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F3" w:rsidRPr="009D7EF3" w:rsidRDefault="009D7EF3" w:rsidP="009D7EF3">
      <w:pPr>
        <w:widowControl w:val="0"/>
        <w:autoSpaceDE w:val="0"/>
        <w:autoSpaceDN w:val="0"/>
        <w:spacing w:before="66" w:after="10"/>
        <w:ind w:left="1980" w:right="1992" w:firstLine="0"/>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Р О С С И Й С К А Я Ф Е Д Е Р А Ц И Я Б Е Л Г О Р О Д С К А Я О Б Л А С Т Ь</w:t>
      </w:r>
    </w:p>
    <w:p w:rsidR="009D7EF3" w:rsidRPr="009D7EF3" w:rsidRDefault="009D7EF3" w:rsidP="009D7EF3">
      <w:pPr>
        <w:widowControl w:val="0"/>
        <w:autoSpaceDE w:val="0"/>
        <w:autoSpaceDN w:val="0"/>
        <w:ind w:left="4244" w:firstLine="0"/>
        <w:jc w:val="left"/>
        <w:rPr>
          <w:rFonts w:ascii="Times New Roman" w:eastAsia="Times New Roman" w:hAnsi="Times New Roman" w:cs="Times New Roman"/>
          <w:sz w:val="20"/>
          <w:szCs w:val="28"/>
          <w:lang w:eastAsia="ru-RU" w:bidi="ru-RU"/>
        </w:rPr>
      </w:pPr>
      <w:r w:rsidRPr="009D7EF3">
        <w:rPr>
          <w:rFonts w:ascii="Times New Roman" w:eastAsia="Times New Roman" w:hAnsi="Times New Roman" w:cs="Times New Roman"/>
          <w:noProof/>
          <w:sz w:val="20"/>
          <w:szCs w:val="28"/>
          <w:lang w:eastAsia="ru-RU"/>
        </w:rPr>
        <w:drawing>
          <wp:inline distT="0" distB="0" distL="0" distR="0">
            <wp:extent cx="597837" cy="63093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837" cy="630935"/>
                    </a:xfrm>
                    <a:prstGeom prst="rect">
                      <a:avLst/>
                    </a:prstGeom>
                  </pic:spPr>
                </pic:pic>
              </a:graphicData>
            </a:graphic>
          </wp:inline>
        </w:drawing>
      </w:r>
    </w:p>
    <w:p w:rsidR="009D7EF3" w:rsidRPr="009D7EF3" w:rsidRDefault="009D7EF3" w:rsidP="009D7EF3">
      <w:pPr>
        <w:widowControl w:val="0"/>
        <w:autoSpaceDE w:val="0"/>
        <w:autoSpaceDN w:val="0"/>
        <w:ind w:left="720" w:firstLine="215"/>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СОВЕТ ДЕПУТАТОВ </w:t>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ГРАЙВОРОНСКОГО ГОРОДСКОГО ОКРУГА</w:t>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ПЕРВОГО СОЗЫВА</w:t>
      </w:r>
    </w:p>
    <w:p w:rsidR="009D7EF3" w:rsidRPr="009D7EF3" w:rsidRDefault="009D7EF3" w:rsidP="009D7EF3">
      <w:pPr>
        <w:widowControl w:val="0"/>
        <w:autoSpaceDE w:val="0"/>
        <w:autoSpaceDN w:val="0"/>
        <w:ind w:firstLine="0"/>
        <w:jc w:val="left"/>
        <w:rPr>
          <w:rFonts w:ascii="Times New Roman" w:eastAsia="Times New Roman" w:hAnsi="Times New Roman" w:cs="Times New Roman"/>
          <w:sz w:val="34"/>
          <w:szCs w:val="28"/>
          <w:lang w:eastAsia="ru-RU" w:bidi="ru-RU"/>
        </w:rPr>
      </w:pPr>
    </w:p>
    <w:p w:rsidR="009D7EF3" w:rsidRPr="009D7EF3" w:rsidRDefault="009D7EF3" w:rsidP="009D7EF3">
      <w:pPr>
        <w:widowControl w:val="0"/>
        <w:autoSpaceDE w:val="0"/>
        <w:autoSpaceDN w:val="0"/>
        <w:ind w:left="1980" w:right="1987" w:firstLine="0"/>
        <w:jc w:val="center"/>
        <w:rPr>
          <w:rFonts w:ascii="Times New Roman" w:eastAsia="Times New Roman" w:hAnsi="Times New Roman" w:cs="Times New Roman"/>
          <w:b/>
          <w:sz w:val="32"/>
          <w:lang w:eastAsia="ru-RU" w:bidi="ru-RU"/>
        </w:rPr>
      </w:pPr>
      <w:r w:rsidRPr="009D7EF3">
        <w:rPr>
          <w:rFonts w:ascii="Times New Roman" w:eastAsia="Times New Roman" w:hAnsi="Times New Roman" w:cs="Times New Roman"/>
          <w:b/>
          <w:sz w:val="32"/>
          <w:lang w:eastAsia="ru-RU" w:bidi="ru-RU"/>
        </w:rPr>
        <w:t>Р Е Ш Е Н И Е</w:t>
      </w:r>
    </w:p>
    <w:p w:rsidR="009D7EF3" w:rsidRPr="009D7EF3" w:rsidRDefault="009D7EF3" w:rsidP="009D7EF3">
      <w:pPr>
        <w:widowControl w:val="0"/>
        <w:autoSpaceDE w:val="0"/>
        <w:autoSpaceDN w:val="0"/>
        <w:spacing w:before="6"/>
        <w:ind w:firstLine="0"/>
        <w:jc w:val="left"/>
        <w:rPr>
          <w:rFonts w:ascii="Times New Roman" w:eastAsia="Times New Roman" w:hAnsi="Times New Roman" w:cs="Times New Roman"/>
          <w:b/>
          <w:sz w:val="31"/>
          <w:szCs w:val="28"/>
          <w:lang w:eastAsia="ru-RU" w:bidi="ru-RU"/>
        </w:rPr>
      </w:pPr>
    </w:p>
    <w:p w:rsidR="009D7EF3" w:rsidRPr="00E02D68" w:rsidRDefault="009D7EF3" w:rsidP="009D7EF3">
      <w:pPr>
        <w:widowControl w:val="0"/>
        <w:tabs>
          <w:tab w:val="left" w:pos="8364"/>
        </w:tabs>
        <w:autoSpaceDE w:val="0"/>
        <w:autoSpaceDN w:val="0"/>
        <w:ind w:left="102" w:firstLine="0"/>
        <w:jc w:val="left"/>
        <w:rPr>
          <w:rFonts w:ascii="Times New Roman" w:eastAsia="Times New Roman" w:hAnsi="Times New Roman" w:cs="Times New Roman"/>
          <w:color w:val="FF0000"/>
          <w:sz w:val="28"/>
          <w:szCs w:val="28"/>
          <w:lang w:eastAsia="ru-RU" w:bidi="ru-RU"/>
        </w:rPr>
      </w:pPr>
      <w:r w:rsidRPr="009D7EF3">
        <w:rPr>
          <w:rFonts w:ascii="Times New Roman" w:eastAsia="Times New Roman" w:hAnsi="Times New Roman" w:cs="Times New Roman"/>
          <w:sz w:val="28"/>
          <w:szCs w:val="28"/>
          <w:lang w:eastAsia="ru-RU" w:bidi="ru-RU"/>
        </w:rPr>
        <w:t>«</w:t>
      </w:r>
      <w:r w:rsidR="003F28D9">
        <w:rPr>
          <w:rFonts w:ascii="Times New Roman" w:eastAsia="Times New Roman" w:hAnsi="Times New Roman" w:cs="Times New Roman"/>
          <w:sz w:val="28"/>
          <w:szCs w:val="28"/>
          <w:lang w:eastAsia="ru-RU" w:bidi="ru-RU"/>
        </w:rPr>
        <w:t>25</w:t>
      </w:r>
      <w:r w:rsidRPr="009D7EF3">
        <w:rPr>
          <w:rFonts w:ascii="Times New Roman" w:eastAsia="Times New Roman" w:hAnsi="Times New Roman" w:cs="Times New Roman"/>
          <w:sz w:val="28"/>
          <w:szCs w:val="28"/>
          <w:lang w:eastAsia="ru-RU" w:bidi="ru-RU"/>
        </w:rPr>
        <w:t xml:space="preserve">»  </w:t>
      </w:r>
      <w:r w:rsidR="003F28D9">
        <w:rPr>
          <w:rFonts w:ascii="Times New Roman" w:eastAsia="Times New Roman" w:hAnsi="Times New Roman" w:cs="Times New Roman"/>
          <w:sz w:val="28"/>
          <w:szCs w:val="28"/>
          <w:lang w:eastAsia="ru-RU" w:bidi="ru-RU"/>
        </w:rPr>
        <w:t xml:space="preserve">апреля </w:t>
      </w:r>
      <w:r w:rsidRPr="009D7EF3">
        <w:rPr>
          <w:rFonts w:ascii="Times New Roman" w:eastAsia="Times New Roman" w:hAnsi="Times New Roman" w:cs="Times New Roman"/>
          <w:sz w:val="28"/>
          <w:szCs w:val="28"/>
          <w:lang w:eastAsia="ru-RU" w:bidi="ru-RU"/>
        </w:rPr>
        <w:t>201</w:t>
      </w:r>
      <w:r w:rsidR="00D1120F">
        <w:rPr>
          <w:rFonts w:ascii="Times New Roman" w:eastAsia="Times New Roman" w:hAnsi="Times New Roman" w:cs="Times New Roman"/>
          <w:sz w:val="28"/>
          <w:szCs w:val="28"/>
          <w:lang w:eastAsia="ru-RU" w:bidi="ru-RU"/>
        </w:rPr>
        <w:t>9</w:t>
      </w:r>
      <w:r w:rsidRPr="009D7EF3">
        <w:rPr>
          <w:rFonts w:ascii="Times New Roman" w:eastAsia="Times New Roman" w:hAnsi="Times New Roman" w:cs="Times New Roman"/>
          <w:spacing w:val="-5"/>
          <w:sz w:val="28"/>
          <w:szCs w:val="28"/>
          <w:lang w:eastAsia="ru-RU" w:bidi="ru-RU"/>
        </w:rPr>
        <w:t>года</w:t>
      </w:r>
      <w:r w:rsidRPr="009D7EF3">
        <w:rPr>
          <w:rFonts w:ascii="Times New Roman" w:eastAsia="Times New Roman" w:hAnsi="Times New Roman" w:cs="Times New Roman"/>
          <w:spacing w:val="-5"/>
          <w:sz w:val="28"/>
          <w:szCs w:val="28"/>
          <w:lang w:eastAsia="ru-RU" w:bidi="ru-RU"/>
        </w:rPr>
        <w:tab/>
      </w:r>
      <w:r w:rsidRPr="00E02D68">
        <w:rPr>
          <w:rFonts w:ascii="Times New Roman" w:eastAsia="Times New Roman" w:hAnsi="Times New Roman" w:cs="Times New Roman"/>
          <w:color w:val="FF0000"/>
          <w:sz w:val="28"/>
          <w:szCs w:val="28"/>
          <w:lang w:eastAsia="ru-RU" w:bidi="ru-RU"/>
        </w:rPr>
        <w:t xml:space="preserve">№ </w:t>
      </w:r>
      <w:r w:rsidR="003F28D9" w:rsidRPr="00E02D68">
        <w:rPr>
          <w:rFonts w:ascii="Times New Roman" w:eastAsia="Times New Roman" w:hAnsi="Times New Roman" w:cs="Times New Roman"/>
          <w:color w:val="FF0000"/>
          <w:sz w:val="28"/>
          <w:szCs w:val="28"/>
          <w:lang w:eastAsia="ru-RU" w:bidi="ru-RU"/>
        </w:rPr>
        <w:t>20</w:t>
      </w:r>
      <w:r w:rsidR="00E02D68" w:rsidRPr="00E02D68">
        <w:rPr>
          <w:rFonts w:ascii="Times New Roman" w:eastAsia="Times New Roman" w:hAnsi="Times New Roman" w:cs="Times New Roman"/>
          <w:color w:val="FF0000"/>
          <w:sz w:val="28"/>
          <w:szCs w:val="28"/>
          <w:lang w:eastAsia="ru-RU" w:bidi="ru-RU"/>
        </w:rPr>
        <w:t>5</w:t>
      </w:r>
    </w:p>
    <w:p w:rsidR="009D7EF3" w:rsidRPr="009D7EF3" w:rsidRDefault="009D7EF3" w:rsidP="009D7EF3">
      <w:pPr>
        <w:widowControl w:val="0"/>
        <w:autoSpaceDE w:val="0"/>
        <w:autoSpaceDN w:val="0"/>
        <w:spacing w:before="4"/>
        <w:ind w:firstLine="0"/>
        <w:jc w:val="left"/>
        <w:rPr>
          <w:rFonts w:ascii="Times New Roman" w:eastAsia="Times New Roman" w:hAnsi="Times New Roman" w:cs="Times New Roman"/>
          <w:sz w:val="26"/>
          <w:szCs w:val="28"/>
          <w:lang w:eastAsia="ru-RU" w:bidi="ru-RU"/>
        </w:rPr>
      </w:pPr>
    </w:p>
    <w:p w:rsidR="00CB6754" w:rsidRDefault="00CB6754" w:rsidP="009D7EF3">
      <w:pPr>
        <w:widowControl w:val="0"/>
        <w:autoSpaceDE w:val="0"/>
        <w:autoSpaceDN w:val="0"/>
        <w:spacing w:before="1"/>
        <w:ind w:left="102" w:right="4182" w:firstLine="0"/>
        <w:outlineLvl w:val="0"/>
        <w:rPr>
          <w:rFonts w:ascii="Times New Roman" w:eastAsia="Times New Roman" w:hAnsi="Times New Roman" w:cs="Times New Roman"/>
          <w:b/>
          <w:bCs/>
          <w:sz w:val="28"/>
          <w:szCs w:val="28"/>
          <w:lang w:eastAsia="ru-RU" w:bidi="ru-RU"/>
        </w:rPr>
      </w:pPr>
    </w:p>
    <w:p w:rsidR="00C501B0" w:rsidRPr="00C501B0" w:rsidRDefault="00C501B0" w:rsidP="00C501B0">
      <w:pPr>
        <w:shd w:val="clear" w:color="auto" w:fill="FFFFFF"/>
        <w:suppressAutoHyphens/>
        <w:ind w:right="4820" w:firstLine="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О </w:t>
      </w:r>
      <w:r w:rsidRPr="00C501B0">
        <w:rPr>
          <w:rFonts w:ascii="Times New Roman" w:eastAsia="Calibri" w:hAnsi="Times New Roman" w:cs="Times New Roman"/>
          <w:b/>
          <w:sz w:val="28"/>
          <w:szCs w:val="28"/>
          <w:lang w:eastAsia="ar-SA"/>
        </w:rPr>
        <w:t>Положени</w:t>
      </w:r>
      <w:r>
        <w:rPr>
          <w:rFonts w:ascii="Times New Roman" w:eastAsia="Calibri" w:hAnsi="Times New Roman" w:cs="Times New Roman"/>
          <w:b/>
          <w:sz w:val="28"/>
          <w:szCs w:val="28"/>
          <w:lang w:eastAsia="ar-SA"/>
        </w:rPr>
        <w:t>и</w:t>
      </w:r>
      <w:r w:rsidRPr="00C501B0">
        <w:rPr>
          <w:rFonts w:ascii="Times New Roman" w:eastAsia="Calibri" w:hAnsi="Times New Roman" w:cs="Times New Roman"/>
          <w:b/>
          <w:sz w:val="28"/>
          <w:szCs w:val="28"/>
          <w:lang w:eastAsia="ar-SA"/>
        </w:rPr>
        <w:t xml:space="preserve"> о муниципальном жилищном фонде </w:t>
      </w:r>
      <w:r>
        <w:rPr>
          <w:rFonts w:ascii="Times New Roman" w:eastAsia="Calibri" w:hAnsi="Times New Roman" w:cs="Times New Roman"/>
          <w:b/>
          <w:sz w:val="28"/>
          <w:szCs w:val="28"/>
          <w:lang w:eastAsia="ar-SA"/>
        </w:rPr>
        <w:t>Грайворонского городского округа</w:t>
      </w:r>
    </w:p>
    <w:p w:rsidR="00875752" w:rsidRPr="00985749" w:rsidRDefault="00875752" w:rsidP="00BF54FF">
      <w:pPr>
        <w:shd w:val="clear" w:color="auto" w:fill="FFFFFF"/>
        <w:suppressAutoHyphens/>
        <w:ind w:right="4820" w:firstLine="0"/>
        <w:rPr>
          <w:rFonts w:ascii="Times New Roman" w:eastAsia="Calibri" w:hAnsi="Times New Roman" w:cs="Times New Roman"/>
          <w:b/>
          <w:sz w:val="28"/>
          <w:szCs w:val="28"/>
          <w:lang w:eastAsia="ar-SA"/>
        </w:rPr>
      </w:pPr>
    </w:p>
    <w:p w:rsidR="00BF54FF" w:rsidRPr="00BF54FF" w:rsidRDefault="00C501B0" w:rsidP="00BF54FF">
      <w:pPr>
        <w:shd w:val="clear" w:color="auto" w:fill="FFFFFF"/>
        <w:suppressAutoHyphens/>
        <w:contextualSpacing/>
        <w:rPr>
          <w:rFonts w:ascii="Times New Roman" w:eastAsia="Calibri" w:hAnsi="Times New Roman" w:cs="Times New Roman"/>
          <w:sz w:val="28"/>
          <w:szCs w:val="28"/>
          <w:lang w:eastAsia="ar-SA"/>
        </w:rPr>
      </w:pPr>
      <w:r w:rsidRPr="00C501B0">
        <w:rPr>
          <w:rFonts w:ascii="Times New Roman" w:eastAsia="Calibri" w:hAnsi="Times New Roman" w:cs="Times New Roman"/>
          <w:sz w:val="28"/>
          <w:szCs w:val="28"/>
          <w:lang w:eastAsia="ar-SA"/>
        </w:rPr>
        <w:t>В соответствии с Жилищным кодексом Российской Федер</w:t>
      </w:r>
      <w:r w:rsidR="00BF54FF">
        <w:rPr>
          <w:rFonts w:ascii="Times New Roman" w:eastAsia="Calibri" w:hAnsi="Times New Roman" w:cs="Times New Roman"/>
          <w:sz w:val="28"/>
          <w:szCs w:val="28"/>
          <w:lang w:eastAsia="ar-SA"/>
        </w:rPr>
        <w:t>ации, Федеральным законом от 06 октября2003 №</w:t>
      </w:r>
      <w:r w:rsidRPr="00C501B0">
        <w:rPr>
          <w:rFonts w:ascii="Times New Roman" w:eastAsia="Calibri" w:hAnsi="Times New Roman" w:cs="Times New Roman"/>
          <w:sz w:val="28"/>
          <w:szCs w:val="28"/>
          <w:lang w:eastAsia="ar-SA"/>
        </w:rPr>
        <w:t xml:space="preserve"> 131-ФЗ </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Об общих принципах организации местного самоуправления в Российской Федерации</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 Постановлением Правительств</w:t>
      </w:r>
      <w:r w:rsidR="00BF54FF">
        <w:rPr>
          <w:rFonts w:ascii="Times New Roman" w:eastAsia="Calibri" w:hAnsi="Times New Roman" w:cs="Times New Roman"/>
          <w:sz w:val="28"/>
          <w:szCs w:val="28"/>
          <w:lang w:eastAsia="ar-SA"/>
        </w:rPr>
        <w:t xml:space="preserve">а Российской Федерации от 26 января </w:t>
      </w:r>
      <w:r w:rsidRPr="00C501B0">
        <w:rPr>
          <w:rFonts w:ascii="Times New Roman" w:eastAsia="Calibri" w:hAnsi="Times New Roman" w:cs="Times New Roman"/>
          <w:sz w:val="28"/>
          <w:szCs w:val="28"/>
          <w:lang w:eastAsia="ar-SA"/>
        </w:rPr>
        <w:t>2006</w:t>
      </w:r>
      <w:r w:rsidR="00BF54FF">
        <w:rPr>
          <w:rFonts w:ascii="Times New Roman" w:eastAsia="Calibri" w:hAnsi="Times New Roman" w:cs="Times New Roman"/>
          <w:sz w:val="28"/>
          <w:szCs w:val="28"/>
          <w:lang w:eastAsia="ar-SA"/>
        </w:rPr>
        <w:t xml:space="preserve"> года№</w:t>
      </w:r>
      <w:r w:rsidRPr="00C501B0">
        <w:rPr>
          <w:rFonts w:ascii="Times New Roman" w:eastAsia="Calibri" w:hAnsi="Times New Roman" w:cs="Times New Roman"/>
          <w:sz w:val="28"/>
          <w:szCs w:val="28"/>
          <w:lang w:eastAsia="ar-SA"/>
        </w:rPr>
        <w:t xml:space="preserve"> 42 </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 xml:space="preserve">, </w:t>
      </w:r>
      <w:hyperlink r:id="rId9" w:history="1">
        <w:r w:rsidRPr="00BF54FF">
          <w:rPr>
            <w:rStyle w:val="a5"/>
            <w:rFonts w:ascii="Times New Roman" w:eastAsia="Calibri" w:hAnsi="Times New Roman" w:cs="Times New Roman"/>
            <w:color w:val="auto"/>
            <w:sz w:val="28"/>
            <w:szCs w:val="28"/>
            <w:u w:val="none"/>
            <w:lang w:eastAsia="ar-SA"/>
          </w:rPr>
          <w:t>Уставом</w:t>
        </w:r>
      </w:hyperlink>
      <w:r w:rsidRPr="00BF54FF">
        <w:rPr>
          <w:rFonts w:ascii="Times New Roman" w:eastAsia="Calibri" w:hAnsi="Times New Roman" w:cs="Times New Roman"/>
          <w:sz w:val="28"/>
          <w:szCs w:val="28"/>
          <w:lang w:eastAsia="ar-SA"/>
        </w:rPr>
        <w:t xml:space="preserve"> Гр</w:t>
      </w:r>
      <w:r w:rsidR="00023F47">
        <w:rPr>
          <w:rFonts w:ascii="Times New Roman" w:eastAsia="Calibri" w:hAnsi="Times New Roman" w:cs="Times New Roman"/>
          <w:sz w:val="28"/>
          <w:szCs w:val="28"/>
          <w:lang w:eastAsia="ar-SA"/>
        </w:rPr>
        <w:t>айворонского  городского округа</w:t>
      </w:r>
      <w:r w:rsidRPr="00BF54FF">
        <w:rPr>
          <w:rFonts w:ascii="Times New Roman" w:eastAsia="Calibri" w:hAnsi="Times New Roman" w:cs="Times New Roman"/>
          <w:sz w:val="28"/>
          <w:szCs w:val="28"/>
          <w:lang w:eastAsia="ar-SA"/>
        </w:rPr>
        <w:t xml:space="preserve"> </w:t>
      </w:r>
    </w:p>
    <w:p w:rsidR="00C501B0" w:rsidRPr="00C501B0" w:rsidRDefault="00C501B0" w:rsidP="00BF54FF">
      <w:pPr>
        <w:shd w:val="clear" w:color="auto" w:fill="FFFFFF"/>
        <w:suppressAutoHyphens/>
        <w:contextualSpacing/>
        <w:rPr>
          <w:rFonts w:ascii="Times New Roman" w:eastAsia="Calibri" w:hAnsi="Times New Roman" w:cs="Times New Roman"/>
          <w:sz w:val="28"/>
          <w:szCs w:val="28"/>
          <w:lang w:eastAsia="ar-SA"/>
        </w:rPr>
      </w:pPr>
      <w:r w:rsidRPr="00B662E3">
        <w:rPr>
          <w:rFonts w:ascii="Times New Roman" w:eastAsia="Calibri" w:hAnsi="Times New Roman" w:cs="Times New Roman"/>
          <w:sz w:val="28"/>
          <w:szCs w:val="28"/>
          <w:lang w:eastAsia="ar-SA"/>
        </w:rPr>
        <w:t xml:space="preserve">Совет депутатов </w:t>
      </w:r>
      <w:r>
        <w:rPr>
          <w:rFonts w:ascii="Times New Roman" w:eastAsia="Calibri" w:hAnsi="Times New Roman" w:cs="Times New Roman"/>
          <w:sz w:val="28"/>
          <w:szCs w:val="28"/>
          <w:lang w:eastAsia="ar-SA"/>
        </w:rPr>
        <w:t>Грайворонского</w:t>
      </w:r>
      <w:r w:rsidRPr="00B662E3">
        <w:rPr>
          <w:rFonts w:ascii="Times New Roman" w:eastAsia="Calibri" w:hAnsi="Times New Roman" w:cs="Times New Roman"/>
          <w:sz w:val="28"/>
          <w:szCs w:val="28"/>
          <w:lang w:eastAsia="ar-SA"/>
        </w:rPr>
        <w:t xml:space="preserve"> городского округа </w:t>
      </w:r>
      <w:r w:rsidRPr="00BF54FF">
        <w:rPr>
          <w:rFonts w:ascii="Times New Roman" w:eastAsia="Calibri" w:hAnsi="Times New Roman" w:cs="Times New Roman"/>
          <w:b/>
          <w:sz w:val="28"/>
          <w:szCs w:val="28"/>
          <w:lang w:eastAsia="ar-SA"/>
        </w:rPr>
        <w:t>решил</w:t>
      </w:r>
      <w:r w:rsidRPr="00B662E3">
        <w:rPr>
          <w:rFonts w:ascii="Times New Roman" w:eastAsia="Calibri" w:hAnsi="Times New Roman" w:cs="Times New Roman"/>
          <w:sz w:val="28"/>
          <w:szCs w:val="28"/>
          <w:lang w:eastAsia="ar-SA"/>
        </w:rPr>
        <w:t>:</w:t>
      </w:r>
    </w:p>
    <w:p w:rsidR="00C501B0" w:rsidRPr="00C501B0" w:rsidRDefault="00B662E3" w:rsidP="00BF54FF">
      <w:pPr>
        <w:shd w:val="clear" w:color="auto" w:fill="FFFFFF"/>
        <w:suppressAutoHyphens/>
        <w:contextualSpacing/>
        <w:rPr>
          <w:rFonts w:ascii="Times New Roman" w:hAnsi="Times New Roman" w:cs="Times New Roman"/>
          <w:sz w:val="28"/>
          <w:szCs w:val="28"/>
          <w:lang w:bidi="ru-RU"/>
        </w:rPr>
      </w:pPr>
      <w:r w:rsidRPr="00B662E3">
        <w:rPr>
          <w:rFonts w:ascii="Times New Roman" w:eastAsia="Calibri" w:hAnsi="Times New Roman" w:cs="Times New Roman"/>
          <w:sz w:val="28"/>
          <w:szCs w:val="28"/>
          <w:lang w:eastAsia="ar-SA"/>
        </w:rPr>
        <w:t xml:space="preserve">1. </w:t>
      </w:r>
      <w:r w:rsidRPr="00C501B0">
        <w:rPr>
          <w:rFonts w:ascii="Times New Roman" w:eastAsia="Calibri" w:hAnsi="Times New Roman" w:cs="Times New Roman"/>
          <w:sz w:val="28"/>
          <w:szCs w:val="28"/>
          <w:lang w:eastAsia="ar-SA"/>
        </w:rPr>
        <w:t xml:space="preserve">Утвердить </w:t>
      </w:r>
      <w:r w:rsidR="00C501B0" w:rsidRPr="00C501B0">
        <w:rPr>
          <w:rFonts w:ascii="Times New Roman" w:hAnsi="Times New Roman" w:cs="Times New Roman"/>
          <w:sz w:val="28"/>
          <w:szCs w:val="28"/>
        </w:rPr>
        <w:t>Положение о муниципальном жилищном фонде Грайворонского городского округа</w:t>
      </w:r>
      <w:r w:rsidR="00C501B0" w:rsidRPr="00C501B0">
        <w:rPr>
          <w:rFonts w:ascii="Times New Roman" w:hAnsi="Times New Roman" w:cs="Times New Roman"/>
          <w:sz w:val="28"/>
          <w:szCs w:val="28"/>
          <w:lang w:bidi="ru-RU"/>
        </w:rPr>
        <w:t xml:space="preserve"> (Прилагается)</w:t>
      </w:r>
    </w:p>
    <w:p w:rsidR="00985749" w:rsidRPr="00985749" w:rsidRDefault="00B662E3" w:rsidP="00BF54FF">
      <w:pPr>
        <w:shd w:val="clear" w:color="auto" w:fill="FFFFFF"/>
        <w:suppressAutoHyphens/>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85749" w:rsidRPr="00985749">
        <w:rPr>
          <w:rFonts w:ascii="Times New Roman" w:eastAsia="Times New Roman" w:hAnsi="Times New Roman" w:cs="Times New Roman"/>
          <w:sz w:val="28"/>
          <w:szCs w:val="28"/>
          <w:lang w:eastAsia="ru-RU" w:bidi="ru-RU"/>
        </w:rPr>
        <w:t>. Опубликовать настоящее решение в газете «Родной край» и в сетевом издании «Родной край 31» (rodkra</w:t>
      </w:r>
      <w:r w:rsidR="00985749" w:rsidRPr="00985749">
        <w:rPr>
          <w:rFonts w:ascii="Times New Roman" w:eastAsia="Times New Roman" w:hAnsi="Times New Roman" w:cs="Times New Roman"/>
          <w:sz w:val="28"/>
          <w:szCs w:val="28"/>
          <w:lang w:val="en-US" w:eastAsia="ru-RU" w:bidi="ru-RU"/>
        </w:rPr>
        <w:t>y</w:t>
      </w:r>
      <w:r w:rsidR="00985749" w:rsidRPr="00985749">
        <w:rPr>
          <w:rFonts w:ascii="Times New Roman" w:eastAsia="Times New Roman" w:hAnsi="Times New Roman" w:cs="Times New Roman"/>
          <w:sz w:val="28"/>
          <w:szCs w:val="28"/>
          <w:lang w:eastAsia="ru-RU" w:bidi="ru-RU"/>
        </w:rPr>
        <w:t>31.ru), разместить на официальном сайте органа местного самоуправления Грайворонского городского округа (graivoron.ru).</w:t>
      </w:r>
    </w:p>
    <w:p w:rsidR="00985749" w:rsidRPr="00985749" w:rsidRDefault="00B662E3" w:rsidP="00BF54FF">
      <w:pPr>
        <w:widowControl w:val="0"/>
        <w:tabs>
          <w:tab w:val="left" w:pos="2552"/>
        </w:tabs>
        <w:autoSpaceDE w:val="0"/>
        <w:autoSpaceDN w:val="0"/>
        <w:ind w:firstLine="708"/>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85749" w:rsidRPr="00985749">
        <w:rPr>
          <w:rFonts w:ascii="Times New Roman" w:eastAsia="Times New Roman" w:hAnsi="Times New Roman" w:cs="Times New Roman"/>
          <w:sz w:val="28"/>
          <w:szCs w:val="28"/>
          <w:lang w:eastAsia="ru-RU" w:bidi="ru-RU"/>
        </w:rPr>
        <w:t>. Контроль выполнения данного решения возложить на постоянную комиссию Совета депутатов Грайворонского городского округа по экономическому развитию, муниципальной собственности и развитию инфраструктуры городского округа (Головин А.А.).</w:t>
      </w:r>
    </w:p>
    <w:p w:rsidR="00023F47" w:rsidRDefault="00023F47" w:rsidP="00023F47">
      <w:pPr>
        <w:ind w:firstLine="540"/>
        <w:rPr>
          <w:rFonts w:ascii="Times New Roman" w:eastAsia="Times New Roman" w:hAnsi="Times New Roman" w:cs="Times New Roman"/>
          <w:sz w:val="28"/>
          <w:szCs w:val="28"/>
          <w:lang w:eastAsia="ru-RU"/>
        </w:rPr>
      </w:pPr>
    </w:p>
    <w:p w:rsidR="00023F47" w:rsidRDefault="00023F47" w:rsidP="00023F47">
      <w:pPr>
        <w:ind w:firstLine="540"/>
        <w:rPr>
          <w:rFonts w:ascii="Times New Roman" w:eastAsia="Times New Roman" w:hAnsi="Times New Roman" w:cs="Times New Roman"/>
          <w:sz w:val="28"/>
          <w:szCs w:val="28"/>
          <w:lang w:eastAsia="ru-RU"/>
        </w:rPr>
      </w:pPr>
    </w:p>
    <w:p w:rsidR="00023F47" w:rsidRPr="00023F47" w:rsidRDefault="00023F47" w:rsidP="00023F47">
      <w:pPr>
        <w:ind w:firstLine="540"/>
        <w:rPr>
          <w:rFonts w:ascii="Times New Roman" w:eastAsia="Times New Roman" w:hAnsi="Times New Roman" w:cs="Times New Roman"/>
          <w:sz w:val="28"/>
          <w:szCs w:val="28"/>
          <w:lang w:eastAsia="ru-RU"/>
        </w:rPr>
      </w:pPr>
    </w:p>
    <w:p w:rsidR="00023F47" w:rsidRPr="00023F47" w:rsidRDefault="00023F47" w:rsidP="00023F47">
      <w:pPr>
        <w:ind w:firstLine="0"/>
        <w:rPr>
          <w:rFonts w:ascii="Times New Roman" w:eastAsia="Times New Roman" w:hAnsi="Times New Roman" w:cs="Times New Roman"/>
          <w:b/>
          <w:sz w:val="28"/>
          <w:szCs w:val="28"/>
          <w:lang w:eastAsia="ru-RU"/>
        </w:rPr>
      </w:pPr>
      <w:r w:rsidRPr="00023F47">
        <w:rPr>
          <w:rFonts w:ascii="Times New Roman" w:eastAsia="Times New Roman" w:hAnsi="Times New Roman" w:cs="Times New Roman"/>
          <w:b/>
          <w:sz w:val="28"/>
          <w:szCs w:val="28"/>
          <w:lang w:eastAsia="ru-RU"/>
        </w:rPr>
        <w:t>Председатель Совета депутатов</w:t>
      </w:r>
    </w:p>
    <w:p w:rsidR="00023F47" w:rsidRPr="00023F47" w:rsidRDefault="00023F47" w:rsidP="00023F47">
      <w:pPr>
        <w:ind w:firstLine="0"/>
        <w:rPr>
          <w:rFonts w:ascii="Times New Roman" w:eastAsia="Times New Roman" w:hAnsi="Times New Roman" w:cs="Times New Roman"/>
          <w:b/>
          <w:sz w:val="28"/>
          <w:szCs w:val="28"/>
          <w:lang w:eastAsia="ru-RU"/>
        </w:rPr>
      </w:pPr>
      <w:r w:rsidRPr="00023F47">
        <w:rPr>
          <w:rFonts w:ascii="Times New Roman" w:eastAsia="Times New Roman" w:hAnsi="Times New Roman" w:cs="Times New Roman"/>
          <w:b/>
          <w:sz w:val="28"/>
          <w:szCs w:val="28"/>
          <w:lang w:eastAsia="ru-RU"/>
        </w:rPr>
        <w:t>Грайворонского городского округа                                             В.Н. Горбань</w:t>
      </w:r>
    </w:p>
    <w:p w:rsidR="00EB32F5" w:rsidRDefault="00EB32F5"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23F47" w:rsidRDefault="00023F47"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23F47" w:rsidRDefault="00023F47"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3F28D9" w:rsidRDefault="003F28D9"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p>
    <w:p w:rsidR="006F4192"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r w:rsidRPr="00B662E3">
        <w:rPr>
          <w:rFonts w:ascii="Times New Roman" w:eastAsia="Times New Roman" w:hAnsi="Times New Roman" w:cs="Times New Roman"/>
          <w:b/>
          <w:sz w:val="28"/>
          <w:lang w:eastAsia="ru-RU" w:bidi="ru-RU"/>
        </w:rPr>
        <w:lastRenderedPageBreak/>
        <w:t>Приложение</w:t>
      </w:r>
    </w:p>
    <w:p w:rsidR="00BD0FE4" w:rsidRPr="00B662E3"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r w:rsidRPr="00B662E3">
        <w:rPr>
          <w:rFonts w:ascii="Times New Roman" w:eastAsia="Times New Roman" w:hAnsi="Times New Roman" w:cs="Times New Roman"/>
          <w:b/>
          <w:sz w:val="28"/>
          <w:lang w:eastAsia="ru-RU" w:bidi="ru-RU"/>
        </w:rPr>
        <w:t>к решению Совета депутатов</w:t>
      </w:r>
    </w:p>
    <w:p w:rsidR="00BD0FE4" w:rsidRPr="00B662E3"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r w:rsidRPr="00B662E3">
        <w:rPr>
          <w:rFonts w:ascii="Times New Roman" w:eastAsia="Times New Roman" w:hAnsi="Times New Roman" w:cs="Times New Roman"/>
          <w:b/>
          <w:sz w:val="28"/>
          <w:lang w:eastAsia="ru-RU" w:bidi="ru-RU"/>
        </w:rPr>
        <w:t>Грайворонского городского округа</w:t>
      </w:r>
    </w:p>
    <w:p w:rsidR="00BD0FE4" w:rsidRPr="00E02D68"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color w:val="FF0000"/>
          <w:sz w:val="28"/>
          <w:lang w:eastAsia="ru-RU" w:bidi="ru-RU"/>
        </w:rPr>
      </w:pPr>
      <w:r w:rsidRPr="00E02D68">
        <w:rPr>
          <w:rFonts w:ascii="Times New Roman" w:eastAsia="Times New Roman" w:hAnsi="Times New Roman" w:cs="Times New Roman"/>
          <w:b/>
          <w:color w:val="FF0000"/>
          <w:sz w:val="28"/>
          <w:lang w:eastAsia="ru-RU" w:bidi="ru-RU"/>
        </w:rPr>
        <w:t xml:space="preserve">от </w:t>
      </w:r>
      <w:r w:rsidR="000530AE" w:rsidRPr="00E02D68">
        <w:rPr>
          <w:rFonts w:ascii="Times New Roman" w:eastAsia="Times New Roman" w:hAnsi="Times New Roman" w:cs="Times New Roman"/>
          <w:b/>
          <w:color w:val="FF0000"/>
          <w:sz w:val="28"/>
          <w:lang w:eastAsia="ru-RU" w:bidi="ru-RU"/>
        </w:rPr>
        <w:t>«</w:t>
      </w:r>
      <w:r w:rsidR="003F28D9" w:rsidRPr="00E02D68">
        <w:rPr>
          <w:rFonts w:ascii="Times New Roman" w:eastAsia="Times New Roman" w:hAnsi="Times New Roman" w:cs="Times New Roman"/>
          <w:b/>
          <w:color w:val="FF0000"/>
          <w:sz w:val="28"/>
          <w:lang w:eastAsia="ru-RU" w:bidi="ru-RU"/>
        </w:rPr>
        <w:t>25</w:t>
      </w:r>
      <w:r w:rsidR="000530AE" w:rsidRPr="00E02D68">
        <w:rPr>
          <w:rFonts w:ascii="Times New Roman" w:eastAsia="Times New Roman" w:hAnsi="Times New Roman" w:cs="Times New Roman"/>
          <w:b/>
          <w:color w:val="FF0000"/>
          <w:sz w:val="28"/>
          <w:lang w:eastAsia="ru-RU" w:bidi="ru-RU"/>
        </w:rPr>
        <w:t>»</w:t>
      </w:r>
      <w:r w:rsidRPr="00E02D68">
        <w:rPr>
          <w:rFonts w:ascii="Times New Roman" w:eastAsia="Times New Roman" w:hAnsi="Times New Roman" w:cs="Times New Roman"/>
          <w:b/>
          <w:color w:val="FF0000"/>
          <w:sz w:val="28"/>
          <w:lang w:eastAsia="ru-RU" w:bidi="ru-RU"/>
        </w:rPr>
        <w:t xml:space="preserve"> </w:t>
      </w:r>
      <w:r w:rsidR="003F28D9" w:rsidRPr="00E02D68">
        <w:rPr>
          <w:rFonts w:ascii="Times New Roman" w:eastAsia="Times New Roman" w:hAnsi="Times New Roman" w:cs="Times New Roman"/>
          <w:b/>
          <w:color w:val="FF0000"/>
          <w:sz w:val="28"/>
          <w:lang w:eastAsia="ru-RU" w:bidi="ru-RU"/>
        </w:rPr>
        <w:t>апреля</w:t>
      </w:r>
      <w:r w:rsidRPr="00E02D68">
        <w:rPr>
          <w:rFonts w:ascii="Times New Roman" w:eastAsia="Times New Roman" w:hAnsi="Times New Roman" w:cs="Times New Roman"/>
          <w:b/>
          <w:color w:val="FF0000"/>
          <w:sz w:val="28"/>
          <w:lang w:eastAsia="ru-RU" w:bidi="ru-RU"/>
        </w:rPr>
        <w:t xml:space="preserve"> 2019 г. № </w:t>
      </w:r>
      <w:r w:rsidR="00E02D68" w:rsidRPr="00E02D68">
        <w:rPr>
          <w:rFonts w:ascii="Times New Roman" w:eastAsia="Times New Roman" w:hAnsi="Times New Roman" w:cs="Times New Roman"/>
          <w:b/>
          <w:color w:val="FF0000"/>
          <w:sz w:val="28"/>
          <w:lang w:eastAsia="ru-RU" w:bidi="ru-RU"/>
        </w:rPr>
        <w:t>205</w:t>
      </w:r>
    </w:p>
    <w:p w:rsidR="00BD0FE4" w:rsidRDefault="00BD0FE4" w:rsidP="00BD0FE4">
      <w:pPr>
        <w:widowControl w:val="0"/>
        <w:autoSpaceDE w:val="0"/>
        <w:autoSpaceDN w:val="0"/>
        <w:spacing w:line="321" w:lineRule="exact"/>
        <w:ind w:firstLine="0"/>
        <w:jc w:val="left"/>
        <w:rPr>
          <w:rFonts w:ascii="Times New Roman" w:eastAsia="Times New Roman" w:hAnsi="Times New Roman" w:cs="Times New Roman"/>
          <w:b/>
          <w:sz w:val="28"/>
          <w:lang w:eastAsia="ru-RU" w:bidi="ru-RU"/>
        </w:rPr>
      </w:pPr>
    </w:p>
    <w:p w:rsidR="009102FD" w:rsidRDefault="009102FD"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530AE" w:rsidRDefault="000530AE"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BD0FE4" w:rsidRPr="006F4192" w:rsidRDefault="00BD0FE4" w:rsidP="00BD0FE4">
      <w:pPr>
        <w:jc w:val="center"/>
        <w:rPr>
          <w:rFonts w:ascii="Times New Roman" w:hAnsi="Times New Roman" w:cs="Times New Roman"/>
          <w:b/>
          <w:sz w:val="28"/>
          <w:szCs w:val="28"/>
        </w:rPr>
      </w:pPr>
      <w:r w:rsidRPr="006F4192">
        <w:rPr>
          <w:rFonts w:ascii="Times New Roman" w:hAnsi="Times New Roman" w:cs="Times New Roman"/>
          <w:b/>
          <w:sz w:val="28"/>
          <w:szCs w:val="28"/>
        </w:rPr>
        <w:t>Положение</w:t>
      </w:r>
    </w:p>
    <w:p w:rsidR="006F4192" w:rsidRDefault="00BD0FE4" w:rsidP="00BD0FE4">
      <w:pPr>
        <w:jc w:val="center"/>
        <w:rPr>
          <w:rFonts w:ascii="Times New Roman" w:hAnsi="Times New Roman" w:cs="Times New Roman"/>
          <w:b/>
          <w:sz w:val="28"/>
          <w:szCs w:val="28"/>
        </w:rPr>
      </w:pPr>
      <w:r w:rsidRPr="006F4192">
        <w:rPr>
          <w:rFonts w:ascii="Times New Roman" w:hAnsi="Times New Roman" w:cs="Times New Roman"/>
          <w:b/>
          <w:sz w:val="28"/>
          <w:szCs w:val="28"/>
        </w:rPr>
        <w:t xml:space="preserve">о муниципальном жилищном фонде </w:t>
      </w:r>
    </w:p>
    <w:p w:rsidR="009102FD" w:rsidRPr="006F4192" w:rsidRDefault="00BD0FE4" w:rsidP="00BD0FE4">
      <w:pPr>
        <w:jc w:val="center"/>
        <w:rPr>
          <w:rFonts w:ascii="Times New Roman" w:hAnsi="Times New Roman" w:cs="Times New Roman"/>
          <w:b/>
          <w:sz w:val="28"/>
          <w:szCs w:val="28"/>
        </w:rPr>
      </w:pPr>
      <w:r w:rsidRPr="006F4192">
        <w:rPr>
          <w:rFonts w:ascii="Times New Roman" w:hAnsi="Times New Roman" w:cs="Times New Roman"/>
          <w:b/>
          <w:sz w:val="28"/>
          <w:szCs w:val="28"/>
        </w:rPr>
        <w:t>Грайворонского городского округа</w:t>
      </w:r>
    </w:p>
    <w:p w:rsidR="009102FD" w:rsidRPr="006F4192" w:rsidRDefault="009102FD" w:rsidP="009102FD">
      <w:pPr>
        <w:rPr>
          <w:rFonts w:ascii="Times New Roman" w:hAnsi="Times New Roman" w:cs="Times New Roman"/>
          <w:sz w:val="28"/>
          <w:szCs w:val="28"/>
        </w:rPr>
      </w:pPr>
    </w:p>
    <w:p w:rsidR="009102FD" w:rsidRPr="006F4192" w:rsidRDefault="009102FD" w:rsidP="00BD0FE4">
      <w:pPr>
        <w:jc w:val="center"/>
        <w:rPr>
          <w:rFonts w:ascii="Times New Roman" w:hAnsi="Times New Roman" w:cs="Times New Roman"/>
          <w:b/>
          <w:sz w:val="28"/>
          <w:szCs w:val="28"/>
        </w:rPr>
      </w:pPr>
      <w:r w:rsidRPr="006F4192">
        <w:rPr>
          <w:rFonts w:ascii="Times New Roman" w:hAnsi="Times New Roman" w:cs="Times New Roman"/>
          <w:b/>
          <w:sz w:val="28"/>
          <w:szCs w:val="28"/>
        </w:rPr>
        <w:t>1. Общие положения</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1.1. Настоящее Положение разработано в соответствии с Жилищным кодексом Российской Федерации, Гражданским кодексом Российской Федерации, </w:t>
      </w:r>
      <w:r w:rsidRPr="00962C7F">
        <w:rPr>
          <w:rFonts w:ascii="Times New Roman" w:hAnsi="Times New Roman" w:cs="Times New Roman"/>
          <w:sz w:val="28"/>
          <w:szCs w:val="28"/>
        </w:rPr>
        <w:t>Постановлением Правительства Российской Федерации от 26.01.2006</w:t>
      </w:r>
      <w:r w:rsidR="00962C7F" w:rsidRPr="00962C7F">
        <w:rPr>
          <w:rFonts w:ascii="Times New Roman" w:hAnsi="Times New Roman" w:cs="Times New Roman"/>
          <w:sz w:val="28"/>
          <w:szCs w:val="28"/>
        </w:rPr>
        <w:t>г. № 42 «</w:t>
      </w:r>
      <w:r w:rsidRPr="00962C7F">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962C7F" w:rsidRPr="00962C7F">
        <w:rPr>
          <w:rFonts w:ascii="Times New Roman" w:hAnsi="Times New Roman" w:cs="Times New Roman"/>
          <w:sz w:val="28"/>
          <w:szCs w:val="28"/>
        </w:rPr>
        <w:t>циализированных жилых помещений»</w:t>
      </w:r>
      <w:r w:rsidRPr="00962C7F">
        <w:rPr>
          <w:rFonts w:ascii="Times New Roman" w:hAnsi="Times New Roman" w:cs="Times New Roman"/>
          <w:sz w:val="28"/>
          <w:szCs w:val="28"/>
        </w:rPr>
        <w:t xml:space="preserve">, Уставом </w:t>
      </w:r>
      <w:r w:rsidR="00962C7F" w:rsidRPr="00962C7F">
        <w:rPr>
          <w:rFonts w:ascii="Times New Roman" w:hAnsi="Times New Roman" w:cs="Times New Roman"/>
          <w:sz w:val="28"/>
          <w:szCs w:val="28"/>
        </w:rPr>
        <w:t>Грайворонского городского округа,</w:t>
      </w:r>
      <w:r w:rsidRPr="00962C7F">
        <w:rPr>
          <w:rFonts w:ascii="Times New Roman" w:hAnsi="Times New Roman" w:cs="Times New Roman"/>
          <w:sz w:val="28"/>
          <w:szCs w:val="28"/>
        </w:rPr>
        <w:t xml:space="preserve"> в целях учета жилых помещений муниципального жилищного фонда и контроля за предоставлением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1.2. Муниципальный жилищный фонд </w:t>
      </w:r>
      <w:r w:rsidR="00BD0FE4" w:rsidRPr="006F4192">
        <w:rPr>
          <w:rFonts w:ascii="Times New Roman" w:hAnsi="Times New Roman" w:cs="Times New Roman"/>
          <w:sz w:val="28"/>
          <w:szCs w:val="28"/>
        </w:rPr>
        <w:t>Грайворонского городского округа</w:t>
      </w:r>
      <w:r w:rsidR="00962C7F">
        <w:rPr>
          <w:rFonts w:ascii="Times New Roman" w:hAnsi="Times New Roman" w:cs="Times New Roman"/>
          <w:sz w:val="28"/>
          <w:szCs w:val="28"/>
        </w:rPr>
        <w:t>–</w:t>
      </w:r>
      <w:r w:rsidRPr="006F4192">
        <w:rPr>
          <w:rFonts w:ascii="Times New Roman" w:hAnsi="Times New Roman" w:cs="Times New Roman"/>
          <w:sz w:val="28"/>
          <w:szCs w:val="28"/>
        </w:rPr>
        <w:t xml:space="preserve"> совокупность жилых помещений, принадлежащих на праве собственности </w:t>
      </w:r>
      <w:r w:rsidR="00BD0FE4" w:rsidRPr="006F4192">
        <w:rPr>
          <w:rFonts w:ascii="Times New Roman" w:hAnsi="Times New Roman" w:cs="Times New Roman"/>
          <w:sz w:val="28"/>
          <w:szCs w:val="28"/>
        </w:rPr>
        <w:t>Грайворонскому городскому  округу</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1.3. В зависимости от целей использования жилищный фонд подразделяется на: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1.3.1. жилищный фонд социального назначения;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1.3.2. специализированный жилищный фонд.</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1.4. Специализированный жилищный фонд подразделяется на: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служебные жилые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жилые помещения в общежитиях;</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3) жилые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w:t>
      </w:r>
      <w:r w:rsidR="00BD0FE4" w:rsidRPr="006F4192">
        <w:rPr>
          <w:rFonts w:ascii="Times New Roman" w:hAnsi="Times New Roman" w:cs="Times New Roman"/>
          <w:sz w:val="28"/>
          <w:szCs w:val="28"/>
        </w:rPr>
        <w:t>администрации Грайворонского городского округа.</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 xml:space="preserve">1.6. Реестры жилых помещений отдельно по каждому фонду ведет администрация </w:t>
      </w:r>
      <w:r w:rsidR="00690263" w:rsidRPr="0048517D">
        <w:rPr>
          <w:rFonts w:ascii="Times New Roman" w:hAnsi="Times New Roman" w:cs="Times New Roman"/>
          <w:sz w:val="28"/>
          <w:szCs w:val="28"/>
        </w:rPr>
        <w:t>Грайворонского городского округа в лице уполномоченного органа</w:t>
      </w:r>
      <w:r w:rsidR="00262A94">
        <w:rPr>
          <w:rFonts w:ascii="Times New Roman" w:hAnsi="Times New Roman" w:cs="Times New Roman"/>
          <w:sz w:val="28"/>
          <w:szCs w:val="28"/>
        </w:rPr>
        <w:t xml:space="preserve"> -</w:t>
      </w:r>
      <w:r w:rsidR="00690263" w:rsidRPr="0048517D">
        <w:rPr>
          <w:rFonts w:ascii="Times New Roman" w:hAnsi="Times New Roman" w:cs="Times New Roman"/>
          <w:sz w:val="28"/>
          <w:szCs w:val="28"/>
        </w:rPr>
        <w:t xml:space="preserve"> управления муниципальной собс</w:t>
      </w:r>
      <w:r w:rsidR="00BD657E" w:rsidRPr="0048517D">
        <w:rPr>
          <w:rFonts w:ascii="Times New Roman" w:hAnsi="Times New Roman" w:cs="Times New Roman"/>
          <w:sz w:val="28"/>
          <w:szCs w:val="28"/>
        </w:rPr>
        <w:t>твенности и земельных ресурсов</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1.7. Доходы от использования муниципального жилищного фонда являются средствами бюджета </w:t>
      </w:r>
      <w:r w:rsidR="00261A13" w:rsidRPr="006F4192">
        <w:rPr>
          <w:rFonts w:ascii="Times New Roman" w:hAnsi="Times New Roman" w:cs="Times New Roman"/>
          <w:sz w:val="28"/>
          <w:szCs w:val="28"/>
        </w:rPr>
        <w:t>Грайворонского городского</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1.8. Бюджетное финансирование развития муниципального жилищного фонда осуществляется путем выделения бюджетных средств: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для финансирования строительства, в том числе реконструкции, капитального ремонта;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 xml:space="preserve">для предоставления в установленном порядке жителям </w:t>
      </w:r>
      <w:r w:rsidR="00261A13" w:rsidRPr="006F4192">
        <w:rPr>
          <w:rFonts w:ascii="Times New Roman" w:hAnsi="Times New Roman" w:cs="Times New Roman"/>
          <w:sz w:val="28"/>
          <w:szCs w:val="28"/>
        </w:rPr>
        <w:t xml:space="preserve">округа </w:t>
      </w:r>
      <w:r w:rsidRPr="006F4192">
        <w:rPr>
          <w:rFonts w:ascii="Times New Roman" w:hAnsi="Times New Roman" w:cs="Times New Roman"/>
          <w:sz w:val="28"/>
          <w:szCs w:val="28"/>
        </w:rPr>
        <w:t xml:space="preserve"> жилых помещений в связи со сносом домов, признанных в установленном порядке непригодными для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для обеспечения жилищных прав собственника жилого помещения при изъятии соответствующего земельного участка для муниципальных нужд;</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 другие цели, предусмотренные действующим законодательством и муниципальными правовыми актами.</w:t>
      </w:r>
    </w:p>
    <w:p w:rsidR="009102FD" w:rsidRPr="006F4192" w:rsidRDefault="009102FD" w:rsidP="00271E96">
      <w:pPr>
        <w:ind w:right="-87"/>
        <w:rPr>
          <w:rFonts w:ascii="Times New Roman" w:hAnsi="Times New Roman" w:cs="Times New Roman"/>
          <w:sz w:val="28"/>
          <w:szCs w:val="28"/>
        </w:rPr>
      </w:pPr>
      <w:r w:rsidRPr="0048517D">
        <w:rPr>
          <w:rFonts w:ascii="Times New Roman" w:hAnsi="Times New Roman" w:cs="Times New Roman"/>
          <w:sz w:val="28"/>
          <w:szCs w:val="28"/>
        </w:rPr>
        <w:t xml:space="preserve">1.9. Жилые помещения муниципального жилищного фонда предоставляются на основании постановления </w:t>
      </w:r>
      <w:r w:rsidR="00261A13" w:rsidRPr="0048517D">
        <w:rPr>
          <w:rFonts w:ascii="Times New Roman" w:hAnsi="Times New Roman" w:cs="Times New Roman"/>
          <w:sz w:val="28"/>
          <w:szCs w:val="28"/>
        </w:rPr>
        <w:t>администрации Грайворонского городского округа</w:t>
      </w:r>
      <w:r w:rsidR="00271E96" w:rsidRPr="0048517D">
        <w:rPr>
          <w:rFonts w:ascii="Times New Roman" w:hAnsi="Times New Roman" w:cs="Times New Roman"/>
          <w:sz w:val="28"/>
          <w:szCs w:val="28"/>
        </w:rPr>
        <w:t xml:space="preserve"> в лице уполномоченного органа</w:t>
      </w:r>
      <w:r w:rsidR="00C561E3">
        <w:rPr>
          <w:rFonts w:ascii="Times New Roman" w:hAnsi="Times New Roman" w:cs="Times New Roman"/>
          <w:sz w:val="28"/>
          <w:szCs w:val="28"/>
        </w:rPr>
        <w:t xml:space="preserve"> -</w:t>
      </w:r>
      <w:r w:rsidR="00271E96" w:rsidRPr="0048517D">
        <w:rPr>
          <w:rFonts w:ascii="Times New Roman" w:hAnsi="Times New Roman" w:cs="Times New Roman"/>
          <w:sz w:val="28"/>
          <w:szCs w:val="28"/>
        </w:rPr>
        <w:t xml:space="preserve"> управления по строительству, транспорту, ЖКХ и ТЭК</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1.10. В </w:t>
      </w:r>
      <w:r w:rsidR="00261A13" w:rsidRPr="006F4192">
        <w:rPr>
          <w:rFonts w:ascii="Times New Roman" w:hAnsi="Times New Roman" w:cs="Times New Roman"/>
          <w:sz w:val="28"/>
          <w:szCs w:val="28"/>
        </w:rPr>
        <w:t xml:space="preserve">Грайворонском городском округе, </w:t>
      </w:r>
      <w:r w:rsidRPr="006F4192">
        <w:rPr>
          <w:rFonts w:ascii="Times New Roman" w:hAnsi="Times New Roman" w:cs="Times New Roman"/>
          <w:sz w:val="28"/>
          <w:szCs w:val="28"/>
        </w:rPr>
        <w:t xml:space="preserve"> установлены следующие степени благоустройства муниципального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неблагоустроенное жилье;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благоустроенное жилье.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1.11. Благоустроенным жильем считаются помещения, находящиеся в зданиях, или жилые дома капитального типа, построенные из дерева, кирпича, шлакоблочных, крупнопанельных, керамзитобетонных плит, соответствующие одной из следующих степеней благоустройства:</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водоотведение, горячее и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водоотведение,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автономное отопление и холодное водоснабжение.</w:t>
      </w:r>
    </w:p>
    <w:p w:rsidR="009102FD" w:rsidRPr="006F4192" w:rsidRDefault="009102FD" w:rsidP="009102FD">
      <w:pPr>
        <w:rPr>
          <w:rFonts w:ascii="Times New Roman" w:hAnsi="Times New Roman" w:cs="Times New Roman"/>
          <w:sz w:val="28"/>
          <w:szCs w:val="28"/>
        </w:rPr>
      </w:pPr>
    </w:p>
    <w:p w:rsidR="009102FD" w:rsidRPr="004D16A1" w:rsidRDefault="009102FD" w:rsidP="004D16A1">
      <w:pPr>
        <w:jc w:val="center"/>
        <w:rPr>
          <w:rFonts w:ascii="Times New Roman" w:hAnsi="Times New Roman" w:cs="Times New Roman"/>
          <w:b/>
          <w:sz w:val="28"/>
          <w:szCs w:val="28"/>
        </w:rPr>
      </w:pPr>
      <w:r w:rsidRPr="004D16A1">
        <w:rPr>
          <w:rFonts w:ascii="Times New Roman" w:hAnsi="Times New Roman" w:cs="Times New Roman"/>
          <w:b/>
          <w:sz w:val="28"/>
          <w:szCs w:val="28"/>
        </w:rPr>
        <w:t>2. Муниципальный жилищный фонд социального назначения</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2.1. Жилищный фонд социального использования </w:t>
      </w:r>
      <w:r w:rsidR="004D16A1">
        <w:rPr>
          <w:rFonts w:ascii="Times New Roman" w:hAnsi="Times New Roman" w:cs="Times New Roman"/>
          <w:sz w:val="28"/>
          <w:szCs w:val="28"/>
        </w:rPr>
        <w:t>–</w:t>
      </w:r>
      <w:r w:rsidRPr="006F4192">
        <w:rPr>
          <w:rFonts w:ascii="Times New Roman" w:hAnsi="Times New Roman" w:cs="Times New Roman"/>
          <w:sz w:val="28"/>
          <w:szCs w:val="28"/>
        </w:rPr>
        <w:t xml:space="preserve"> совокупность предоставляемых и предоставленных гражданам в бессрочное владение и пользование по договорам социального найма жилых помещений муниципального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2.2. Основанием пользования жилым помещением муниципального жилищного фонда социального назначения являются </w:t>
      </w:r>
      <w:r w:rsidR="00261A13" w:rsidRPr="006F4192">
        <w:rPr>
          <w:rFonts w:ascii="Times New Roman" w:hAnsi="Times New Roman" w:cs="Times New Roman"/>
          <w:sz w:val="28"/>
          <w:szCs w:val="28"/>
        </w:rPr>
        <w:t xml:space="preserve">постановление администрации Грайворонского городского округа </w:t>
      </w:r>
      <w:r w:rsidRPr="006F4192">
        <w:rPr>
          <w:rFonts w:ascii="Times New Roman" w:hAnsi="Times New Roman" w:cs="Times New Roman"/>
          <w:sz w:val="28"/>
          <w:szCs w:val="28"/>
        </w:rPr>
        <w:t xml:space="preserve"> о предоставлении жилого помещения и договор социального найма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2.3. По договору социального найма жилое помещение предоставляется малоимущим гражданам, признанным нуждающимися в жилых помещениях по основаниям, установленным жилищным законодательством и муниципальными правовыми </w:t>
      </w:r>
      <w:r w:rsidR="00261A13"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 xml:space="preserve">2.4. По договору социального найма жилого помещения одна сторона </w:t>
      </w:r>
      <w:r w:rsidR="0048517D" w:rsidRPr="0048517D">
        <w:rPr>
          <w:rFonts w:ascii="Times New Roman" w:hAnsi="Times New Roman" w:cs="Times New Roman"/>
          <w:sz w:val="28"/>
          <w:szCs w:val="28"/>
        </w:rPr>
        <w:t>в лице управления по строительству, транспорту, ЖКХ и ТЭК</w:t>
      </w:r>
      <w:r w:rsidRPr="0048517D">
        <w:rPr>
          <w:rFonts w:ascii="Times New Roman" w:hAnsi="Times New Roman" w:cs="Times New Roman"/>
          <w:sz w:val="28"/>
          <w:szCs w:val="28"/>
        </w:rPr>
        <w:t>(наймодатель) - обязуется передать другой стороне - гражданину (нанимателю) - жилое помещение в бессрочное владение и пользование.</w:t>
      </w:r>
    </w:p>
    <w:p w:rsidR="009102FD" w:rsidRPr="006F4192" w:rsidRDefault="009102FD" w:rsidP="009102FD">
      <w:pPr>
        <w:rPr>
          <w:rFonts w:ascii="Times New Roman" w:hAnsi="Times New Roman" w:cs="Times New Roman"/>
          <w:sz w:val="28"/>
          <w:szCs w:val="28"/>
        </w:rPr>
      </w:pPr>
      <w:r w:rsidRPr="004D16A1">
        <w:rPr>
          <w:rFonts w:ascii="Times New Roman" w:hAnsi="Times New Roman" w:cs="Times New Roman"/>
          <w:sz w:val="28"/>
          <w:szCs w:val="28"/>
        </w:rPr>
        <w:t xml:space="preserve">2.5. Договор социального найма жилого помещения заключается в письменной форме </w:t>
      </w:r>
      <w:r w:rsidR="000B7A0F">
        <w:rPr>
          <w:rFonts w:ascii="Times New Roman" w:hAnsi="Times New Roman" w:cs="Times New Roman"/>
          <w:sz w:val="28"/>
          <w:szCs w:val="28"/>
        </w:rPr>
        <w:t>в соответствии с действующим законодательством</w:t>
      </w:r>
      <w:r w:rsidRPr="004D16A1">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2.6.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w:t>
      </w:r>
      <w:r w:rsidRPr="006F4192">
        <w:rPr>
          <w:rFonts w:ascii="Times New Roman" w:hAnsi="Times New Roman" w:cs="Times New Roman"/>
          <w:sz w:val="28"/>
          <w:szCs w:val="28"/>
        </w:rPr>
        <w:lastRenderedPageBreak/>
        <w:t>общей площади жилого помещения, предоставляемого по договору социального найма.</w:t>
      </w:r>
    </w:p>
    <w:p w:rsidR="009102FD" w:rsidRPr="00B313F1" w:rsidRDefault="009102FD" w:rsidP="009102FD">
      <w:pPr>
        <w:rPr>
          <w:rFonts w:ascii="Times New Roman" w:hAnsi="Times New Roman" w:cs="Times New Roman"/>
          <w:sz w:val="28"/>
          <w:szCs w:val="28"/>
        </w:rPr>
      </w:pPr>
      <w:r w:rsidRPr="00B313F1">
        <w:rPr>
          <w:rFonts w:ascii="Times New Roman" w:hAnsi="Times New Roman" w:cs="Times New Roman"/>
          <w:sz w:val="28"/>
          <w:szCs w:val="28"/>
        </w:rPr>
        <w:t xml:space="preserve">Норма предоставления жилого помещения по договору социального найма </w:t>
      </w:r>
      <w:r w:rsidR="00ED51DF" w:rsidRPr="00B313F1">
        <w:rPr>
          <w:rFonts w:ascii="Times New Roman" w:hAnsi="Times New Roman" w:cs="Times New Roman"/>
          <w:sz w:val="28"/>
          <w:szCs w:val="28"/>
        </w:rPr>
        <w:t xml:space="preserve">устанавливается в соответствии с законодательством РФ, </w:t>
      </w:r>
      <w:r w:rsidR="00C475E0" w:rsidRPr="00B313F1">
        <w:rPr>
          <w:rFonts w:ascii="Times New Roman" w:hAnsi="Times New Roman" w:cs="Times New Roman"/>
          <w:sz w:val="28"/>
          <w:szCs w:val="28"/>
        </w:rPr>
        <w:t xml:space="preserve">законодательством субъекта РФ, органов местного </w:t>
      </w:r>
      <w:r w:rsidR="00B313F1" w:rsidRPr="00B313F1">
        <w:rPr>
          <w:rFonts w:ascii="Times New Roman" w:hAnsi="Times New Roman" w:cs="Times New Roman"/>
          <w:sz w:val="28"/>
          <w:szCs w:val="28"/>
        </w:rPr>
        <w:t>самоуправления</w:t>
      </w:r>
      <w:r w:rsidRPr="00B313F1">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B313F1">
        <w:rPr>
          <w:rFonts w:ascii="Times New Roman" w:hAnsi="Times New Roman" w:cs="Times New Roman"/>
          <w:sz w:val="28"/>
          <w:szCs w:val="28"/>
        </w:rPr>
        <w:t>2.7. В случае если наниматель и проживающие совместно с ним члены</w:t>
      </w:r>
      <w:r w:rsidRPr="006F4192">
        <w:rPr>
          <w:rFonts w:ascii="Times New Roman" w:hAnsi="Times New Roman" w:cs="Times New Roman"/>
          <w:sz w:val="28"/>
          <w:szCs w:val="28"/>
        </w:rPr>
        <w:t xml:space="preserve"> его семьи, в течение более шести месяцев без уважительных причин не вносившие плату за жилое помещение и коммунальные услуги, были выселены в судебном порядке, им предоставляется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установленному п. 3.13.1 настоящего Положения.</w:t>
      </w:r>
    </w:p>
    <w:p w:rsidR="009102FD" w:rsidRPr="006F4192" w:rsidRDefault="009102FD" w:rsidP="009102FD">
      <w:pPr>
        <w:rPr>
          <w:rFonts w:ascii="Times New Roman" w:hAnsi="Times New Roman" w:cs="Times New Roman"/>
          <w:sz w:val="28"/>
          <w:szCs w:val="28"/>
        </w:rPr>
      </w:pPr>
    </w:p>
    <w:p w:rsidR="009102FD" w:rsidRPr="004D16A1" w:rsidRDefault="009102FD" w:rsidP="004D16A1">
      <w:pPr>
        <w:jc w:val="center"/>
        <w:rPr>
          <w:rFonts w:ascii="Times New Roman" w:hAnsi="Times New Roman" w:cs="Times New Roman"/>
          <w:b/>
          <w:sz w:val="28"/>
          <w:szCs w:val="28"/>
        </w:rPr>
      </w:pPr>
      <w:r w:rsidRPr="004D16A1">
        <w:rPr>
          <w:rFonts w:ascii="Times New Roman" w:hAnsi="Times New Roman" w:cs="Times New Roman"/>
          <w:b/>
          <w:sz w:val="28"/>
          <w:szCs w:val="28"/>
        </w:rPr>
        <w:t>3. Муниципальный специализированный жилищный фонд</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 К жилым помещениям муниципального специализированного жилищного фонда (далее - специализированные жилые помещения) относятся: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жилые служебные помещения;</w:t>
      </w:r>
    </w:p>
    <w:p w:rsidR="009102FD" w:rsidRPr="0048517D"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2) жилые помещения в общежитиях;</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3) жилые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4) иные жилые помещения специализированного жилищного фонда, предусмотренные действующим законодательством РФ.</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3.2. 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w:t>
      </w:r>
      <w:r w:rsidR="00423523">
        <w:rPr>
          <w:rFonts w:ascii="Times New Roman" w:hAnsi="Times New Roman" w:cs="Times New Roman"/>
          <w:sz w:val="28"/>
          <w:szCs w:val="28"/>
        </w:rPr>
        <w:t>а основании постановления администрации Грайворонского городского округа</w:t>
      </w:r>
      <w:bookmarkStart w:id="0" w:name="_GoBack"/>
      <w:bookmarkEnd w:id="0"/>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3.3. Специализированные жилые помещения не подлежат отчуждению, передаче в аренду, в наем, за исключением передачи таких помещений по договорам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3.4. Назначение служебных жилых помещений.</w:t>
      </w:r>
    </w:p>
    <w:p w:rsidR="009102FD" w:rsidRPr="00044E64"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3.4.1. Под служебными жилыми помещениями понимаются жилые помещения, включенные постановлением </w:t>
      </w:r>
      <w:r w:rsidR="00261A13" w:rsidRPr="006F4192">
        <w:rPr>
          <w:rFonts w:ascii="Times New Roman" w:hAnsi="Times New Roman" w:cs="Times New Roman"/>
          <w:sz w:val="28"/>
          <w:szCs w:val="28"/>
        </w:rPr>
        <w:t>администрации Грайворонского городского округа</w:t>
      </w:r>
      <w:r w:rsidRPr="006F4192">
        <w:rPr>
          <w:rFonts w:ascii="Times New Roman" w:hAnsi="Times New Roman" w:cs="Times New Roman"/>
          <w:sz w:val="28"/>
          <w:szCs w:val="28"/>
        </w:rPr>
        <w:t xml:space="preserve"> в муниципальный специализированный жилищный фонд в качестве служебных и предназначенные для проживания граждан в связи с характером их трудовых отношений с органом местного самоуправления, муниципальным унитарным предприятием, муниципальным учреждением или </w:t>
      </w:r>
      <w:r w:rsidRPr="00044E64">
        <w:rPr>
          <w:rFonts w:ascii="Times New Roman" w:hAnsi="Times New Roman" w:cs="Times New Roman"/>
          <w:sz w:val="28"/>
          <w:szCs w:val="28"/>
        </w:rPr>
        <w:t>организацией здравоохранения, образования.</w:t>
      </w:r>
    </w:p>
    <w:p w:rsidR="009102FD" w:rsidRPr="006F4192" w:rsidRDefault="009102FD" w:rsidP="009102FD">
      <w:pPr>
        <w:rPr>
          <w:rFonts w:ascii="Times New Roman" w:hAnsi="Times New Roman" w:cs="Times New Roman"/>
          <w:sz w:val="28"/>
          <w:szCs w:val="28"/>
        </w:rPr>
      </w:pPr>
      <w:r w:rsidRPr="00044E64">
        <w:rPr>
          <w:rFonts w:ascii="Times New Roman" w:hAnsi="Times New Roman" w:cs="Times New Roman"/>
          <w:sz w:val="28"/>
          <w:szCs w:val="28"/>
        </w:rPr>
        <w:t xml:space="preserve">Исключение жилого помещения из муниципального специализированного жилищного фонда производится постановлением </w:t>
      </w:r>
      <w:r w:rsidR="00262A94">
        <w:rPr>
          <w:rFonts w:ascii="Times New Roman" w:hAnsi="Times New Roman" w:cs="Times New Roman"/>
          <w:sz w:val="28"/>
          <w:szCs w:val="28"/>
        </w:rPr>
        <w:t>а</w:t>
      </w:r>
      <w:r w:rsidR="00741A95" w:rsidRPr="00044E64">
        <w:rPr>
          <w:rFonts w:ascii="Times New Roman" w:hAnsi="Times New Roman" w:cs="Times New Roman"/>
          <w:sz w:val="28"/>
          <w:szCs w:val="28"/>
        </w:rPr>
        <w:t>дминистрации Грайворонского городского округа</w:t>
      </w:r>
      <w:r w:rsidRPr="00044E64">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3.4.2. Служебным жилым помещением может быть признана отдельная квартира, не обремененная правом пользования другими лицами.</w:t>
      </w:r>
    </w:p>
    <w:p w:rsidR="009102FD" w:rsidRPr="006F4192" w:rsidRDefault="009102FD" w:rsidP="009102FD">
      <w:pPr>
        <w:rPr>
          <w:rFonts w:ascii="Times New Roman" w:hAnsi="Times New Roman" w:cs="Times New Roman"/>
          <w:sz w:val="28"/>
          <w:szCs w:val="28"/>
        </w:rPr>
      </w:pPr>
      <w:r w:rsidRPr="00044E64">
        <w:rPr>
          <w:rFonts w:ascii="Times New Roman" w:hAnsi="Times New Roman" w:cs="Times New Roman"/>
          <w:sz w:val="28"/>
          <w:szCs w:val="28"/>
        </w:rPr>
        <w:lastRenderedPageBreak/>
        <w:t>3.4.3. Учет служебных жилых помещений осуществляет</w:t>
      </w:r>
      <w:r w:rsidR="00262A94">
        <w:rPr>
          <w:rFonts w:ascii="Times New Roman" w:hAnsi="Times New Roman" w:cs="Times New Roman"/>
          <w:sz w:val="28"/>
          <w:szCs w:val="28"/>
        </w:rPr>
        <w:t>ся</w:t>
      </w:r>
      <w:r w:rsidRPr="00044E64">
        <w:rPr>
          <w:rFonts w:ascii="Times New Roman" w:hAnsi="Times New Roman" w:cs="Times New Roman"/>
          <w:sz w:val="28"/>
          <w:szCs w:val="28"/>
        </w:rPr>
        <w:t xml:space="preserve"> </w:t>
      </w:r>
      <w:r w:rsidR="00741A95" w:rsidRPr="00044E64">
        <w:rPr>
          <w:rFonts w:ascii="Times New Roman" w:hAnsi="Times New Roman" w:cs="Times New Roman"/>
          <w:sz w:val="28"/>
          <w:szCs w:val="28"/>
        </w:rPr>
        <w:t>отделом управления муниципальным имуществом</w:t>
      </w:r>
      <w:r w:rsidR="00262A94">
        <w:rPr>
          <w:rFonts w:ascii="Times New Roman" w:hAnsi="Times New Roman" w:cs="Times New Roman"/>
          <w:sz w:val="28"/>
          <w:szCs w:val="28"/>
        </w:rPr>
        <w:t xml:space="preserve"> </w:t>
      </w:r>
      <w:r w:rsidR="00741A95" w:rsidRPr="00044E64">
        <w:rPr>
          <w:rFonts w:ascii="Times New Roman" w:hAnsi="Times New Roman" w:cs="Times New Roman"/>
          <w:sz w:val="28"/>
          <w:szCs w:val="28"/>
        </w:rPr>
        <w:t xml:space="preserve">управления муниципальной собственности и земельных ресурсов </w:t>
      </w:r>
      <w:r w:rsidR="00044E64" w:rsidRPr="00044E64">
        <w:rPr>
          <w:rFonts w:ascii="Times New Roman" w:hAnsi="Times New Roman" w:cs="Times New Roman"/>
          <w:sz w:val="28"/>
          <w:szCs w:val="28"/>
        </w:rPr>
        <w:t>городского округа</w:t>
      </w:r>
      <w:r w:rsidRPr="00044E64">
        <w:rPr>
          <w:rFonts w:ascii="Times New Roman" w:hAnsi="Times New Roman" w:cs="Times New Roman"/>
          <w:sz w:val="28"/>
          <w:szCs w:val="28"/>
        </w:rPr>
        <w:t>.</w:t>
      </w:r>
    </w:p>
    <w:p w:rsidR="002F50BB" w:rsidRPr="006F4192" w:rsidRDefault="009102FD" w:rsidP="002F50BB">
      <w:pPr>
        <w:ind w:right="-87"/>
        <w:rPr>
          <w:rFonts w:ascii="Times New Roman" w:hAnsi="Times New Roman" w:cs="Times New Roman"/>
          <w:sz w:val="28"/>
          <w:szCs w:val="28"/>
        </w:rPr>
      </w:pPr>
      <w:r w:rsidRPr="0048517D">
        <w:rPr>
          <w:rFonts w:ascii="Times New Roman" w:hAnsi="Times New Roman" w:cs="Times New Roman"/>
          <w:sz w:val="28"/>
          <w:szCs w:val="28"/>
        </w:rPr>
        <w:t>Учет граждан, которым предоставлены служебные жилые помещения, осуществляет</w:t>
      </w:r>
      <w:r w:rsidR="00262A94">
        <w:rPr>
          <w:rFonts w:ascii="Times New Roman" w:hAnsi="Times New Roman" w:cs="Times New Roman"/>
          <w:sz w:val="28"/>
          <w:szCs w:val="28"/>
        </w:rPr>
        <w:t>ся</w:t>
      </w:r>
      <w:r w:rsidRPr="0048517D">
        <w:rPr>
          <w:rFonts w:ascii="Times New Roman" w:hAnsi="Times New Roman" w:cs="Times New Roman"/>
          <w:sz w:val="28"/>
          <w:szCs w:val="28"/>
        </w:rPr>
        <w:t xml:space="preserve"> </w:t>
      </w:r>
      <w:r w:rsidR="002F50BB" w:rsidRPr="0048517D">
        <w:rPr>
          <w:rFonts w:ascii="Times New Roman" w:hAnsi="Times New Roman" w:cs="Times New Roman"/>
          <w:sz w:val="28"/>
          <w:szCs w:val="28"/>
        </w:rPr>
        <w:t>управлени</w:t>
      </w:r>
      <w:r w:rsidR="0048517D">
        <w:rPr>
          <w:rFonts w:ascii="Times New Roman" w:hAnsi="Times New Roman" w:cs="Times New Roman"/>
          <w:sz w:val="28"/>
          <w:szCs w:val="28"/>
        </w:rPr>
        <w:t xml:space="preserve">ем </w:t>
      </w:r>
      <w:r w:rsidR="002F50BB" w:rsidRPr="0048517D">
        <w:rPr>
          <w:rFonts w:ascii="Times New Roman" w:hAnsi="Times New Roman" w:cs="Times New Roman"/>
          <w:sz w:val="28"/>
          <w:szCs w:val="28"/>
        </w:rPr>
        <w:t xml:space="preserve"> по строительству, транспорту, ЖКХ и ТЭК</w:t>
      </w:r>
      <w:r w:rsidR="0048517D">
        <w:rPr>
          <w:rFonts w:ascii="Times New Roman" w:hAnsi="Times New Roman" w:cs="Times New Roman"/>
          <w:sz w:val="28"/>
          <w:szCs w:val="28"/>
        </w:rPr>
        <w:t xml:space="preserve"> администрации Грайворонского городского </w:t>
      </w:r>
      <w:r w:rsidR="0048517D" w:rsidRPr="0048517D">
        <w:rPr>
          <w:rFonts w:ascii="Times New Roman" w:hAnsi="Times New Roman" w:cs="Times New Roman"/>
          <w:sz w:val="28"/>
          <w:szCs w:val="28"/>
        </w:rPr>
        <w:t>округа</w:t>
      </w:r>
      <w:r w:rsidR="002F50BB"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3.5. Назначение жилых помещений в общежитиях.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Жилые помещения в общежитиях предназначены для временного проживания граждан в период их работы, службы или обучения.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Под общежития предоставляются специально построенные или переоборудованные для этих целей дома либо части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3.6. Назначение жилых помещений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Жилые помещения маневренного фонда предназначены для временного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граждан, у которых единственные жилые помещения стали непригодными для проживания в результате чрезвычайных обстоятельств;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иных граждан в случаях, предусмотренных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3.7. Основания предоставления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Специализированные жилые помещения предоставляются на основании решений собственника таких помещений или уполномоченных им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Специализированные жилые помещения предоставляются по установленным Жилищным кодексом РФ основаниям гражданам, не обеспеченным жилыми помещениями </w:t>
      </w:r>
      <w:r w:rsidR="00741A95" w:rsidRPr="006F4192">
        <w:rPr>
          <w:rFonts w:ascii="Times New Roman" w:hAnsi="Times New Roman" w:cs="Times New Roman"/>
          <w:sz w:val="28"/>
          <w:szCs w:val="28"/>
        </w:rPr>
        <w:t>на территории Грайворонского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3.8. Договор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По договору найма специализированного жилого помещения одна сторона </w:t>
      </w:r>
      <w:r w:rsidR="002F50BB">
        <w:rPr>
          <w:rFonts w:ascii="Times New Roman" w:hAnsi="Times New Roman" w:cs="Times New Roman"/>
          <w:sz w:val="28"/>
          <w:szCs w:val="28"/>
        </w:rPr>
        <w:t xml:space="preserve">– </w:t>
      </w:r>
      <w:r w:rsidRPr="006F4192">
        <w:rPr>
          <w:rFonts w:ascii="Times New Roman" w:hAnsi="Times New Roman" w:cs="Times New Roman"/>
          <w:sz w:val="28"/>
          <w:szCs w:val="28"/>
        </w:rPr>
        <w:t>собственник специализированного жилого помещения (действующий от его имени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41A95"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Договор найма специализированного жилого помещения заключается на основании </w:t>
      </w:r>
      <w:r w:rsidR="00741A95" w:rsidRPr="006F4192">
        <w:rPr>
          <w:rFonts w:ascii="Times New Roman" w:hAnsi="Times New Roman" w:cs="Times New Roman"/>
          <w:sz w:val="28"/>
          <w:szCs w:val="28"/>
        </w:rPr>
        <w:t xml:space="preserve">постановления </w:t>
      </w:r>
      <w:r w:rsidRPr="006F4192">
        <w:rPr>
          <w:rFonts w:ascii="Times New Roman" w:hAnsi="Times New Roman" w:cs="Times New Roman"/>
          <w:sz w:val="28"/>
          <w:szCs w:val="28"/>
        </w:rPr>
        <w:t xml:space="preserve"> о предоставлении такого помещения. Решение о предоставлении специализированного жилого помещения принимается </w:t>
      </w:r>
      <w:r w:rsidR="00741A95" w:rsidRPr="006F4192">
        <w:rPr>
          <w:rFonts w:ascii="Times New Roman" w:hAnsi="Times New Roman" w:cs="Times New Roman"/>
          <w:sz w:val="28"/>
          <w:szCs w:val="28"/>
        </w:rPr>
        <w:t>администрацией Грайворонского городского округа</w:t>
      </w:r>
      <w:r w:rsidRPr="006F4192">
        <w:rPr>
          <w:rFonts w:ascii="Times New Roman" w:hAnsi="Times New Roman" w:cs="Times New Roman"/>
          <w:sz w:val="28"/>
          <w:szCs w:val="28"/>
        </w:rPr>
        <w:t xml:space="preserve"> по результатам рассмотрения ходатайства руководителя организации, учреждения, предприятия, в котором гражданин работает. </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срок действия договора.</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lastRenderedPageBreak/>
        <w:t xml:space="preserve">Уполномоченным органом по заключению вышеуказанных договоров является администрация </w:t>
      </w:r>
      <w:r w:rsidR="007B3FF6" w:rsidRPr="0048517D">
        <w:rPr>
          <w:rFonts w:ascii="Times New Roman" w:hAnsi="Times New Roman" w:cs="Times New Roman"/>
          <w:sz w:val="28"/>
          <w:szCs w:val="28"/>
        </w:rPr>
        <w:t>Грайворонского городского округа в лице</w:t>
      </w:r>
      <w:r w:rsidR="002F50BB" w:rsidRPr="0048517D">
        <w:rPr>
          <w:rFonts w:ascii="Times New Roman" w:hAnsi="Times New Roman" w:cs="Times New Roman"/>
          <w:sz w:val="28"/>
          <w:szCs w:val="28"/>
        </w:rPr>
        <w:t xml:space="preserve"> управления по строительству, транспорту, ЖКХ и ТЭК.</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договоре найма специализированного жилого помещения указываются члены семьи нанимателя.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Договор найма специализированного жилого помещения заключается в письменной форме.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3.9. Расторжение договора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Договор найма специализированного жилого помещения может быть расторгнут в любое время по соглашению сторон.</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Наниматель специализированного жилого помещения в любое время может расторгнуть договор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w:t>
      </w:r>
      <w:r w:rsidRPr="00FB3339">
        <w:rPr>
          <w:rFonts w:ascii="Times New Roman" w:hAnsi="Times New Roman" w:cs="Times New Roman"/>
          <w:sz w:val="28"/>
          <w:szCs w:val="28"/>
        </w:rPr>
        <w:t>договору найма специализированного жилого помещения, а также в иных предусмотренных статьей 83 Жилищного</w:t>
      </w:r>
      <w:r w:rsidRPr="006F4192">
        <w:rPr>
          <w:rFonts w:ascii="Times New Roman" w:hAnsi="Times New Roman" w:cs="Times New Roman"/>
          <w:sz w:val="28"/>
          <w:szCs w:val="28"/>
        </w:rPr>
        <w:t xml:space="preserve"> кодекса РФ случаях.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3.10. Прекращение договора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РФ основаниям.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3.11. Выселение граждан из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С гражданином, прекратившим трудовые отношения с предприятием, учреждением, организацией, по ходатайству которых ему было выделено специализированное жилое помещение, освобожденным от муниципальной должности муниципальной службы, договор найма специализированного жилого помещения расторгается.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случае расторжения или прекращения договора найма специализированного жилого помещения гражданин должен освободить со всеми проживающими с ним лицами жилое помещение, которое он занимал.</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Гражданин обязан освободить и сдать по акту занимаемое им специализированное жилое помещение в течение 1 месяца со дня расторжения или прекращения договора найма специализированного жилого помещения. Прием жилого помещения осуществляет уполномоченное лицо администрации </w:t>
      </w:r>
      <w:r w:rsidR="0074229A" w:rsidRPr="006F4192">
        <w:rPr>
          <w:rFonts w:ascii="Times New Roman" w:hAnsi="Times New Roman" w:cs="Times New Roman"/>
          <w:sz w:val="28"/>
          <w:szCs w:val="28"/>
        </w:rPr>
        <w:t xml:space="preserve">Грайворонского городского округа </w:t>
      </w:r>
      <w:r w:rsidR="0074229A" w:rsidRPr="0048517D">
        <w:rPr>
          <w:rFonts w:ascii="Times New Roman" w:hAnsi="Times New Roman" w:cs="Times New Roman"/>
          <w:sz w:val="28"/>
          <w:szCs w:val="28"/>
        </w:rPr>
        <w:t>(</w:t>
      </w:r>
      <w:r w:rsidR="0048517D" w:rsidRPr="0048517D">
        <w:rPr>
          <w:rFonts w:ascii="Times New Roman" w:hAnsi="Times New Roman" w:cs="Times New Roman"/>
          <w:sz w:val="28"/>
          <w:szCs w:val="28"/>
        </w:rPr>
        <w:t>управление по строительству, транспорту, ЖКХ и ТЭК администрации Грайворонского городского округа</w:t>
      </w:r>
      <w:r w:rsidR="0074229A" w:rsidRPr="0048517D">
        <w:rPr>
          <w:rFonts w:ascii="Times New Roman" w:hAnsi="Times New Roman" w:cs="Times New Roman"/>
          <w:sz w:val="28"/>
          <w:szCs w:val="28"/>
        </w:rPr>
        <w:t>)</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случае отказа освободить такое жилое помещение указанный гражданин подлежит выселению в судебном порядке без предоставления другого жилого помещения, за исключением случаев, предусмотренных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w:t>
      </w:r>
      <w:r w:rsidRPr="006F4192">
        <w:rPr>
          <w:rFonts w:ascii="Times New Roman" w:hAnsi="Times New Roman" w:cs="Times New Roman"/>
          <w:sz w:val="28"/>
          <w:szCs w:val="28"/>
        </w:rPr>
        <w:lastRenderedPageBreak/>
        <w:t>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пенсионеры по старости;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члены семьи работника, которому было предоставлено служебное жилое помещение или жилое помещение в общежитии и который умер;</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4) инвалиды I или II группы, инвалидность которых наступила вследствие трудового увечья по вине работодателя, инвалиды I или II группы,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группы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Гражданам, которые не могут быть выселены из специализированного жилого фонда, предоставляются другие жилые помещения, которые должны находиться </w:t>
      </w:r>
      <w:r w:rsidR="0074229A" w:rsidRPr="006F4192">
        <w:rPr>
          <w:rFonts w:ascii="Times New Roman" w:hAnsi="Times New Roman" w:cs="Times New Roman"/>
          <w:sz w:val="28"/>
          <w:szCs w:val="28"/>
        </w:rPr>
        <w:t>на территории Грайворонского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3.12. Предоставление служебных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3.12.1. Служебным жилым помещением может быть признана отдельная квартира в многоквартирном доме или отдельный жилой дом, не обремененные правом пользования другими лицами.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3.12.2. Под служебными жилыми помещениями понимают жилые помещения, предназначенные для проживания граждан в связи с характером их трудовых отношений с администрацией </w:t>
      </w:r>
      <w:r w:rsidR="0074229A"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муниципальными предприятиями или муниципальными учреждениями.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3.12.3. Служебные жилые помещения предоставляются по основаниям, установленным действующим жилищным законодательством, гражданам, не обеспеченным жилыми помещениями на территории </w:t>
      </w:r>
      <w:r w:rsidR="0074229A"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Гражданам, имеющим жилые помещения на территории</w:t>
      </w:r>
      <w:r w:rsidR="0074229A"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xml:space="preserve"> на праве собственности или занимающим жилые помещения по договору социального найма, не могут быть предоставлены жилые помещения специализированного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3.12.4. Служебные жилые помещения могут предоставляться гражданам, замещающим муниципальные должности муниципальной службы в администрации </w:t>
      </w:r>
      <w:r w:rsidR="0074229A"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руководителям муниципальных унитарных предприятий, муниципальных учреждений, специалистам муниципальных унитарных предприятий, муниципальных учреждений по ходатайству их руководителей.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 xml:space="preserve">3.12.5. Договор найма служебного жилого помещения заключается в письменной форме </w:t>
      </w:r>
      <w:r w:rsidR="005D3068">
        <w:rPr>
          <w:rFonts w:ascii="Times New Roman" w:hAnsi="Times New Roman" w:cs="Times New Roman"/>
          <w:sz w:val="28"/>
          <w:szCs w:val="28"/>
        </w:rPr>
        <w:t>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 Предоставление жилых помещений в общежитиях.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1</w:t>
      </w:r>
      <w:r w:rsidRPr="006F4192">
        <w:rPr>
          <w:rFonts w:ascii="Times New Roman" w:hAnsi="Times New Roman" w:cs="Times New Roman"/>
          <w:sz w:val="28"/>
          <w:szCs w:val="28"/>
        </w:rPr>
        <w:t>.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являются основанием прекращения договора найма жилого помещения в общежитии.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2</w:t>
      </w:r>
      <w:r w:rsidRPr="006F4192">
        <w:rPr>
          <w:rFonts w:ascii="Times New Roman" w:hAnsi="Times New Roman" w:cs="Times New Roman"/>
          <w:sz w:val="28"/>
          <w:szCs w:val="28"/>
        </w:rPr>
        <w:t>. Пользование жилыми помещениями в общежитиях осуществляется в соответствии с действующим законодательством, настоящим Положением, договором найма жилого помещения в общежитиях</w:t>
      </w:r>
      <w:r w:rsidR="005D3068">
        <w:rPr>
          <w:rFonts w:ascii="Times New Roman" w:hAnsi="Times New Roman" w:cs="Times New Roman"/>
          <w:sz w:val="28"/>
          <w:szCs w:val="28"/>
        </w:rPr>
        <w:t>, заключенным 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3</w:t>
      </w:r>
      <w:r w:rsidRPr="006F4192">
        <w:rPr>
          <w:rFonts w:ascii="Times New Roman" w:hAnsi="Times New Roman" w:cs="Times New Roman"/>
          <w:sz w:val="28"/>
          <w:szCs w:val="28"/>
        </w:rPr>
        <w:t>. Граждане, в отношении которых принято решение о предоставлении жилого помещения в общежитии, должны заключить договор найма жилого помещения в общежитии и вселиться в предоставленное жилое помещение в течение 1 месяца со дня издания решения. Оплата предоставляемых коммунальных услуг осуществляется нанимателем жилого помещения в общежитии с момента принятия решения о предоставлении ему жилого помещения в общежитии.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4</w:t>
      </w:r>
      <w:r w:rsidRPr="006F4192">
        <w:rPr>
          <w:rFonts w:ascii="Times New Roman" w:hAnsi="Times New Roman" w:cs="Times New Roman"/>
          <w:sz w:val="28"/>
          <w:szCs w:val="28"/>
        </w:rPr>
        <w:t xml:space="preserve">. Граждане и члены их семей обязаны освободить помещение, предоставленное для временного проживания, по окончании срока действия договора найма жилого </w:t>
      </w:r>
      <w:r w:rsidRPr="0048517D">
        <w:rPr>
          <w:rFonts w:ascii="Times New Roman" w:hAnsi="Times New Roman" w:cs="Times New Roman"/>
          <w:sz w:val="28"/>
          <w:szCs w:val="28"/>
        </w:rPr>
        <w:t xml:space="preserve">помещения в общежитии в течение месяца и сдать его по акту приема-передачи. Прием жилого помещения осуществляют </w:t>
      </w:r>
      <w:r w:rsidR="0074229A" w:rsidRPr="0048517D">
        <w:rPr>
          <w:rFonts w:ascii="Times New Roman" w:hAnsi="Times New Roman" w:cs="Times New Roman"/>
          <w:sz w:val="28"/>
          <w:szCs w:val="28"/>
        </w:rPr>
        <w:t>уполномоченное лицо администрации Грайворонского городского округа (</w:t>
      </w:r>
      <w:r w:rsidR="0048517D" w:rsidRPr="0048517D">
        <w:rPr>
          <w:rFonts w:ascii="Times New Roman" w:hAnsi="Times New Roman" w:cs="Times New Roman"/>
          <w:sz w:val="28"/>
          <w:szCs w:val="28"/>
        </w:rPr>
        <w:t>управление по строительству, транспорту, ЖКХ и ТЭК администрации Грайворонского городского округа</w:t>
      </w:r>
      <w:r w:rsidR="0074229A"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5</w:t>
      </w:r>
      <w:r w:rsidRPr="006F4192">
        <w:rPr>
          <w:rFonts w:ascii="Times New Roman" w:hAnsi="Times New Roman" w:cs="Times New Roman"/>
          <w:sz w:val="28"/>
          <w:szCs w:val="28"/>
        </w:rPr>
        <w:t>. В случае отказа освободить такое жилое помещение указанный гражданин подлежит выселению в судебном порядке без предоставления другого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6</w:t>
      </w:r>
      <w:r w:rsidRPr="006F4192">
        <w:rPr>
          <w:rFonts w:ascii="Times New Roman" w:hAnsi="Times New Roman" w:cs="Times New Roman"/>
          <w:sz w:val="28"/>
          <w:szCs w:val="28"/>
        </w:rPr>
        <w:t>. Граждане, причинившие ущерб жилому помещению, обязаны возместить причиненный ущерб в соответствии с действующим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7</w:t>
      </w:r>
      <w:r w:rsidRPr="006F4192">
        <w:rPr>
          <w:rFonts w:ascii="Times New Roman" w:hAnsi="Times New Roman" w:cs="Times New Roman"/>
          <w:sz w:val="28"/>
          <w:szCs w:val="28"/>
        </w:rPr>
        <w:t>. Граждане, проживающие в жилых помещениях в общежитии, вносят плату за услуги по содержанию и текущему ремонту общего имущества дома по ценам, установленным для граждан, проживающих в муниципальном жилищном фонде, и плату за коммунальные услуги по тарифам, утвержденным уполномоченными органами.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8</w:t>
      </w:r>
      <w:r w:rsidRPr="006F4192">
        <w:rPr>
          <w:rFonts w:ascii="Times New Roman" w:hAnsi="Times New Roman" w:cs="Times New Roman"/>
          <w:sz w:val="28"/>
          <w:szCs w:val="28"/>
        </w:rPr>
        <w:t xml:space="preserve">. В случае, когда жилые помещения в общежитии не заселены, расходы по их содержанию, текущему ремонту и отоплению финансируются за счет средств бюджета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9</w:t>
      </w:r>
      <w:r w:rsidRPr="006F4192">
        <w:rPr>
          <w:rFonts w:ascii="Times New Roman" w:hAnsi="Times New Roman" w:cs="Times New Roman"/>
          <w:sz w:val="28"/>
          <w:szCs w:val="28"/>
        </w:rPr>
        <w:t xml:space="preserve">. Расходы по капитальному ремонту жилых помещений в общежитии осуществляются за счет средств бюджета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предусмотренных на капитальный ремонт многоквартирных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 Предоставление жилых помещений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1</w:t>
      </w:r>
      <w:r w:rsidRPr="006F4192">
        <w:rPr>
          <w:rFonts w:ascii="Times New Roman" w:hAnsi="Times New Roman" w:cs="Times New Roman"/>
          <w:sz w:val="28"/>
          <w:szCs w:val="28"/>
        </w:rPr>
        <w:t>. Жилые помещения маневренного фонда предназначены для временного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 в случаях, если такой ремонт или реконструкция не могут быть произведены без выселения граждан;</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4) иных граждан в случаях, предусмотренных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2</w:t>
      </w:r>
      <w:r w:rsidRPr="006F4192">
        <w:rPr>
          <w:rFonts w:ascii="Times New Roman" w:hAnsi="Times New Roman" w:cs="Times New Roman"/>
          <w:sz w:val="28"/>
          <w:szCs w:val="28"/>
        </w:rPr>
        <w:t>. Истечение периода, на который заключен договор найма жилого помещения маневренного фонда, является основанием прекращения данного договора.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3</w:t>
      </w:r>
      <w:r w:rsidRPr="006F4192">
        <w:rPr>
          <w:rFonts w:ascii="Times New Roman" w:hAnsi="Times New Roman" w:cs="Times New Roman"/>
          <w:sz w:val="28"/>
          <w:szCs w:val="28"/>
        </w:rPr>
        <w:t>. При наличии свободных жилых помещений маневренного фонда с учетом имеющейся возможности жилые помещения маневренного фонда могут быть предоставлены гражданам, находящимся в трудной жизненной ситуации, не имеющим жилых помещений в собственности и в пользовании по договору социального найма и состоящим на жилищном учете в администрации города в качестве нуждающихся в жилых помещениях.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4</w:t>
      </w:r>
      <w:r w:rsidRPr="006F4192">
        <w:rPr>
          <w:rFonts w:ascii="Times New Roman" w:hAnsi="Times New Roman" w:cs="Times New Roman"/>
          <w:sz w:val="28"/>
          <w:szCs w:val="28"/>
        </w:rPr>
        <w:t>. Решение об исключении жилого помещения из маневренного фонда может быть принято в следующих случаях: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в связи с разрушением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если в жилом помещении проживают граждане из снесенных домов или домов, признанных подлежащими сносу, при условии, что жилое помещение маневренного фонда по общей площади не менее занимаемого ранее жилого помещения и граждане согласны с предоставлением данного жилого помещения по договору социального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в случае возникновения обязательства органа местного самоуправления по предоставлению жилого помещения по договору социального найма гражданам, проживающим в жилом помещении маневренного фонда, когда предоставление иного жилого помещения невозможно либо экономически нецелесообразно.</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5</w:t>
      </w:r>
      <w:r w:rsidRPr="006F4192">
        <w:rPr>
          <w:rFonts w:ascii="Times New Roman" w:hAnsi="Times New Roman" w:cs="Times New Roman"/>
          <w:sz w:val="28"/>
          <w:szCs w:val="28"/>
        </w:rPr>
        <w:t>. Сроки предоставления гражданам жилых помещений маневренного фонда устанавливаются договором найма в зависимости от оснований предоставления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6</w:t>
      </w:r>
      <w:r w:rsidRPr="006F4192">
        <w:rPr>
          <w:rFonts w:ascii="Times New Roman" w:hAnsi="Times New Roman" w:cs="Times New Roman"/>
          <w:sz w:val="28"/>
          <w:szCs w:val="28"/>
        </w:rPr>
        <w:t xml:space="preserve">. Договор найма жилого помещения маневренного фонда заключается в письменной форме </w:t>
      </w:r>
      <w:r w:rsidR="005D3068">
        <w:rPr>
          <w:rFonts w:ascii="Times New Roman" w:hAnsi="Times New Roman" w:cs="Times New Roman"/>
          <w:sz w:val="28"/>
          <w:szCs w:val="28"/>
        </w:rPr>
        <w:t>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7</w:t>
      </w:r>
      <w:r w:rsidRPr="006F4192">
        <w:rPr>
          <w:rFonts w:ascii="Times New Roman" w:hAnsi="Times New Roman" w:cs="Times New Roman"/>
          <w:sz w:val="28"/>
          <w:szCs w:val="28"/>
        </w:rPr>
        <w:t xml:space="preserve">. Граждане, в отношении которых принято решение о предоставлении жилого помещения маневренного фонда, должны заключить договор найма жилого помещения маневренного фонда и вселиться в предоставленное жилое помещение в течение 1 месяца со дня издания решения. Оплата предоставляемых коммунальных услуг осуществляется </w:t>
      </w:r>
      <w:r w:rsidRPr="006F4192">
        <w:rPr>
          <w:rFonts w:ascii="Times New Roman" w:hAnsi="Times New Roman" w:cs="Times New Roman"/>
          <w:sz w:val="28"/>
          <w:szCs w:val="28"/>
        </w:rPr>
        <w:lastRenderedPageBreak/>
        <w:t>нанимателем жилого помещения маневренного фонда с момента принятия решения о предоставлении ему жилого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8</w:t>
      </w:r>
      <w:r w:rsidRPr="006F4192">
        <w:rPr>
          <w:rFonts w:ascii="Times New Roman" w:hAnsi="Times New Roman" w:cs="Times New Roman"/>
          <w:sz w:val="28"/>
          <w:szCs w:val="28"/>
        </w:rPr>
        <w:t>. При выезде из жилого помещения маневренного фонда гражданин обязан сдать наймодателю по акту в надлежащем состоянии помещение и оборудование в нем. Граждане, причинившие ущерб жилому помещению маневренного фонда, обязаны возместить причиненный ущерб в соответствии с действующим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9</w:t>
      </w:r>
      <w:r w:rsidRPr="006F4192">
        <w:rPr>
          <w:rFonts w:ascii="Times New Roman" w:hAnsi="Times New Roman" w:cs="Times New Roman"/>
          <w:sz w:val="28"/>
          <w:szCs w:val="28"/>
        </w:rPr>
        <w:t>. В случае отказа нанимателя, а также членов его семьи от освобождения жилого помещения маневренного фонда они подлежат выселению в судебном порядке без предоставления другого жилого помещения, за исключением случаев, предусмотренных ч. 2 ст. 103 Жилищного кодекса РФ.</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0</w:t>
      </w:r>
      <w:r w:rsidRPr="006F4192">
        <w:rPr>
          <w:rFonts w:ascii="Times New Roman" w:hAnsi="Times New Roman" w:cs="Times New Roman"/>
          <w:sz w:val="28"/>
          <w:szCs w:val="28"/>
        </w:rPr>
        <w:t>. Граждане, проживающие в маневренном фонде, вносят плату за услуги по содержанию и текущему ремонту общего имущества дома по ценам, установленным для граждан, проживающих в муниципальном жилищном фонде, и плату за коммунальные услуги по тарифам, утвержденным уполномоченными органами.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1</w:t>
      </w:r>
      <w:r w:rsidRPr="006F4192">
        <w:rPr>
          <w:rFonts w:ascii="Times New Roman" w:hAnsi="Times New Roman" w:cs="Times New Roman"/>
          <w:sz w:val="28"/>
          <w:szCs w:val="28"/>
        </w:rPr>
        <w:t xml:space="preserve">. В случае, когда жилые помещения маневренного фонда не заселены, расходы по их содержанию, текущему ремонту и отоплению финансируются за счет средств бюджета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2</w:t>
      </w:r>
      <w:r w:rsidRPr="006F4192">
        <w:rPr>
          <w:rFonts w:ascii="Times New Roman" w:hAnsi="Times New Roman" w:cs="Times New Roman"/>
          <w:sz w:val="28"/>
          <w:szCs w:val="28"/>
        </w:rPr>
        <w:t xml:space="preserve">. Расходы по капитальному ремонту маневренного фонда осуществляются за счет средств бюджета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предусмотренных на капитальный ремонт многоквартирных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3.15. Рассмотрение заявлений граждан о предоставлении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3.15.1. Заявление о предоставлении специализированного жилого помещения подается гражданином в администрацию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xml:space="preserve">. К заявлению прилагаются документы, подтверждающие основание для предоставления специализированного жилого помещения и отсутствие другого жилого помещения </w:t>
      </w:r>
      <w:r w:rsidR="00E720D4" w:rsidRPr="006F4192">
        <w:rPr>
          <w:rFonts w:ascii="Times New Roman" w:hAnsi="Times New Roman" w:cs="Times New Roman"/>
          <w:sz w:val="28"/>
          <w:szCs w:val="28"/>
        </w:rPr>
        <w:t>на территории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3.15.2. Администрация </w:t>
      </w:r>
      <w:r w:rsidR="00E720D4" w:rsidRPr="006F4192">
        <w:rPr>
          <w:rFonts w:ascii="Times New Roman" w:hAnsi="Times New Roman" w:cs="Times New Roman"/>
          <w:sz w:val="28"/>
          <w:szCs w:val="28"/>
        </w:rPr>
        <w:t>Грайворонского городского округа</w:t>
      </w:r>
      <w:r w:rsidRPr="006F4192">
        <w:rPr>
          <w:rFonts w:ascii="Times New Roman" w:hAnsi="Times New Roman" w:cs="Times New Roman"/>
          <w:sz w:val="28"/>
          <w:szCs w:val="28"/>
        </w:rPr>
        <w:t xml:space="preserve"> рассматривает заявление гражданина о предоставлении специализированного жилого помещения и направляет сообщение о результатах рассмотрения заявления заявителю в письменной форме в установленные действующим законодательством сроки.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3.15.3. В случае если по результатам рассмотрения заявления издано постановление </w:t>
      </w:r>
      <w:r w:rsidR="00E720D4" w:rsidRPr="006F4192">
        <w:rPr>
          <w:rFonts w:ascii="Times New Roman" w:hAnsi="Times New Roman" w:cs="Times New Roman"/>
          <w:sz w:val="28"/>
          <w:szCs w:val="28"/>
        </w:rPr>
        <w:t xml:space="preserve">администрации Грайворонского городского округа </w:t>
      </w:r>
      <w:r w:rsidRPr="006F4192">
        <w:rPr>
          <w:rFonts w:ascii="Times New Roman" w:hAnsi="Times New Roman" w:cs="Times New Roman"/>
          <w:sz w:val="28"/>
          <w:szCs w:val="28"/>
        </w:rPr>
        <w:t>о предоставлении специализированного жилого помещения, указанное постановление в течение пяти рабочих дней со дня его издания выдается или направляется гражданину, подавшему соответствующее заявление о предоставлении специализированного жилого помещения. На основании изданного постановления администрация заключает с гражданином договор найма соответствующего специализированного жилого помещения.</w:t>
      </w:r>
    </w:p>
    <w:sectPr w:rsidR="009102FD" w:rsidRPr="006F4192" w:rsidSect="00D1120F">
      <w:pgSz w:w="11910" w:h="16840"/>
      <w:pgMar w:top="104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6D" w:rsidRDefault="00C82A6D" w:rsidP="00D84C59">
      <w:r>
        <w:separator/>
      </w:r>
    </w:p>
  </w:endnote>
  <w:endnote w:type="continuationSeparator" w:id="1">
    <w:p w:rsidR="00C82A6D" w:rsidRDefault="00C82A6D" w:rsidP="00D8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6D" w:rsidRDefault="00C82A6D" w:rsidP="00D84C59">
      <w:r>
        <w:separator/>
      </w:r>
    </w:p>
  </w:footnote>
  <w:footnote w:type="continuationSeparator" w:id="1">
    <w:p w:rsidR="00C82A6D" w:rsidRDefault="00C82A6D" w:rsidP="00D84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0DC"/>
    <w:multiLevelType w:val="hybridMultilevel"/>
    <w:tmpl w:val="4350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638FC"/>
    <w:multiLevelType w:val="hybridMultilevel"/>
    <w:tmpl w:val="03A2B034"/>
    <w:lvl w:ilvl="0" w:tplc="7E2838D8">
      <w:start w:val="3"/>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
    <w:nsid w:val="7A850670"/>
    <w:multiLevelType w:val="hybridMultilevel"/>
    <w:tmpl w:val="E3A6E48E"/>
    <w:lvl w:ilvl="0" w:tplc="CC267D64">
      <w:start w:val="4"/>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36CB"/>
    <w:rsid w:val="00023F47"/>
    <w:rsid w:val="00044E64"/>
    <w:rsid w:val="000530AE"/>
    <w:rsid w:val="0005356A"/>
    <w:rsid w:val="000638E8"/>
    <w:rsid w:val="000A0644"/>
    <w:rsid w:val="000A6056"/>
    <w:rsid w:val="000B7A0F"/>
    <w:rsid w:val="000C5B16"/>
    <w:rsid w:val="00126F1F"/>
    <w:rsid w:val="001733B0"/>
    <w:rsid w:val="001942F7"/>
    <w:rsid w:val="0019654F"/>
    <w:rsid w:val="001A4A8B"/>
    <w:rsid w:val="001F4CC0"/>
    <w:rsid w:val="00203671"/>
    <w:rsid w:val="00261A13"/>
    <w:rsid w:val="00262A94"/>
    <w:rsid w:val="00271E96"/>
    <w:rsid w:val="00274A94"/>
    <w:rsid w:val="00292163"/>
    <w:rsid w:val="002C6696"/>
    <w:rsid w:val="002F50BB"/>
    <w:rsid w:val="003054FA"/>
    <w:rsid w:val="00340C74"/>
    <w:rsid w:val="0035255E"/>
    <w:rsid w:val="003633F1"/>
    <w:rsid w:val="00371C8C"/>
    <w:rsid w:val="00386972"/>
    <w:rsid w:val="00391731"/>
    <w:rsid w:val="003A2F3C"/>
    <w:rsid w:val="003B042E"/>
    <w:rsid w:val="003D4B64"/>
    <w:rsid w:val="003D76A3"/>
    <w:rsid w:val="003F28D9"/>
    <w:rsid w:val="00423523"/>
    <w:rsid w:val="0046137D"/>
    <w:rsid w:val="0048517D"/>
    <w:rsid w:val="00495A88"/>
    <w:rsid w:val="004C0E7C"/>
    <w:rsid w:val="004D0928"/>
    <w:rsid w:val="004D16A1"/>
    <w:rsid w:val="005B0417"/>
    <w:rsid w:val="005D3068"/>
    <w:rsid w:val="005E68BD"/>
    <w:rsid w:val="005F0B7E"/>
    <w:rsid w:val="006156B3"/>
    <w:rsid w:val="006319F1"/>
    <w:rsid w:val="00634ABD"/>
    <w:rsid w:val="00690263"/>
    <w:rsid w:val="006C3876"/>
    <w:rsid w:val="006F1022"/>
    <w:rsid w:val="006F4192"/>
    <w:rsid w:val="00702CE3"/>
    <w:rsid w:val="007258C2"/>
    <w:rsid w:val="00741A95"/>
    <w:rsid w:val="0074229A"/>
    <w:rsid w:val="00767F53"/>
    <w:rsid w:val="007A0935"/>
    <w:rsid w:val="007B3FF6"/>
    <w:rsid w:val="007B692C"/>
    <w:rsid w:val="007B6AD1"/>
    <w:rsid w:val="007C4C67"/>
    <w:rsid w:val="007D3C1D"/>
    <w:rsid w:val="00835DF8"/>
    <w:rsid w:val="00860DD8"/>
    <w:rsid w:val="00875752"/>
    <w:rsid w:val="0089525E"/>
    <w:rsid w:val="008A3E51"/>
    <w:rsid w:val="008A63E6"/>
    <w:rsid w:val="009102FD"/>
    <w:rsid w:val="00954BA0"/>
    <w:rsid w:val="00962C7F"/>
    <w:rsid w:val="009701F2"/>
    <w:rsid w:val="00985749"/>
    <w:rsid w:val="009976BB"/>
    <w:rsid w:val="009B0A9A"/>
    <w:rsid w:val="009C7D87"/>
    <w:rsid w:val="009D7EF3"/>
    <w:rsid w:val="00A636CB"/>
    <w:rsid w:val="00A74558"/>
    <w:rsid w:val="00A75B13"/>
    <w:rsid w:val="00AC4182"/>
    <w:rsid w:val="00AE36F6"/>
    <w:rsid w:val="00B313F1"/>
    <w:rsid w:val="00B323EB"/>
    <w:rsid w:val="00B60322"/>
    <w:rsid w:val="00B662E3"/>
    <w:rsid w:val="00B7597C"/>
    <w:rsid w:val="00BB4B53"/>
    <w:rsid w:val="00BD0A0E"/>
    <w:rsid w:val="00BD0FE4"/>
    <w:rsid w:val="00BD657E"/>
    <w:rsid w:val="00BD723A"/>
    <w:rsid w:val="00BF54FF"/>
    <w:rsid w:val="00C050C7"/>
    <w:rsid w:val="00C475E0"/>
    <w:rsid w:val="00C501B0"/>
    <w:rsid w:val="00C561E3"/>
    <w:rsid w:val="00C600C3"/>
    <w:rsid w:val="00C82A6D"/>
    <w:rsid w:val="00C92717"/>
    <w:rsid w:val="00CB6754"/>
    <w:rsid w:val="00CD04EC"/>
    <w:rsid w:val="00CD528F"/>
    <w:rsid w:val="00CD608E"/>
    <w:rsid w:val="00CE125C"/>
    <w:rsid w:val="00CF7E66"/>
    <w:rsid w:val="00D04833"/>
    <w:rsid w:val="00D1120F"/>
    <w:rsid w:val="00D26A86"/>
    <w:rsid w:val="00D84C59"/>
    <w:rsid w:val="00DA1C2A"/>
    <w:rsid w:val="00DD562D"/>
    <w:rsid w:val="00DF2875"/>
    <w:rsid w:val="00DF7A0E"/>
    <w:rsid w:val="00E02D68"/>
    <w:rsid w:val="00E038FF"/>
    <w:rsid w:val="00E054EE"/>
    <w:rsid w:val="00E1585E"/>
    <w:rsid w:val="00E37FF4"/>
    <w:rsid w:val="00E41AD5"/>
    <w:rsid w:val="00E60ACA"/>
    <w:rsid w:val="00E6550A"/>
    <w:rsid w:val="00E720D4"/>
    <w:rsid w:val="00E76429"/>
    <w:rsid w:val="00E95ED0"/>
    <w:rsid w:val="00EA6BB7"/>
    <w:rsid w:val="00EB32F5"/>
    <w:rsid w:val="00EC0BE4"/>
    <w:rsid w:val="00ED3537"/>
    <w:rsid w:val="00ED51DF"/>
    <w:rsid w:val="00F37680"/>
    <w:rsid w:val="00F80AE1"/>
    <w:rsid w:val="00F84D38"/>
    <w:rsid w:val="00F85CC3"/>
    <w:rsid w:val="00FB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0132023">
      <w:bodyDiv w:val="1"/>
      <w:marLeft w:val="0"/>
      <w:marRight w:val="0"/>
      <w:marTop w:val="0"/>
      <w:marBottom w:val="0"/>
      <w:divBdr>
        <w:top w:val="none" w:sz="0" w:space="0" w:color="auto"/>
        <w:left w:val="none" w:sz="0" w:space="0" w:color="auto"/>
        <w:bottom w:val="none" w:sz="0" w:space="0" w:color="auto"/>
        <w:right w:val="none" w:sz="0" w:space="0" w:color="auto"/>
      </w:divBdr>
    </w:div>
    <w:div w:id="1229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9FD3A81269DEB52D35E22D1998B8D6AD71DA11C08DA000A536CEEC915B4D7F1DCB4FD16F7C15F9E1A8653D05C4296870546BD2BB45F3B22A7C60r5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6D27-9A0C-4C91-9787-B319163B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Jan F.</cp:lastModifiedBy>
  <cp:revision>18</cp:revision>
  <cp:lastPrinted>2019-03-04T06:11:00Z</cp:lastPrinted>
  <dcterms:created xsi:type="dcterms:W3CDTF">2019-04-05T07:14:00Z</dcterms:created>
  <dcterms:modified xsi:type="dcterms:W3CDTF">2019-04-24T09:30:00Z</dcterms:modified>
</cp:coreProperties>
</file>