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1"/>
        <w:jc w:val="center"/>
        <w:tabs>
          <w:tab w:val="left" w:pos="5580" w:leader="none"/>
        </w:tabs>
      </w:pPr>
      <w:r>
        <w:rPr>
          <w:b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524288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-114299</wp:posOffset>
                </wp:positionV>
                <wp:extent cx="605790" cy="685800"/>
                <wp:effectExtent l="0" t="0" r="0" b="0"/>
                <wp:wrapNone/>
                <wp:docPr id="1" name="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2957294" name="" hidden="0"/>
                        <pic:cNvPicPr/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0579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-524288;o:allowoverlap:true;o:allowincell:true;mso-position-horizontal-relative:text;margin-left:216.0pt;mso-position-horizontal:absolute;mso-position-vertical-relative:text;margin-top:-9.0pt;mso-position-vertical:absolute;width:47.7pt;height:54.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sz w:val="36"/>
          <w:szCs w:val="36"/>
        </w:rPr>
      </w:r>
      <w:r/>
    </w:p>
    <w:p>
      <w:pPr>
        <w:pStyle w:val="931"/>
        <w:jc w:val="center"/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/>
    </w:p>
    <w:p>
      <w:pPr>
        <w:pStyle w:val="931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jc w:val="center"/>
        <w:rPr>
          <w:rFonts w:ascii="Arial" w:hAnsi="Arial"/>
        </w:rPr>
        <w:outlineLvl w:val="0"/>
      </w:pPr>
      <w:r>
        <w:rPr>
          <w:rFonts w:ascii="Arial" w:hAnsi="Arial"/>
          <w:b/>
          <w:sz w:val="20"/>
          <w:szCs w:val="20"/>
          <w:highlight w:val="none"/>
        </w:rPr>
      </w:r>
      <w:r>
        <w:rPr>
          <w:rFonts w:ascii="Arial" w:hAnsi="Arial"/>
          <w:b/>
          <w:sz w:val="20"/>
          <w:szCs w:val="20"/>
          <w:highlight w:val="none"/>
        </w:rPr>
      </w:r>
    </w:p>
    <w:p>
      <w:pPr>
        <w:pStyle w:val="931"/>
        <w:jc w:val="center"/>
        <w:rPr>
          <w:rFonts w:ascii="Arial" w:hAnsi="Arial"/>
          <w:b/>
          <w:sz w:val="20"/>
          <w:szCs w:val="20"/>
          <w:highlight w:val="none"/>
        </w:rPr>
        <w:outlineLvl w:val="0"/>
      </w:pPr>
      <w:r>
        <w:rPr>
          <w:rFonts w:ascii="Arial" w:hAnsi="Arial"/>
          <w:b/>
          <w:sz w:val="20"/>
          <w:szCs w:val="20"/>
        </w:rPr>
        <w:t xml:space="preserve">Б е л г о р о д с к а я   о б л а с т ь</w:t>
      </w:r>
      <w:r>
        <w:rPr>
          <w:rFonts w:ascii="Arial" w:hAnsi="Arial"/>
          <w:b/>
          <w:sz w:val="20"/>
          <w:szCs w:val="20"/>
        </w:rPr>
      </w:r>
      <w:r/>
    </w:p>
    <w:p>
      <w:pPr>
        <w:pStyle w:val="931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31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АДМИНИСТРАЦИ</w:t>
      </w:r>
      <w:r>
        <w:rPr>
          <w:rFonts w:ascii="Arial Narrow" w:hAnsi="Arial Narrow"/>
          <w:b/>
          <w:sz w:val="32"/>
          <w:szCs w:val="32"/>
        </w:rPr>
        <w:t xml:space="preserve">Я</w:t>
      </w:r>
      <w:r>
        <w:rPr>
          <w:rFonts w:ascii="Arial Narrow" w:hAnsi="Arial Narrow"/>
          <w:b/>
          <w:sz w:val="32"/>
          <w:szCs w:val="32"/>
        </w:rPr>
        <w:t xml:space="preserve"> 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31"/>
        <w:jc w:val="center"/>
        <w:rPr>
          <w:rFonts w:ascii="Arial Narrow" w:hAnsi="Arial Narrow"/>
        </w:rPr>
        <w:outlineLvl w:val="0"/>
      </w:pPr>
      <w:r>
        <w:rPr>
          <w:rFonts w:ascii="Arial Narrow" w:hAnsi="Arial Narrow"/>
          <w:b/>
          <w:sz w:val="32"/>
          <w:szCs w:val="32"/>
        </w:rPr>
        <w:t xml:space="preserve">ГРАЙВОРОНСКОГО ГОРОДСКОГО ОКРУГА</w:t>
      </w:r>
      <w:r>
        <w:rPr>
          <w:rFonts w:ascii="Arial Narrow" w:hAnsi="Arial Narrow"/>
          <w:b/>
          <w:sz w:val="32"/>
          <w:szCs w:val="32"/>
        </w:rPr>
      </w:r>
      <w:r/>
    </w:p>
    <w:p>
      <w:pPr>
        <w:pStyle w:val="931"/>
        <w:jc w:val="center"/>
        <w:outlineLvl w:val="0"/>
      </w:pPr>
      <w:r>
        <w:rPr>
          <w:b/>
          <w:sz w:val="10"/>
          <w:szCs w:val="10"/>
        </w:rPr>
      </w:r>
      <w:r>
        <w:rPr>
          <w:b/>
          <w:sz w:val="10"/>
          <w:szCs w:val="10"/>
        </w:rPr>
      </w:r>
      <w:r/>
    </w:p>
    <w:p>
      <w:pPr>
        <w:pStyle w:val="931"/>
        <w:jc w:val="center"/>
        <w:rPr>
          <w:rFonts w:ascii="Arial" w:hAnsi="Arial"/>
        </w:rPr>
        <w:outlineLvl w:val="0"/>
      </w:pPr>
      <w:r>
        <w:rPr>
          <w:rFonts w:ascii="Arial" w:hAnsi="Arial"/>
          <w:spacing w:val="20"/>
          <w:sz w:val="32"/>
          <w:szCs w:val="32"/>
        </w:rPr>
        <w:t xml:space="preserve">ПОСТАНОВЛЕНИЕ</w:t>
      </w:r>
      <w:r>
        <w:rPr>
          <w:rFonts w:ascii="Arial" w:hAnsi="Arial"/>
          <w:spacing w:val="20"/>
          <w:sz w:val="32"/>
          <w:szCs w:val="32"/>
        </w:rPr>
      </w:r>
      <w:r/>
    </w:p>
    <w:p>
      <w:pPr>
        <w:pStyle w:val="931"/>
        <w:jc w:val="center"/>
        <w:rPr>
          <w:rFonts w:ascii="Arial" w:hAnsi="Arial"/>
        </w:rPr>
      </w:pPr>
      <w:r>
        <w:rPr>
          <w:rFonts w:ascii="Arial" w:hAnsi="Arial"/>
          <w:b/>
          <w:sz w:val="4"/>
          <w:szCs w:val="4"/>
        </w:rPr>
      </w:r>
      <w:r>
        <w:rPr>
          <w:rFonts w:ascii="Arial" w:hAnsi="Arial"/>
          <w:b/>
          <w:sz w:val="4"/>
          <w:szCs w:val="4"/>
        </w:rPr>
      </w:r>
      <w:r/>
    </w:p>
    <w:p>
      <w:pPr>
        <w:pStyle w:val="931"/>
        <w:jc w:val="center"/>
        <w:rPr>
          <w:rFonts w:ascii="Arial" w:hAnsi="Arial"/>
        </w:rPr>
      </w:pPr>
      <w:r>
        <w:rPr>
          <w:rFonts w:ascii="Arial" w:hAnsi="Arial"/>
          <w:b/>
          <w:sz w:val="17"/>
          <w:szCs w:val="17"/>
        </w:rPr>
        <w:t xml:space="preserve">Грайворон</w:t>
      </w:r>
      <w:r>
        <w:rPr>
          <w:rFonts w:ascii="Arial" w:hAnsi="Arial"/>
          <w:b/>
          <w:sz w:val="17"/>
          <w:szCs w:val="17"/>
        </w:rPr>
      </w:r>
      <w:r/>
    </w:p>
    <w:p>
      <w:pPr>
        <w:pStyle w:val="931"/>
        <w:jc w:val="center"/>
      </w:pPr>
      <w:r>
        <w:rPr>
          <w:b/>
          <w:sz w:val="6"/>
          <w:szCs w:val="6"/>
        </w:rPr>
      </w:r>
      <w:r>
        <w:rPr>
          <w:b/>
          <w:sz w:val="6"/>
          <w:szCs w:val="6"/>
        </w:rPr>
      </w:r>
      <w:r/>
    </w:p>
    <w:p>
      <w:pPr>
        <w:pStyle w:val="931"/>
        <w:jc w:val="both"/>
        <w:rPr>
          <w:sz w:val="22"/>
        </w:rPr>
      </w:pPr>
      <w:r>
        <w:rPr>
          <w:b/>
          <w:sz w:val="22"/>
          <w:szCs w:val="18"/>
        </w:rPr>
        <w:t xml:space="preserve">«_01</w:t>
      </w:r>
      <w:r>
        <w:rPr>
          <w:b/>
          <w:sz w:val="22"/>
          <w:szCs w:val="18"/>
        </w:rPr>
        <w:t xml:space="preserve">_</w:t>
      </w:r>
      <w:r>
        <w:rPr>
          <w:b/>
          <w:sz w:val="22"/>
          <w:szCs w:val="18"/>
        </w:rPr>
        <w:t xml:space="preserve"> »  __июня</w:t>
      </w:r>
      <w:r>
        <w:rPr>
          <w:b/>
          <w:sz w:val="22"/>
          <w:szCs w:val="18"/>
        </w:rPr>
        <w:t xml:space="preserve">__</w:t>
      </w:r>
      <w:r>
        <w:rPr>
          <w:b/>
          <w:sz w:val="22"/>
          <w:szCs w:val="18"/>
        </w:rPr>
        <w:t xml:space="preserve"> 20</w:t>
      </w:r>
      <w:r>
        <w:rPr>
          <w:b/>
          <w:sz w:val="22"/>
          <w:szCs w:val="18"/>
        </w:rPr>
        <w:t xml:space="preserve">23_ г.</w:t>
        <w:tab/>
        <w:tab/>
        <w:tab/>
        <w:tab/>
        <w:tab/>
        <w:tab/>
      </w:r>
      <w:r>
        <w:rPr>
          <w:b/>
          <w:sz w:val="22"/>
          <w:szCs w:val="18"/>
        </w:rPr>
        <w:tab/>
        <w:tab/>
      </w:r>
      <w:r>
        <w:rPr>
          <w:b/>
          <w:sz w:val="22"/>
          <w:szCs w:val="18"/>
        </w:rPr>
        <w:t xml:space="preserve">№</w:t>
      </w:r>
      <w:r>
        <w:rPr>
          <w:b/>
          <w:sz w:val="22"/>
          <w:szCs w:val="18"/>
        </w:rPr>
        <w:t xml:space="preserve"> _357__</w:t>
      </w:r>
      <w:r>
        <w:rPr>
          <w:sz w:val="22"/>
        </w:rPr>
      </w:r>
      <w:r/>
    </w:p>
    <w:p>
      <w:pPr>
        <w:pStyle w:val="965"/>
        <w:ind w:left="0"/>
        <w:jc w:val="both"/>
        <w:rPr>
          <w:b/>
          <w:sz w:val="22"/>
          <w:szCs w:val="28"/>
        </w:rPr>
      </w:pPr>
      <w:r>
        <w:rPr>
          <w:b/>
          <w:sz w:val="22"/>
          <w:szCs w:val="28"/>
        </w:rPr>
      </w:r>
      <w:r>
        <w:rPr>
          <w:sz w:val="22"/>
        </w:rPr>
      </w:r>
      <w:r/>
    </w:p>
    <w:p>
      <w:pPr>
        <w:pStyle w:val="965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972"/>
              <w:jc w:val="center"/>
              <w:tabs>
                <w:tab w:val="left" w:pos="3027" w:leader="none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 утверждении административного регламента предоставления муниципальной услуги </w:t>
              <w:br/>
              <w:t xml:space="preserve">«Заключение соглашения о перераспределении земель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 xml:space="preserve">и (или) земельных участков, находящихся 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 xml:space="preserve">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собственности»</w:t>
            </w:r>
            <w:r>
              <w:rPr>
                <w:rFonts w:ascii="Times New Roman" w:hAnsi="Times New Roman"/>
                <w:sz w:val="26"/>
                <w:szCs w:val="26"/>
              </w:rPr>
            </w:r>
            <w:r/>
          </w:p>
        </w:tc>
      </w:tr>
    </w:tbl>
    <w:p>
      <w:pPr>
        <w:pStyle w:val="965"/>
        <w:ind w:left="7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965"/>
        <w:ind w:left="783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931"/>
        <w:ind w:firstLine="720"/>
        <w:jc w:val="both"/>
        <w:tabs>
          <w:tab w:val="left" w:pos="1080" w:leader="none"/>
          <w:tab w:val="left" w:pos="1134" w:leader="none"/>
        </w:tabs>
        <w:rPr>
          <w:b/>
          <w:sz w:val="26"/>
          <w:szCs w:val="26"/>
        </w:rPr>
      </w:pPr>
      <w:r>
        <w:rPr>
          <w:sz w:val="26"/>
          <w:szCs w:val="26"/>
        </w:rPr>
        <w:t xml:space="preserve">Руководствуясь Федеральным законом от 27 июля 2010 года №210-ФЗ </w:t>
        <w:br/>
        <w:t xml:space="preserve">«Об организации предоставления государственных и муниципальных услуг», Земельным кодексом Российской Федерац</w:t>
      </w:r>
      <w:r>
        <w:rPr>
          <w:sz w:val="26"/>
          <w:szCs w:val="26"/>
        </w:rPr>
        <w:t xml:space="preserve">ии, постановлением Правительства Российской Федерации от 16 мая 2011 года №373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</w:t>
      </w:r>
      <w:r>
        <w:rPr>
          <w:b/>
          <w:spacing w:val="40"/>
          <w:sz w:val="26"/>
          <w:szCs w:val="26"/>
        </w:rPr>
        <w:t xml:space="preserve">постановля</w:t>
      </w:r>
      <w:r>
        <w:rPr>
          <w:b/>
          <w:sz w:val="26"/>
          <w:szCs w:val="26"/>
        </w:rPr>
        <w:t xml:space="preserve">ю:</w:t>
      </w:r>
      <w:r/>
    </w:p>
    <w:p>
      <w:pPr>
        <w:pStyle w:val="931"/>
        <w:ind w:firstLine="720"/>
        <w:jc w:val="both"/>
        <w:tabs>
          <w:tab w:val="left" w:pos="1080" w:leader="none"/>
          <w:tab w:val="left" w:pos="1134" w:leader="none"/>
        </w:tabs>
        <w:rPr>
          <w:spacing w:val="40"/>
          <w:sz w:val="26"/>
          <w:szCs w:val="26"/>
        </w:rPr>
      </w:pPr>
      <w:r>
        <w:rPr>
          <w:sz w:val="26"/>
          <w:szCs w:val="26"/>
        </w:rPr>
        <w:t xml:space="preserve">1.</w:t>
        <w:tab/>
        <w:t xml:space="preserve">Утвердить административный реглам</w:t>
      </w:r>
      <w:r>
        <w:rPr>
          <w:sz w:val="26"/>
          <w:szCs w:val="26"/>
        </w:rPr>
        <w:t xml:space="preserve">ент 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</w:t>
      </w:r>
      <w:r>
        <w:rPr>
          <w:sz w:val="26"/>
          <w:szCs w:val="26"/>
        </w:rPr>
        <w:br/>
      </w:r>
      <w:r>
        <w:rPr>
          <w:sz w:val="26"/>
          <w:szCs w:val="26"/>
        </w:rPr>
        <w:t xml:space="preserve">в частной собственности»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 xml:space="preserve">(прилагается).</w:t>
      </w:r>
      <w:r>
        <w:rPr>
          <w:spacing w:val="40"/>
          <w:sz w:val="26"/>
          <w:szCs w:val="26"/>
        </w:rPr>
      </w:r>
      <w:r/>
    </w:p>
    <w:p>
      <w:pPr>
        <w:pStyle w:val="931"/>
        <w:ind w:firstLine="720"/>
        <w:jc w:val="both"/>
        <w:tabs>
          <w:tab w:val="left" w:pos="1080" w:leader="none"/>
          <w:tab w:val="left" w:pos="1134" w:leader="none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</w:t>
        <w:tab/>
        <w:t xml:space="preserve">Управлению муниципальной собственности и земельных ресурсов администрации Грайворонского городского округа (Зайцев А.В.) в практической деятельности руководствоваться вышеуказанным административным регламентом.</w:t>
      </w:r>
      <w:r/>
    </w:p>
    <w:p>
      <w:pPr>
        <w:pStyle w:val="931"/>
        <w:ind w:firstLine="708"/>
        <w:jc w:val="both"/>
        <w:tabs>
          <w:tab w:val="left" w:pos="1134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</w:t>
        <w:tab/>
        <w:t xml:space="preserve">Опубликовать настоящее постановление в газете «Родной край»                      и сетевом издании «Родной край 31» (rodkray31.ru), разместить на официальном сайте органов местного самоуправления Грайворонского городского округа </w:t>
        <w:br/>
        <w:t xml:space="preserve">(</w:t>
      </w:r>
      <w:r>
        <w:rPr>
          <w:sz w:val="26"/>
          <w:szCs w:val="26"/>
          <w:lang w:val="en-US"/>
        </w:rPr>
        <w:t xml:space="preserve">grajvoron</w:t>
      </w:r>
      <w:r>
        <w:rPr>
          <w:sz w:val="26"/>
          <w:szCs w:val="26"/>
        </w:rPr>
        <w:t xml:space="preserve">-</w:t>
      </w:r>
      <w:r>
        <w:rPr>
          <w:sz w:val="26"/>
          <w:szCs w:val="26"/>
          <w:lang w:val="en-US"/>
        </w:rPr>
        <w:t xml:space="preserve">r</w:t>
      </w:r>
      <w:r>
        <w:rPr>
          <w:sz w:val="26"/>
          <w:szCs w:val="26"/>
        </w:rPr>
        <w:t xml:space="preserve">31.</w:t>
      </w:r>
      <w:r>
        <w:rPr>
          <w:sz w:val="26"/>
          <w:szCs w:val="26"/>
          <w:lang w:val="en-US"/>
        </w:rPr>
        <w:t xml:space="preserve">gosweb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gosuslugi</w:t>
      </w:r>
      <w:r>
        <w:rPr>
          <w:sz w:val="26"/>
          <w:szCs w:val="26"/>
        </w:rPr>
        <w:t xml:space="preserve">.</w:t>
      </w:r>
      <w:r>
        <w:rPr>
          <w:sz w:val="26"/>
          <w:szCs w:val="26"/>
          <w:lang w:val="en-US"/>
        </w:rPr>
        <w:t xml:space="preserve">ru</w:t>
      </w:r>
      <w:r>
        <w:rPr>
          <w:sz w:val="26"/>
          <w:szCs w:val="26"/>
        </w:rPr>
        <w:t xml:space="preserve">).</w:t>
      </w:r>
      <w:r>
        <w:rPr>
          <w:sz w:val="26"/>
          <w:szCs w:val="26"/>
        </w:rPr>
      </w:r>
      <w:r/>
    </w:p>
    <w:p>
      <w:pPr>
        <w:pStyle w:val="931"/>
        <w:ind w:firstLine="720"/>
        <w:jc w:val="both"/>
        <w:tabs>
          <w:tab w:val="left" w:pos="1080" w:leader="none"/>
          <w:tab w:val="left" w:pos="1134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4.</w:t>
        <w:tab/>
        <w:t xml:space="preserve">Настоящее постановление вступает в силу со дня его официального опубликования и распространяется на правоотношения, возникшие с 25 апреля </w:t>
        <w:br/>
        <w:t xml:space="preserve">2023 года.</w:t>
      </w:r>
      <w:r/>
    </w:p>
    <w:p>
      <w:pPr>
        <w:pStyle w:val="931"/>
        <w:ind w:firstLine="720"/>
        <w:jc w:val="both"/>
        <w:tabs>
          <w:tab w:val="left" w:pos="1080" w:leader="none"/>
          <w:tab w:val="left" w:pos="1134" w:leader="none"/>
          <w:tab w:val="left" w:pos="1276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5.</w:t>
        <w:tab/>
        <w:t xml:space="preserve">Контроль за исполнением постановления оставляю за собой.</w:t>
      </w:r>
      <w:r/>
    </w:p>
    <w:p>
      <w:pPr>
        <w:pStyle w:val="931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pStyle w:val="931"/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931"/>
              <w:ind w:right="-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931"/>
              <w:ind w:right="-1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Г.И. Бондарев</w:t>
            </w:r>
            <w:r/>
          </w:p>
        </w:tc>
      </w:tr>
    </w:tbl>
    <w:p>
      <w:pPr>
        <w:pStyle w:val="931"/>
        <w:spacing w:before="10" w:after="10" w:line="216" w:lineRule="auto"/>
        <w:rPr>
          <w:b/>
          <w:sz w:val="26"/>
          <w:szCs w:val="26"/>
        </w:rPr>
      </w:pPr>
      <w:r>
        <w:rPr>
          <w:b/>
          <w:sz w:val="26"/>
          <w:szCs w:val="26"/>
        </w:rPr>
      </w:r>
      <w:r/>
    </w:p>
    <w:p>
      <w:pPr>
        <w:pStyle w:val="931"/>
        <w:ind w:left="4395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sz w:val="26"/>
          <w:szCs w:val="26"/>
        </w:rPr>
        <w:br w:type="page"/>
      </w:r>
      <w:r>
        <w:rPr>
          <w:b/>
          <w:color w:val="000000"/>
          <w:sz w:val="28"/>
          <w:szCs w:val="28"/>
        </w:rPr>
        <w:t xml:space="preserve">Приложение</w:t>
      </w:r>
      <w:r>
        <w:rPr>
          <w:b/>
          <w:color w:val="000000"/>
          <w:sz w:val="28"/>
          <w:szCs w:val="28"/>
        </w:rPr>
      </w:r>
      <w:r/>
    </w:p>
    <w:p>
      <w:pPr>
        <w:pStyle w:val="931"/>
        <w:ind w:left="4395"/>
        <w:jc w:val="center"/>
        <w:shd w:val="clear" w:color="auto" w:fill="ffffff"/>
        <w:widowControl w:val="o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/>
    </w:p>
    <w:p>
      <w:pPr>
        <w:pStyle w:val="931"/>
        <w:ind w:left="4395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УТВЕРЖДЕН</w:t>
      </w:r>
      <w:r>
        <w:rPr>
          <w:b/>
          <w:sz w:val="28"/>
          <w:szCs w:val="28"/>
        </w:rPr>
      </w:r>
      <w:r/>
    </w:p>
    <w:p>
      <w:pPr>
        <w:pStyle w:val="931"/>
        <w:ind w:left="4395" w:hanging="108"/>
        <w:jc w:val="center"/>
        <w:shd w:val="clear" w:color="auto" w:fill="ffffff"/>
        <w:widowControl w:val="off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постановлением администрации Грайворонского городского округа</w:t>
      </w:r>
      <w:r>
        <w:rPr>
          <w:b/>
          <w:sz w:val="28"/>
          <w:szCs w:val="28"/>
        </w:rPr>
      </w:r>
      <w:r/>
    </w:p>
    <w:p>
      <w:pPr>
        <w:pStyle w:val="931"/>
        <w:ind w:left="4395"/>
        <w:jc w:val="center"/>
        <w:spacing w:before="10" w:after="10" w:line="216" w:lineRule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от «_01_»_июня_2023_ года №_357_</w:t>
      </w:r>
      <w:r>
        <w:rPr>
          <w:b/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1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АДМИНИСТРАТИВНЫЙ РЕГЛАМЕНТ</w:t>
      </w:r>
      <w:r>
        <w:rPr>
          <w:b/>
          <w:bCs/>
          <w:sz w:val="28"/>
          <w:szCs w:val="28"/>
        </w:rPr>
      </w:r>
      <w:r/>
    </w:p>
    <w:p>
      <w:pPr>
        <w:pStyle w:val="931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муниципальной услуги </w:t>
      </w:r>
      <w:r>
        <w:rPr>
          <w:b/>
          <w:sz w:val="28"/>
          <w:szCs w:val="28"/>
        </w:rPr>
      </w:r>
      <w:r/>
    </w:p>
    <w:p>
      <w:pPr>
        <w:pStyle w:val="931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«Заключение соглашения о перераспределении земель и (или) земельных участков, находящихся в муниципальной собственности </w:t>
      </w:r>
      <w:r>
        <w:rPr>
          <w:b/>
          <w:sz w:val="28"/>
          <w:szCs w:val="28"/>
        </w:rPr>
      </w:r>
      <w:r/>
    </w:p>
    <w:p>
      <w:pPr>
        <w:pStyle w:val="931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или государственная собственность на которые не разграничена, </w:t>
      </w:r>
      <w:r>
        <w:rPr>
          <w:b/>
          <w:sz w:val="28"/>
          <w:szCs w:val="28"/>
        </w:rPr>
      </w:r>
      <w:r/>
    </w:p>
    <w:p>
      <w:pPr>
        <w:pStyle w:val="931"/>
        <w:jc w:val="center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земельных участков, находящихся в частной собственности»</w:t>
      </w:r>
      <w:r/>
    </w:p>
    <w:p>
      <w:pPr>
        <w:pStyle w:val="931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I. Общие положения</w:t>
      </w:r>
      <w:r/>
    </w:p>
    <w:p>
      <w:pPr>
        <w:pStyle w:val="9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1.1. </w:t>
      </w:r>
      <w:r>
        <w:rPr>
          <w:rFonts w:ascii="Times New Roman" w:hAnsi="Times New Roman"/>
          <w:sz w:val="28"/>
          <w:szCs w:val="28"/>
        </w:rPr>
        <w:t xml:space="preserve">Предмет регулирования административного регламента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административный регламент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Заключение соглашений о перераспределении земель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земельных участков, находящихся в муниципальной собственности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государственная собственность на которые не разграничена, и земельных участков, находящихся в частной собственности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устанавливает порядок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стандарт ее предоставления</w:t>
      </w:r>
      <w:r>
        <w:rPr>
          <w:rFonts w:ascii="Times New Roman" w:hAnsi="Times New Roman"/>
          <w:sz w:val="28"/>
          <w:szCs w:val="28"/>
        </w:rPr>
        <w:t xml:space="preserve"> (далее – административный регламент)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66"/>
        <w:ind w:firstLine="567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sz w:val="28"/>
          <w:szCs w:val="28"/>
        </w:rPr>
        <w:t xml:space="preserve">Круг заявителей</w:t>
      </w:r>
      <w:r/>
    </w:p>
    <w:p>
      <w:pPr>
        <w:pStyle w:val="966"/>
        <w:ind w:firstLine="567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/>
      <w:bookmarkStart w:id="0" w:name="Par65"/>
      <w:r/>
      <w:bookmarkEnd w:id="0"/>
      <w:r>
        <w:rPr>
          <w:rFonts w:ascii="Times New Roman" w:hAnsi="Times New Roman"/>
          <w:sz w:val="28"/>
          <w:szCs w:val="28"/>
        </w:rPr>
        <w:t xml:space="preserve">1.2.1.</w:t>
        <w:tab/>
      </w:r>
      <w:r>
        <w:rPr>
          <w:rFonts w:ascii="Times New Roman" w:hAnsi="Times New Roman"/>
          <w:sz w:val="28"/>
          <w:szCs w:val="28"/>
        </w:rPr>
        <w:t xml:space="preserve">В качестве заявителей могут выступать физические и юридические лица.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</w:t>
        <w:tab/>
      </w:r>
      <w:r>
        <w:rPr>
          <w:rFonts w:ascii="Times New Roman" w:hAnsi="Times New Roman"/>
          <w:sz w:val="28"/>
          <w:szCs w:val="28"/>
        </w:rPr>
        <w:t xml:space="preserve">От имени заявителя может выступать уполномоченный представитель, действующий в соответствии с законодательством Российской Федерации (далее - представитель).</w:t>
      </w:r>
      <w:r/>
    </w:p>
    <w:p>
      <w:pPr>
        <w:pStyle w:val="966"/>
        <w:ind w:firstLine="567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1.3.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Требование предоставления заявителю </w:t>
      </w:r>
      <w:r>
        <w:rPr>
          <w:rFonts w:ascii="Times New Roman" w:hAnsi="Times New Roman"/>
          <w:b/>
          <w:sz w:val="28"/>
          <w:szCs w:val="28"/>
        </w:rPr>
        <w:t xml:space="preserve">муниципальной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услуги </w:t>
      </w:r>
      <w:r>
        <w:rPr>
          <w:rFonts w:ascii="Times New Roman" w:hAnsi="Times New Roman"/>
          <w:b/>
          <w:color w:val="000000"/>
          <w:sz w:val="28"/>
          <w:szCs w:val="28"/>
        </w:rPr>
        <w:br/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 соответствии с вариантом предоставл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ения муниципальной услуги, соответствующим признакам заявителя, определенным в результате анкетирования, проводимого органом, предоставляющим муниципальную услугу (далее - профилирование), а также результата, за предоставлением которого обратился заявитель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1.3.1.</w:t>
        <w:tab/>
      </w:r>
      <w:r>
        <w:rPr>
          <w:sz w:val="28"/>
          <w:szCs w:val="28"/>
        </w:rPr>
        <w:t xml:space="preserve">Муниципальная услуга должна быть предоставлена заявителю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вариантом предоставления муниципальной услуги (далее – вариант).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1.3.2.</w:t>
        <w:tab/>
      </w:r>
      <w:r>
        <w:rPr>
          <w:sz w:val="28"/>
          <w:szCs w:val="28"/>
        </w:rPr>
        <w:t xml:space="preserve">Вариант, в соответствии с которым заявителю будет предоставлена муниципальная услуга, определяется в соответствии с настоящим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дминистративным регламентом, исходя из признаков заявителя, а также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результата предоставления муниципальной услуги, за получением которой обратился указанный заявитель. 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1.3.3.</w:t>
        <w:tab/>
      </w:r>
      <w:r>
        <w:rPr>
          <w:color w:val="000000"/>
          <w:sz w:val="28"/>
          <w:szCs w:val="28"/>
        </w:rPr>
        <w:t xml:space="preserve">Орган, предоставляющий муниципальную услугу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проводит анкетирование по результатам которого определяется: соответствие лица, обратившегося за оказанием муниципальной услуги, признакам заявителя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варианта предоставления муниципальной услуги. Анкета должна содержать перечень вопросов и ответов, необходимых для однозначного определения варианта</w:t>
      </w:r>
      <w:r>
        <w:rPr>
          <w:color w:val="000000"/>
          <w:sz w:val="28"/>
          <w:szCs w:val="28"/>
        </w:rPr>
        <w:t xml:space="preserve"> предоставления муниципальной услуги. Число вопросов, задаваемых в ходе профилирования, должно быть минимально необходимым. По итогам профилирования заявителю должна быть предоставлена исчерпывающая информация о порядке предоставления муниципальной услуги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его индивидуальном случае.</w:t>
      </w:r>
      <w:r>
        <w:rPr>
          <w:sz w:val="28"/>
          <w:szCs w:val="28"/>
        </w:rPr>
      </w:r>
      <w:r/>
    </w:p>
    <w:p>
      <w:pPr>
        <w:pStyle w:val="931"/>
        <w:ind w:left="709"/>
        <w:jc w:val="both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II. Стандарт предоставления муниципальной услуги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2.1. Наименование муниципальной услуги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Заключение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 (далее – Услуга).</w:t>
      </w:r>
      <w:r/>
    </w:p>
    <w:p>
      <w:pPr>
        <w:pStyle w:val="966"/>
        <w:ind w:left="142" w:firstLine="425"/>
        <w:jc w:val="both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tabs>
          <w:tab w:val="left" w:pos="993" w:leader="none"/>
        </w:tabs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2.2. </w:t>
      </w:r>
      <w:r>
        <w:rPr>
          <w:rFonts w:ascii="Times New Roman" w:hAnsi="Times New Roman"/>
          <w:sz w:val="28"/>
          <w:szCs w:val="28"/>
        </w:rPr>
        <w:t xml:space="preserve">Наименование органа, предоставляющего Услугу</w:t>
      </w:r>
      <w:r/>
    </w:p>
    <w:p>
      <w:pPr>
        <w:pStyle w:val="966"/>
        <w:ind w:firstLine="567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2.2.1.</w:t>
        <w:tab/>
      </w:r>
      <w:r>
        <w:rPr>
          <w:rFonts w:ascii="Times New Roman" w:hAnsi="Times New Roman"/>
          <w:sz w:val="28"/>
          <w:szCs w:val="28"/>
        </w:rPr>
        <w:t xml:space="preserve">Полномочия по предоставлению Услуги осуществляются администрацией Грайворонского городского округа (далее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Уполномоченный орган).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2.2.2.</w:t>
        <w:tab/>
      </w:r>
      <w:r>
        <w:rPr>
          <w:rFonts w:ascii="Times New Roman" w:hAnsi="Times New Roman"/>
          <w:sz w:val="28"/>
          <w:szCs w:val="28"/>
        </w:rPr>
        <w:t xml:space="preserve">В предоставлении Услуги принимают участие многофункциональные центры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муниципальных услуг (далее – МФЦ)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наличии соответствующего соглашения о взаимодействии между МФЦ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Уполномоченным органом, заключенным в соответствии с постановлением Правительства Российской Федерации от 27</w:t>
      </w:r>
      <w:r>
        <w:rPr>
          <w:rFonts w:ascii="Times New Roman" w:hAnsi="Times New Roman"/>
          <w:sz w:val="28"/>
          <w:szCs w:val="28"/>
        </w:rPr>
        <w:t xml:space="preserve"> сентября </w:t>
      </w:r>
      <w:r>
        <w:rPr>
          <w:rFonts w:ascii="Times New Roman" w:hAnsi="Times New Roman"/>
          <w:sz w:val="28"/>
          <w:szCs w:val="28"/>
        </w:rPr>
        <w:t xml:space="preserve">2011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797 «О взаимодействии между многофункциональными центрами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муниципальных услуг и федеральными органами исполнител</w:t>
      </w:r>
      <w:r>
        <w:rPr>
          <w:rFonts w:ascii="Times New Roman" w:hAnsi="Times New Roman"/>
          <w:sz w:val="28"/>
          <w:szCs w:val="28"/>
        </w:rPr>
        <w:t xml:space="preserve">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2.2.3.</w:t>
        <w:tab/>
      </w:r>
      <w:r>
        <w:rPr>
          <w:rFonts w:ascii="Times New Roman" w:hAnsi="Times New Roman"/>
          <w:sz w:val="28"/>
          <w:szCs w:val="28"/>
        </w:rPr>
        <w:t xml:space="preserve">МФЦ, в которых подается заявление о предоставлении Услуги,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могут принять решение об отказе в приеме заявления и документов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информации, необходимых для ее предоставления.</w:t>
      </w:r>
      <w:r/>
    </w:p>
    <w:p>
      <w:pPr>
        <w:pStyle w:val="966"/>
        <w:ind w:firstLine="567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ind w:left="213"/>
        <w:jc w:val="center"/>
        <w:tabs>
          <w:tab w:val="left" w:pos="0" w:leader="none"/>
        </w:tabs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sz w:val="28"/>
          <w:szCs w:val="28"/>
        </w:rPr>
        <w:t xml:space="preserve">Результат предоставления Услуги</w:t>
      </w:r>
      <w:r/>
    </w:p>
    <w:p>
      <w:pPr>
        <w:pStyle w:val="966"/>
        <w:ind w:firstLine="567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</w:t>
        <w:tab/>
      </w:r>
      <w:r>
        <w:rPr>
          <w:rFonts w:ascii="Times New Roman" w:hAnsi="Times New Roman"/>
          <w:sz w:val="28"/>
          <w:szCs w:val="28"/>
        </w:rPr>
        <w:t xml:space="preserve">В соответствии с вариантами, приведенными в подразделе 3.1 раздела </w:t>
      </w:r>
      <w:r>
        <w:rPr>
          <w:rFonts w:ascii="Times New Roman" w:hAnsi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регламента, результатами предоставления муниципальной услуги являются: </w:t>
      </w:r>
      <w:r/>
    </w:p>
    <w:p>
      <w:pPr>
        <w:pStyle w:val="966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проект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</w:t>
      </w:r>
      <w:r>
        <w:rPr>
          <w:rFonts w:ascii="Times New Roman" w:hAnsi="Times New Roman"/>
          <w:sz w:val="28"/>
          <w:szCs w:val="28"/>
        </w:rPr>
        <w:t xml:space="preserve">щихся в частной собственности, </w:t>
      </w:r>
      <w:r>
        <w:rPr>
          <w:rFonts w:ascii="Times New Roman" w:hAnsi="Times New Roman"/>
          <w:sz w:val="28"/>
          <w:szCs w:val="28"/>
        </w:rPr>
        <w:t xml:space="preserve">оформленный по форме согласно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риложению №1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регламенту, подписанный со стороны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полномоченного органа, и направление проекта соглашения заявителю;</w:t>
      </w:r>
      <w:r/>
    </w:p>
    <w:p>
      <w:pPr>
        <w:pStyle w:val="966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  <w:tab/>
      </w:r>
      <w:r>
        <w:rPr>
          <w:rFonts w:ascii="Times New Roman" w:hAnsi="Times New Roman"/>
          <w:sz w:val="28"/>
          <w:szCs w:val="28"/>
        </w:rPr>
        <w:t xml:space="preserve">решение об отказе в заключении соглашения о перераспределении земельных участков оформляется по форме согласно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риложению №2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настоящему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регламенту. </w:t>
      </w:r>
      <w:r/>
    </w:p>
    <w:p>
      <w:pPr>
        <w:pStyle w:val="966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</w:t>
      </w:r>
      <w:r>
        <w:rPr>
          <w:rFonts w:ascii="Times New Roman" w:hAnsi="Times New Roman"/>
          <w:sz w:val="28"/>
          <w:szCs w:val="28"/>
        </w:rPr>
        <w:t xml:space="preserve">.</w:t>
        <w:tab/>
      </w:r>
      <w:r>
        <w:rPr>
          <w:rFonts w:ascii="Times New Roman" w:hAnsi="Times New Roman"/>
          <w:sz w:val="28"/>
          <w:szCs w:val="28"/>
        </w:rPr>
        <w:t xml:space="preserve">Промежуточными результатами предоставления муниципальной услуги являются: </w:t>
      </w:r>
      <w:r/>
    </w:p>
    <w:p>
      <w:pPr>
        <w:pStyle w:val="966"/>
        <w:ind w:firstLine="709"/>
        <w:jc w:val="both"/>
        <w:tabs>
          <w:tab w:val="left" w:pos="1276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2.3.2.1</w:t>
      </w:r>
      <w:r>
        <w:rPr>
          <w:rFonts w:ascii="Times New Roman" w:hAnsi="Times New Roman"/>
          <w:sz w:val="28"/>
          <w:szCs w:val="28"/>
        </w:rPr>
        <w:t xml:space="preserve">.</w:t>
        <w:tab/>
        <w:t xml:space="preserve">Н</w:t>
      </w:r>
      <w:r>
        <w:rPr>
          <w:rFonts w:ascii="Times New Roman" w:hAnsi="Times New Roman"/>
          <w:sz w:val="28"/>
          <w:szCs w:val="28"/>
        </w:rPr>
        <w:t xml:space="preserve">аправление заявителю согласия на заключение соглашения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перераспределении земель и (или) земельных участков, находящихся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 или государственная собственность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которые не разграничена, и земельных участков, находящихся в частной собственности, в соответствии с утвержденны</w:t>
      </w:r>
      <w:r>
        <w:rPr>
          <w:rFonts w:ascii="Times New Roman" w:hAnsi="Times New Roman"/>
          <w:sz w:val="28"/>
          <w:szCs w:val="28"/>
        </w:rPr>
        <w:t xml:space="preserve">м проектом межевания территории.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pStyle w:val="966"/>
        <w:ind w:firstLine="709"/>
        <w:jc w:val="both"/>
        <w:tabs>
          <w:tab w:val="left" w:pos="1276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2.3.2.2.</w:t>
      </w:r>
      <w:r>
        <w:rPr>
          <w:rFonts w:ascii="Times New Roman" w:hAnsi="Times New Roman"/>
          <w:sz w:val="28"/>
          <w:szCs w:val="28"/>
        </w:rPr>
        <w:tab/>
        <w:t xml:space="preserve">П</w:t>
      </w:r>
      <w:r>
        <w:rPr>
          <w:rFonts w:ascii="Times New Roman" w:hAnsi="Times New Roman"/>
          <w:sz w:val="28"/>
          <w:szCs w:val="28"/>
        </w:rPr>
        <w:t xml:space="preserve">ринятие решения об утверждении схемы расположения земельного участка или</w:t>
      </w:r>
      <w:r>
        <w:rPr>
          <w:rFonts w:ascii="Times New Roman" w:hAnsi="Times New Roman"/>
          <w:sz w:val="28"/>
          <w:szCs w:val="28"/>
        </w:rPr>
        <w:t xml:space="preserve"> земельных участков на кадастровом плане территории (далее - схема расположения земельного участка), в случае, если отсутствует проект межевания территории, в границах которой осуществляется перераспределение земель и (или) земельных участков, находящихся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 или государственная собственность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которые не разграничена, и земельных участков, находящихся в частной собственности.</w:t>
      </w:r>
      <w:r/>
    </w:p>
    <w:p>
      <w:pPr>
        <w:pStyle w:val="966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2.3.3.</w:t>
        <w:tab/>
      </w:r>
      <w:r>
        <w:rPr>
          <w:rFonts w:ascii="Times New Roman" w:hAnsi="Times New Roman"/>
          <w:sz w:val="28"/>
          <w:szCs w:val="28"/>
        </w:rPr>
        <w:t xml:space="preserve">Факт получения заявителем результата предоставления муниципальной услуги вносится в систему электронного документооборота органа муниципального образования, осуществляющего предоставление Услуги. </w:t>
      </w:r>
      <w:r/>
    </w:p>
    <w:p>
      <w:pPr>
        <w:pStyle w:val="966"/>
        <w:ind w:firstLine="709"/>
        <w:jc w:val="both"/>
        <w:tabs>
          <w:tab w:val="left" w:pos="127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2.3.4.</w:t>
        <w:tab/>
      </w:r>
      <w:r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по выбору заявителя может быть выдан в форме документа на бумажном носителе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при его личном обращении, направлен в виде почтового отправления, а также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форме электронного документа по адресу электронной почты, указанному заявителем или в личный кабинет на Едином портале государственных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муниципальных услуг (функций) (в случае подачи заявления через единый портал государственных и муниципальных услуг (функций). 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tabs>
          <w:tab w:val="left" w:pos="709" w:leader="none"/>
        </w:tabs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2.4. </w:t>
      </w:r>
      <w:r>
        <w:rPr>
          <w:rFonts w:ascii="Times New Roman" w:hAnsi="Times New Roman"/>
          <w:sz w:val="28"/>
          <w:szCs w:val="28"/>
        </w:rPr>
        <w:t xml:space="preserve">Срок предоставления Услуги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2.4.1.</w:t>
        <w:tab/>
      </w:r>
      <w:r>
        <w:rPr>
          <w:rFonts w:ascii="Times New Roman" w:hAnsi="Times New Roman"/>
          <w:sz w:val="28"/>
          <w:szCs w:val="28"/>
        </w:rPr>
        <w:t xml:space="preserve">Максимальный срок предоставления Услуги со дня регистрации запроса и документов и (или) информации, необходимых для предоставления Услуги: 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органе, предоставляю</w:t>
      </w:r>
      <w:r>
        <w:rPr>
          <w:rFonts w:ascii="Times New Roman" w:hAnsi="Times New Roman"/>
          <w:sz w:val="28"/>
          <w:szCs w:val="28"/>
        </w:rPr>
        <w:t xml:space="preserve">щем Услугу, в том числе в случае, если запрос и документы и (или) информация, необходимые для предоставления Услуги, поданы заявителем посредством почтового отправления в орган, предоставляющий Услугу, составляет не более 20 календарных дней, в том числе: 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принятие решения об утверждении схемы расположения земельного участка и направление этого решения с приложением указанной схемы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аявителю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 более 10 рабочих дней; 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направление заявителю согласия на заключение соглашения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перераспределении земельных участков в соответствии с утвержденным проектом межевания территории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не более 10 календарных дней со дня принятия решения об утверждении схемы;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принятие решения об отказе в заключении соглашения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перераспределении земельных участков при наличии оснований, предусмотренных пунктом 9 статьи 39.29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едерации,</w:t>
      </w:r>
      <w:r>
        <w:rPr>
          <w:rFonts w:ascii="Times New Roman" w:hAnsi="Times New Roman"/>
          <w:sz w:val="28"/>
          <w:szCs w:val="28"/>
        </w:rPr>
        <w:t xml:space="preserve"> и настояще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</w:t>
      </w:r>
      <w:r>
        <w:rPr>
          <w:rFonts w:ascii="Times New Roman" w:hAnsi="Times New Roman"/>
          <w:sz w:val="28"/>
          <w:szCs w:val="28"/>
        </w:rPr>
        <w:t xml:space="preserve">ым</w:t>
      </w:r>
      <w:r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 xml:space="preserve">ом;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направление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аявителю подписанных экземпляров проекта соглашения о перераспределении земель и (или) земельных участков, находящихся в муници</w:t>
      </w:r>
      <w:r>
        <w:rPr>
          <w:rFonts w:ascii="Times New Roman" w:hAnsi="Times New Roman"/>
          <w:sz w:val="28"/>
          <w:szCs w:val="28"/>
        </w:rPr>
        <w:t xml:space="preserve">пальной собственности или государственная собственность на которые не разграничена, и земельных участков, находящихся в частной собственности, для подписания, со дня получения Уполномоченным органом Выписки из Единого государственного реестра недвижимости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</w:t>
      </w:r>
      <w:r>
        <w:rPr>
          <w:rFonts w:ascii="Times New Roman" w:hAnsi="Times New Roman"/>
          <w:sz w:val="28"/>
          <w:szCs w:val="28"/>
        </w:rPr>
        <w:t xml:space="preserve">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  <w:tab/>
      </w:r>
      <w:r>
        <w:rPr>
          <w:rFonts w:ascii="Times New Roman" w:hAnsi="Times New Roman"/>
          <w:sz w:val="28"/>
          <w:szCs w:val="28"/>
        </w:rPr>
        <w:t xml:space="preserve">в федеральной государственной информационной системе «Единый портал государственных и муниципальных услуг (функций)» (далее – ЕПГУ), на официальном сайте органа, предоставляющего</w:t>
      </w:r>
      <w:r>
        <w:rPr>
          <w:rFonts w:ascii="Times New Roman" w:hAnsi="Times New Roman"/>
          <w:sz w:val="28"/>
          <w:szCs w:val="28"/>
        </w:rPr>
        <w:t xml:space="preserve"> 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слугу</w:t>
      </w:r>
      <w:r>
        <w:rPr>
          <w:rFonts w:ascii="Times New Roman" w:hAnsi="Times New Roman"/>
          <w:sz w:val="28"/>
          <w:szCs w:val="28"/>
        </w:rPr>
        <w:t xml:space="preserve">, -</w:t>
      </w:r>
      <w:r>
        <w:rPr>
          <w:rFonts w:ascii="Times New Roman" w:hAnsi="Times New Roman"/>
          <w:sz w:val="28"/>
          <w:szCs w:val="28"/>
        </w:rPr>
        <w:t xml:space="preserve"> составляет не более 20 календарных дней, в том числе: 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принятие решения об утверждении схемы расположения земельного участка и направление этого решения с приложением указанной схемы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аявителю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 более 10 рабочих дней;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направление заявителю согласия на заключение соглашения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перераспределении земельных участков в соответствии с утвержденным проектом межевания территории 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 более 20 календарных дней; 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принятие решения об отказе в заключении соглашения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перераспределении земельных участков при наличии оснований, предусмотренных пунктом 9 статьи 39.29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едерации,</w:t>
      </w:r>
      <w:r>
        <w:rPr>
          <w:rFonts w:ascii="Times New Roman" w:hAnsi="Times New Roman"/>
          <w:sz w:val="28"/>
          <w:szCs w:val="28"/>
        </w:rPr>
        <w:t xml:space="preserve"> и настоящ</w:t>
      </w:r>
      <w:r>
        <w:rPr>
          <w:rFonts w:ascii="Times New Roman" w:hAnsi="Times New Roman"/>
          <w:sz w:val="28"/>
          <w:szCs w:val="28"/>
        </w:rPr>
        <w:t xml:space="preserve">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</w:t>
      </w:r>
      <w:r>
        <w:rPr>
          <w:rFonts w:ascii="Times New Roman" w:hAnsi="Times New Roman"/>
          <w:sz w:val="28"/>
          <w:szCs w:val="28"/>
        </w:rPr>
        <w:t xml:space="preserve">ым</w:t>
      </w:r>
      <w:r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 xml:space="preserve">ом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более 21 рабочего дня;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направление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аявителю подписанных экземпляров проекта соглашения о перераспределении земель и (или) земельных участков, находящихся в муници</w:t>
      </w:r>
      <w:r>
        <w:rPr>
          <w:rFonts w:ascii="Times New Roman" w:hAnsi="Times New Roman"/>
          <w:sz w:val="28"/>
          <w:szCs w:val="28"/>
        </w:rPr>
        <w:t xml:space="preserve">пальной собственности или государственная собственность на которые не разграничена, и земельных участков, находящихся в частной собственности, для подписания, со дня получения Уполномоченным органом Выписки из Единого государственного реестра недвижимости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перераспределения; 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  <w:tab/>
      </w:r>
      <w:r>
        <w:rPr>
          <w:rFonts w:ascii="Times New Roman" w:hAnsi="Times New Roman"/>
          <w:sz w:val="28"/>
          <w:szCs w:val="28"/>
        </w:rPr>
        <w:t xml:space="preserve">в МФЦ в случае, если запрос и документы и (или) информация, необходимые для предоставления Услуги, поданы заявителем в МФЦ, с даты регистрации в органе, предоставляющем</w:t>
      </w:r>
      <w:r>
        <w:rPr>
          <w:rFonts w:ascii="Times New Roman" w:hAnsi="Times New Roman"/>
          <w:sz w:val="28"/>
          <w:szCs w:val="28"/>
        </w:rPr>
        <w:t xml:space="preserve"> муниципальную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слугу</w:t>
      </w:r>
      <w:r>
        <w:rPr>
          <w:rFonts w:ascii="Times New Roman" w:hAnsi="Times New Roman"/>
          <w:sz w:val="28"/>
          <w:szCs w:val="28"/>
        </w:rPr>
        <w:t xml:space="preserve">, -</w:t>
      </w:r>
      <w:r>
        <w:rPr>
          <w:rFonts w:ascii="Times New Roman" w:hAnsi="Times New Roman"/>
          <w:sz w:val="28"/>
          <w:szCs w:val="28"/>
        </w:rPr>
        <w:t xml:space="preserve"> составляет не более 20 календарных дней, в том числе: 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принятие решения об утверждении схемы расположения земельного участка и направление этого решения с приложением указанной схемы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аявителю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не более 10 рабочих дней;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направление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заявителю согласия на заключение соглашения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перераспределении земельных участков в соответствии с утвержденным проектом межевания территории;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принятие решения </w:t>
      </w:r>
      <w:r>
        <w:rPr>
          <w:rFonts w:ascii="Times New Roman" w:hAnsi="Times New Roman"/>
          <w:sz w:val="28"/>
          <w:szCs w:val="28"/>
        </w:rPr>
        <w:t xml:space="preserve">об </w:t>
      </w:r>
      <w:r>
        <w:rPr>
          <w:rFonts w:ascii="Times New Roman" w:hAnsi="Times New Roman"/>
          <w:sz w:val="28"/>
          <w:szCs w:val="28"/>
        </w:rPr>
        <w:t xml:space="preserve">отказе в заключении соглашения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перераспределении земельных участков при наличии оснований, предусмотренных пунктом 9 статьи 39.29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едерации,</w:t>
      </w:r>
      <w:r>
        <w:rPr>
          <w:rFonts w:ascii="Times New Roman" w:hAnsi="Times New Roman"/>
          <w:sz w:val="28"/>
          <w:szCs w:val="28"/>
        </w:rPr>
        <w:t xml:space="preserve"> и настоящ</w:t>
      </w:r>
      <w:r>
        <w:rPr>
          <w:rFonts w:ascii="Times New Roman" w:hAnsi="Times New Roman"/>
          <w:sz w:val="28"/>
          <w:szCs w:val="28"/>
        </w:rPr>
        <w:t xml:space="preserve">им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</w:t>
      </w:r>
      <w:r>
        <w:rPr>
          <w:rFonts w:ascii="Times New Roman" w:hAnsi="Times New Roman"/>
          <w:sz w:val="28"/>
          <w:szCs w:val="28"/>
        </w:rPr>
        <w:t xml:space="preserve">ым</w:t>
      </w:r>
      <w:r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направление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аявителю подписанных экземпляров проекта соглашения о перераспределении земель и (или) земельных участков, находящихся в муници</w:t>
      </w:r>
      <w:r>
        <w:rPr>
          <w:rFonts w:ascii="Times New Roman" w:hAnsi="Times New Roman"/>
          <w:sz w:val="28"/>
          <w:szCs w:val="28"/>
        </w:rPr>
        <w:t xml:space="preserve">пальной собственности или государственная собственность на которые не разграничена, и земельных участков, находящихся в частной собственности, для подписания, со дня получения Уполномоченным органом Выписки из Единого государственного реестра недвижимости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земельном участке, образуемом в результате перераспределения (предоставляется после государственного кадастрового учета земельного участка, образуемого в результате перераспределения).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</w:t>
        <w:tab/>
      </w:r>
      <w:r>
        <w:rPr>
          <w:rFonts w:ascii="Times New Roman" w:hAnsi="Times New Roman"/>
          <w:sz w:val="28"/>
          <w:szCs w:val="28"/>
        </w:rPr>
        <w:t xml:space="preserve">В общий срок предоставления Услуги не включается срок,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который приостанавливается предоставление Услуги. 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tabs>
          <w:tab w:val="left" w:pos="567" w:leader="none"/>
        </w:tabs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2.5. </w:t>
      </w:r>
      <w:r>
        <w:rPr>
          <w:rFonts w:ascii="Times New Roman" w:hAnsi="Times New Roman"/>
          <w:sz w:val="28"/>
          <w:szCs w:val="28"/>
        </w:rPr>
        <w:t xml:space="preserve">Правовые основания предоставления Услуги</w:t>
      </w:r>
      <w:r/>
    </w:p>
    <w:p>
      <w:pPr>
        <w:pStyle w:val="966"/>
        <w:ind w:firstLine="567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</w:t>
        <w:tab/>
      </w:r>
      <w:r>
        <w:rPr>
          <w:rFonts w:ascii="Times New Roman" w:hAnsi="Times New Roman"/>
          <w:sz w:val="28"/>
          <w:szCs w:val="28"/>
        </w:rPr>
        <w:t xml:space="preserve">Перечень нормативных правовых актов, регулирующих отношения, возникающие в связи с предоставлением Услуги (с указанием их реквизитов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источников официального опубликования), информация о порядке</w:t>
      </w:r>
      <w:r>
        <w:rPr>
          <w:rFonts w:ascii="Times New Roman" w:hAnsi="Times New Roman"/>
          <w:sz w:val="28"/>
          <w:szCs w:val="28"/>
        </w:rPr>
        <w:t xml:space="preserve"> досудебного (внесудебного) обжалования решений органа, предоставляющего муниципальную услугу, а также его должностных лиц, подлежит обязательному размещению: на официальном сайте органов местного самоуправления Грайворонского городского округа на ЕПГУ, в </w:t>
      </w:r>
      <w:r>
        <w:rPr>
          <w:rFonts w:ascii="Times New Roman" w:hAnsi="Times New Roman"/>
          <w:color w:val="000000"/>
          <w:sz w:val="28"/>
          <w:szCs w:val="28"/>
        </w:rPr>
        <w:t xml:space="preserve">региональной информационной системе «Реестр государственных и муниципальных услуг (функци</w:t>
      </w:r>
      <w:r>
        <w:rPr>
          <w:rFonts w:ascii="Times New Roman" w:hAnsi="Times New Roman"/>
          <w:color w:val="000000"/>
          <w:sz w:val="28"/>
          <w:szCs w:val="28"/>
        </w:rPr>
        <w:t xml:space="preserve">й) Белгородской области» (далее </w:t>
      </w:r>
      <w:r>
        <w:rPr>
          <w:rFonts w:ascii="Times New Roman" w:hAnsi="Times New Roman"/>
          <w:color w:val="000000"/>
          <w:sz w:val="28"/>
          <w:szCs w:val="28"/>
        </w:rPr>
        <w:t xml:space="preserve"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РПГУ), </w:t>
      </w:r>
      <w:r>
        <w:rPr>
          <w:rFonts w:ascii="Times New Roman" w:hAnsi="Times New Roman"/>
          <w:sz w:val="28"/>
          <w:szCs w:val="28"/>
        </w:rPr>
        <w:t xml:space="preserve">в федеральной </w:t>
      </w:r>
      <w:r>
        <w:rPr>
          <w:rFonts w:ascii="Times New Roman" w:hAnsi="Times New Roman"/>
          <w:color w:val="000000"/>
          <w:sz w:val="28"/>
          <w:szCs w:val="28"/>
        </w:rPr>
        <w:t xml:space="preserve">государственной информационной системе «Федеральный реестр </w:t>
      </w:r>
      <w:r>
        <w:rPr>
          <w:rFonts w:ascii="Times New Roman" w:hAnsi="Times New Roman"/>
          <w:sz w:val="28"/>
          <w:szCs w:val="28"/>
        </w:rPr>
        <w:t xml:space="preserve">государственных и муниц</w:t>
      </w:r>
      <w:r>
        <w:rPr>
          <w:rFonts w:ascii="Times New Roman" w:hAnsi="Times New Roman"/>
          <w:sz w:val="28"/>
          <w:szCs w:val="28"/>
        </w:rPr>
        <w:t xml:space="preserve">ипальных услуг (функций) (далее 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ФРГУ, федеральный реестр).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2.5.2.</w:t>
        <w:tab/>
      </w:r>
      <w:r>
        <w:rPr>
          <w:rFonts w:ascii="Times New Roman" w:hAnsi="Times New Roman"/>
          <w:sz w:val="28"/>
          <w:szCs w:val="28"/>
        </w:rPr>
        <w:t xml:space="preserve">Орган, осуществляющий предоставление Услуги обеспечивает постоянную актуализацию перечня нормативных правовых актов, рег</w:t>
      </w:r>
      <w:r>
        <w:rPr>
          <w:rFonts w:ascii="Times New Roman" w:hAnsi="Times New Roman"/>
          <w:sz w:val="28"/>
          <w:szCs w:val="28"/>
        </w:rPr>
        <w:t xml:space="preserve">улирующих предоставление Услуги, информации о порядке досудебного (внесудебного) обжалования решений и действий (бездействия) органа, предоставляющего Услугу, а также его должностных лиц на официальных сайтах уполномоченных органов, на РПГУ и ЕПГУ, в ФРГУ.</w:t>
      </w:r>
      <w:r/>
    </w:p>
    <w:p>
      <w:pPr>
        <w:pStyle w:val="96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2.6. </w:t>
      </w:r>
      <w:r>
        <w:rPr>
          <w:rFonts w:ascii="Times New Roman" w:hAnsi="Times New Roman"/>
          <w:sz w:val="28"/>
          <w:szCs w:val="28"/>
        </w:rPr>
        <w:t xml:space="preserve">Исчерпывающий перечень документов, необходимых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предоставления Услуги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993" w:leader="none"/>
        </w:tabs>
        <w:rPr>
          <w:sz w:val="28"/>
          <w:szCs w:val="28"/>
        </w:rPr>
      </w:pPr>
      <w:r/>
      <w:bookmarkStart w:id="1" w:name="Par165"/>
      <w:r/>
      <w:bookmarkEnd w:id="1"/>
      <w:r>
        <w:rPr>
          <w:sz w:val="28"/>
          <w:szCs w:val="28"/>
        </w:rPr>
        <w:t xml:space="preserve">2.6.1.</w:t>
        <w:tab/>
      </w:r>
      <w:r>
        <w:rPr>
          <w:sz w:val="28"/>
          <w:szCs w:val="28"/>
        </w:rPr>
        <w:t xml:space="preserve">Для получения Услуги заявитель представляет в орган, предоставляющий услугу: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заявление о перераспределении земельных участков по форме согласно </w:t>
      </w:r>
      <w:r>
        <w:rPr>
          <w:sz w:val="28"/>
          <w:szCs w:val="28"/>
        </w:rPr>
        <w:t xml:space="preserve">приложению №</w:t>
      </w:r>
      <w:r>
        <w:rPr>
          <w:sz w:val="28"/>
          <w:szCs w:val="28"/>
        </w:rPr>
        <w:t xml:space="preserve">3 к настоящему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дминистративному регламенту;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</w:t>
      </w:r>
      <w:bookmarkStart w:id="2" w:name="Par173"/>
      <w:r/>
      <w:bookmarkEnd w:id="2"/>
      <w:r>
        <w:rPr>
          <w:sz w:val="28"/>
          <w:szCs w:val="28"/>
        </w:rPr>
        <w:t xml:space="preserve">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схему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 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документ, подтверждающий полномочия представителя заявителя,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случае, если с заявлением о предоставлении земельного участка обращается представитель заявителя; 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Выписку из Единого государственного реестра недвижимости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земельном участке, образованном в результате перераспределения земель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земельных участков, находящихся в муниципальной собственности,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земельных участков, находящихся в частной собственности (предоставляется после государственного кадастрового учета земельного участка, образуемого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результате перераспределения)</w:t>
      </w:r>
      <w:r>
        <w:rPr>
          <w:sz w:val="28"/>
          <w:szCs w:val="28"/>
        </w:rPr>
        <w:t xml:space="preserve">.</w:t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2.6.2.</w:t>
        <w:tab/>
      </w:r>
      <w:r>
        <w:rPr>
          <w:sz w:val="28"/>
          <w:szCs w:val="28"/>
        </w:rPr>
        <w:t xml:space="preserve">В заявлении о перераспределении земельных участков указываются: 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наименование и место нахождения заявителя (для юридического лица), а также государственный регистрационный номер записи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государственной регистрации юридического лица в едином государственном реестре юридических лиц, идентификационный номер налогоплательщика,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за исключением случаев, если заявителем является иностранное юридическое лицо; 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кадастровый номер земельного участка или кадастровые номера земельных участков, перераспределение которых планируется осуществить; 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реквизиты утвержденного проекта межевания территории,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если перераспределение земельных участков планируется осуществить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данным проектом; 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почтовый адрес и (или) адрес электронной почты для связи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заявителем;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е)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согласие на обработку персональных данных.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2.6.3.</w:t>
        <w:tab/>
      </w:r>
      <w:r>
        <w:rPr>
          <w:sz w:val="28"/>
          <w:szCs w:val="28"/>
        </w:rPr>
        <w:t xml:space="preserve">При подаче заявления заявитель (представитель) предъявляет 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окумент, удостоверяющий личность.</w:t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заявлению, поданному в форме электронного документа, прилагается копия документа, удостоверяющего личность заявителя (удостоверяющего личность предста</w:t>
      </w:r>
      <w:r>
        <w:rPr>
          <w:rFonts w:ascii="Times New Roman" w:hAnsi="Times New Roman"/>
          <w:sz w:val="28"/>
          <w:szCs w:val="28"/>
        </w:rPr>
        <w:t xml:space="preserve">вителя заявителя, если заявление представляется представителем заявителя), в виде электронного образа такого документа. Представления указанного документа не требуется в случае представления заявления посредством отправки через личный кабинет ЕПГУ, а также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если заявление подписано усиленной квалифицированной электронной подписью.</w:t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заявлению также прилагается доверенность в виде электронного образа такого документа.</w:t>
      </w:r>
      <w:bookmarkStart w:id="3" w:name="Par177"/>
      <w:r/>
      <w:bookmarkEnd w:id="3"/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2.6.4.</w:t>
        <w:tab/>
      </w:r>
      <w:r>
        <w:rPr>
          <w:rFonts w:ascii="Times New Roman" w:hAnsi="Times New Roman"/>
          <w:sz w:val="28"/>
          <w:szCs w:val="28"/>
        </w:rPr>
        <w:t xml:space="preserve">Заявление и прилагаемые к нему документы, необходимые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предоставления Услуги, могут быть предоставлены (направлены) заявителем (представителем заявителя) следующими способами: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 личном обращении;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направлены посредством почтового отправления;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направлены на адрес электронной почты;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направлены в электронной форме через ЕПГУ (при наличии технической возможности).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Заявление, которое подается в форме электронного документа, подписывается тем видом электронной подписи, использование которой допускается при</w:t>
      </w:r>
      <w:r>
        <w:rPr>
          <w:rFonts w:ascii="Times New Roman" w:hAnsi="Times New Roman"/>
          <w:sz w:val="28"/>
          <w:szCs w:val="28"/>
        </w:rPr>
        <w:t xml:space="preserve"> обращении за получением Услуги законодательством Российской Федерации. В заявлении заявитель (представитель заявителя) может указать просьбу о направлении ему информации по вопросу оказания Услуги в электронной форме или посредством почтового отправления.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Ответственность за достоверность и полноту предоставляемых сведений и документов возлагается на заявителя (представителя заявителя).</w:t>
      </w:r>
      <w:bookmarkStart w:id="4" w:name="Par152"/>
      <w:r/>
      <w:bookmarkEnd w:id="4"/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2.6.5.</w:t>
        <w:tab/>
      </w:r>
      <w:r>
        <w:rPr>
          <w:rFonts w:ascii="Times New Roman" w:hAnsi="Times New Roman"/>
          <w:sz w:val="28"/>
          <w:szCs w:val="28"/>
        </w:rPr>
        <w:t xml:space="preserve">Требования, предъявляемые к заявлению и прилагаемым к нему документам: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2.6.5.1.</w:t>
        <w:tab/>
      </w:r>
      <w:r>
        <w:rPr>
          <w:rFonts w:ascii="Times New Roman" w:hAnsi="Times New Roman"/>
          <w:sz w:val="28"/>
          <w:szCs w:val="28"/>
        </w:rPr>
        <w:t xml:space="preserve">Заявление заполняется от руки или машинописным способом.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2.6.5.2.</w:t>
        <w:tab/>
      </w:r>
      <w:r>
        <w:rPr>
          <w:rFonts w:ascii="Times New Roman" w:hAnsi="Times New Roman"/>
          <w:sz w:val="28"/>
          <w:szCs w:val="28"/>
        </w:rPr>
        <w:t xml:space="preserve">Текст заявления должен быть написан на русском языке, синими или черными чернилами, хорошо</w:t>
      </w:r>
      <w:r>
        <w:rPr>
          <w:rFonts w:ascii="Times New Roman" w:hAnsi="Times New Roman"/>
          <w:sz w:val="28"/>
          <w:szCs w:val="28"/>
        </w:rPr>
        <w:t xml:space="preserve"> читаем и разборчив, фамилия, имя, отчество (при наличии) заявителя написаны полностью, все реквизиты в заявлении должны быть заполнены. Не допускается использование сокращений, аббревиатур, а также подчисток, приписок, зачеркнутых слов и иных исправлений.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2.6.5.3.</w:t>
        <w:tab/>
      </w:r>
      <w:r>
        <w:rPr>
          <w:rFonts w:ascii="Times New Roman" w:hAnsi="Times New Roman"/>
          <w:sz w:val="28"/>
          <w:szCs w:val="28"/>
        </w:rPr>
        <w:t xml:space="preserve">Заявление подписывается собственноручно заявителем (представителем заявителя).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2.6.5.4.</w:t>
        <w:tab/>
      </w:r>
      <w:r>
        <w:rPr>
          <w:rFonts w:ascii="Times New Roman" w:hAnsi="Times New Roman"/>
          <w:sz w:val="28"/>
          <w:szCs w:val="28"/>
        </w:rPr>
        <w:t xml:space="preserve">Сведения, указанные в заявлении, не должны расходиться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противоречить прилагаемым к заявлению документам.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2.6.5.5.</w:t>
        <w:tab/>
      </w:r>
      <w:r>
        <w:rPr>
          <w:rFonts w:ascii="Times New Roman" w:hAnsi="Times New Roman"/>
          <w:sz w:val="28"/>
          <w:szCs w:val="28"/>
        </w:rPr>
        <w:t xml:space="preserve">Документы не должны иметь серьезных повреждений, наличие которых допускает неоднозначность истолкования их содержания.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2.6.5.6.</w:t>
        <w:tab/>
      </w:r>
      <w:r>
        <w:rPr>
          <w:rFonts w:ascii="Times New Roman" w:hAnsi="Times New Roman"/>
          <w:sz w:val="28"/>
          <w:szCs w:val="28"/>
        </w:rPr>
        <w:t xml:space="preserve">При предъявлении оригинала документа копии документов заверяются специалистом, осуществляющим прием документов в МФЦ либо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администрации Грайворонского городского округа.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2.6.5.7.</w:t>
        <w:tab/>
      </w:r>
      <w:r>
        <w:rPr>
          <w:rFonts w:ascii="Times New Roman" w:hAnsi="Times New Roman"/>
          <w:sz w:val="28"/>
          <w:szCs w:val="28"/>
        </w:rPr>
        <w:t xml:space="preserve">Представленные документы не должны быть с истекшим сроком действия, если такие имеются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2.6.5.8.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Документы, на иностранном языке, заверенные печатью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иностранном языке, а также на языках народов Российской Федерации, предоставляются при условии, что к ним прилагается перевод на русский язык, нотариально заверенный в соответствии с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2.6.6.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</w:t>
      </w:r>
      <w:bookmarkStart w:id="5" w:name="Par203"/>
      <w:r/>
      <w:bookmarkEnd w:id="5"/>
      <w:r>
        <w:rPr>
          <w:rFonts w:ascii="Times New Roman" w:hAnsi="Times New Roman"/>
          <w:sz w:val="28"/>
          <w:szCs w:val="28"/>
        </w:rPr>
        <w:t xml:space="preserve"> документам, необходимым для предоставления Услуги, которые находятся в распоряжении других органов исполнительной власти, государственных органов, органов местного самоуправления, организаций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получение которых в процессе оказания Услуги осуществляется органом, предоставляющим Услугу, самостоятельно в соответствии с требованиями Федерального закона 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t xml:space="preserve">2010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№210-ФЗ «</w:t>
      </w:r>
      <w:r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относятся: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ЕГРН в отношении кадастрового квартала, в котором располагается испрашиваемый земельный участок, который предстоит образовать;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информационной системы обеспечения градостроительной деятельности (правил землепользования и застройки)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отношении территориальной зоны, в границах которой располагается испрашиваемый земельный участок;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ЕГРН на земельный участок (земельные участки),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которого (которых) образуется испрашиваемый земельный участок;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ЕГРН на земельный участок, в случае, если границы такого земельного участка подлежат уточнению в соответствии с Федеральным законом от 13</w:t>
      </w:r>
      <w:r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t xml:space="preserve">2015</w:t>
      </w:r>
      <w:r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218-ФЗ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государственной регистрации недвижимости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или уведомление об отсутствии в ЕГРН запрашиваемых сведений о зарегистрированных правах на земельный участок;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утвержденный проект планировки территории, в границах которой располагается испрашиваемый земельный участок, или письменное сообщение о его отсутствии;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утвержденный проект межевания территории, в границах которой перераспределение земельных участков планируется осуществить,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письменное сообщение о его отсутствии;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ЕГРЮЛ о юридическом лице, являющемся заявителем.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2.6.7.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Заявитель имеет право представить документы, указанные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</w:t>
      </w:r>
      <w:r>
        <w:rPr>
          <w:rFonts w:ascii="Times New Roman" w:hAnsi="Times New Roman"/>
          <w:sz w:val="28"/>
          <w:szCs w:val="28"/>
        </w:rPr>
        <w:t xml:space="preserve">ункте</w:t>
      </w:r>
      <w:r>
        <w:rPr>
          <w:rFonts w:ascii="Times New Roman" w:hAnsi="Times New Roman"/>
          <w:sz w:val="28"/>
          <w:szCs w:val="28"/>
        </w:rPr>
        <w:t xml:space="preserve"> 2.6.6</w:t>
      </w:r>
      <w:r>
        <w:rPr>
          <w:rFonts w:ascii="Times New Roman" w:hAnsi="Times New Roman"/>
          <w:sz w:val="28"/>
          <w:szCs w:val="28"/>
        </w:rPr>
        <w:t xml:space="preserve"> подраздела 2.6 раздела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регламента, по собственной инициативе.</w:t>
      </w:r>
      <w:r/>
    </w:p>
    <w:p>
      <w:pPr>
        <w:pStyle w:val="966"/>
        <w:jc w:val="both"/>
      </w:pPr>
      <w:r/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2.7. </w:t>
      </w:r>
      <w:r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документов, необходимых для предоставления Услуги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/>
      <w:bookmarkStart w:id="6" w:name="Par222"/>
      <w:r/>
      <w:bookmarkEnd w:id="6"/>
      <w:r>
        <w:rPr>
          <w:rFonts w:ascii="Times New Roman" w:hAnsi="Times New Roman"/>
          <w:sz w:val="28"/>
          <w:szCs w:val="28"/>
        </w:rPr>
        <w:t xml:space="preserve">2.7.1.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Основаниями для отказа в приеме документов являются:</w:t>
      </w:r>
      <w:r/>
    </w:p>
    <w:p>
      <w:pPr>
        <w:pStyle w:val="966"/>
        <w:ind w:firstLine="709"/>
        <w:jc w:val="both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заявление подано в орган государственной власти, орган местного самоуправления, в полномочия которых не входит предоставление услуги;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в запросе отсутствуют сведения, необходимые для оказания услуги, предусмотренные требованиями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"consultantplus://offline/ref=8C6B98739529270EE7E0F0369B4F3EBE0E46CA719258A358529F0748E880170BE44D70FCAEA26F631411E824E3D59572AF7737CC2ERB52K" \h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пункта 2 статьи 39.29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(далее - ЗК РФ);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567" w:leader="none"/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к заявлению не приложены документы, предусмотренные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"consultantplus://offline/ref=8C6B98739529270EE7E0F0369B4F3EBE0E46CA719258A358529F0748E880170BE44D70FCAEA46F631411E824E3D59572AF7737CC2ERB52K" \h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пунктом 3 статьи 39.29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ЗК РФ;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представленные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случае обращения за предоставлением услуги указанным лицом);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заявление и документы, необходимые для предоставления услуги, поданы в электронной форме с нарушением установленных требований;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выявлено несоблюдение установленных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"consultantplus://offline/ref=8C6B98739529270EE7E0F0369B4F3EBE0E47CD78985EA358529F0748E880170BE44D70F4A7A2643F4D5EE978A7838672AE7735CE32B36A44RA56K" \h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статьей 11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6 апреля 2011 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63-ФЗ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электронной подписи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условий признания действительности усиленной квалифицированной электронной подписи;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наличие противоречивых сведений в заявлении и приложенных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нему документах;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)</w:t>
        <w:tab/>
      </w:r>
      <w:r>
        <w:rPr>
          <w:rFonts w:ascii="Times New Roman" w:hAnsi="Times New Roman"/>
          <w:sz w:val="28"/>
          <w:szCs w:val="28"/>
        </w:rPr>
        <w:t xml:space="preserve">документы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  <w:r/>
    </w:p>
    <w:p>
      <w:pPr>
        <w:pStyle w:val="966"/>
        <w:ind w:firstLine="709"/>
        <w:jc w:val="both"/>
        <w:tabs>
          <w:tab w:val="left" w:pos="567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Решение об отказе в приеме документов, необходимых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по </w:t>
      </w:r>
      <w:r>
        <w:rPr>
          <w:rFonts w:ascii="Times New Roman" w:hAnsi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</w:rPr>
        <w:instrText xml:space="preserve">HYPERLINK \l "P979" \h</w:instrText>
      </w:r>
      <w:r>
        <w:rPr>
          <w:rFonts w:ascii="Times New Roman" w:hAnsi="Times New Roman"/>
          <w:color w:val="000000"/>
          <w:sz w:val="28"/>
          <w:szCs w:val="28"/>
        </w:rPr>
        <w:fldChar w:fldCharType="separate"/>
      </w:r>
      <w:r>
        <w:rPr>
          <w:rFonts w:ascii="Times New Roman" w:hAnsi="Times New Roman"/>
          <w:color w:val="000000"/>
          <w:sz w:val="28"/>
          <w:szCs w:val="28"/>
        </w:rPr>
        <w:t xml:space="preserve">форме</w: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приведенной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приложении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4 к настоящему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дминистративному регламенту, направляется в личный кабинет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аявителя на ЕПГУ не позднее первого рабочего дня, следующего за днем подачи заявления.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2.7.3.</w:t>
        <w:tab/>
      </w:r>
      <w:r>
        <w:rPr>
          <w:rFonts w:ascii="Times New Roman" w:hAnsi="Times New Roman"/>
          <w:sz w:val="28"/>
          <w:szCs w:val="28"/>
        </w:rPr>
        <w:t xml:space="preserve">Отказ в приеме документов, необходимых для предоставления муниципальной услуги, не препятствует повторному обращению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предоставлением муниципальной услуги.</w:t>
      </w:r>
      <w:r/>
    </w:p>
    <w:p>
      <w:pPr>
        <w:pStyle w:val="966"/>
        <w:jc w:val="both"/>
      </w:pPr>
      <w:r/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2.8. </w:t>
      </w:r>
      <w:r>
        <w:rPr>
          <w:rFonts w:ascii="Times New Roman" w:hAnsi="Times New Roman"/>
          <w:sz w:val="28"/>
          <w:szCs w:val="28"/>
        </w:rPr>
        <w:t xml:space="preserve">Исчерпывающий перечень оснований для приостановления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предоставления Услуги или отказа в предоставлении Услуги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2.8.1.</w:t>
        <w:tab/>
      </w:r>
      <w:r>
        <w:rPr>
          <w:rFonts w:ascii="Times New Roman" w:hAnsi="Times New Roman"/>
          <w:sz w:val="28"/>
          <w:szCs w:val="28"/>
        </w:rPr>
        <w:t xml:space="preserve">Основанием для приостановления</w:t>
      </w:r>
      <w:r>
        <w:rPr>
          <w:rFonts w:ascii="Times New Roman" w:hAnsi="Times New Roman"/>
          <w:sz w:val="28"/>
          <w:szCs w:val="28"/>
        </w:rPr>
        <w:t xml:space="preserve"> предоставления Услуги является</w:t>
      </w:r>
      <w:r>
        <w:rPr>
          <w:rFonts w:ascii="Times New Roman" w:hAnsi="Times New Roman"/>
          <w:sz w:val="28"/>
          <w:szCs w:val="28"/>
        </w:rPr>
        <w:t xml:space="preserve"> осуществление государственного кадастрового учета земельного участка,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отношении которого производится перераспределение.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Перечень оснований для </w:t>
      </w:r>
      <w:r>
        <w:rPr>
          <w:rFonts w:ascii="Times New Roman" w:hAnsi="Times New Roman"/>
          <w:sz w:val="28"/>
          <w:szCs w:val="28"/>
        </w:rPr>
        <w:t xml:space="preserve">приостановления предоставления Услуги, установленный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ункте </w:t>
      </w:r>
      <w:r>
        <w:rPr>
          <w:rFonts w:ascii="Times New Roman" w:hAnsi="Times New Roman"/>
          <w:sz w:val="28"/>
          <w:szCs w:val="28"/>
        </w:rPr>
        <w:t xml:space="preserve">2.8.1</w:t>
      </w:r>
      <w:r>
        <w:rPr>
          <w:rFonts w:ascii="Times New Roman" w:hAnsi="Times New Roman"/>
          <w:sz w:val="28"/>
          <w:szCs w:val="28"/>
        </w:rPr>
        <w:t xml:space="preserve"> подраздела 2.8 раздела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регламента, является исчерпывающим.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2.8.3.</w:t>
        <w:tab/>
      </w:r>
      <w:r>
        <w:rPr>
          <w:rFonts w:ascii="Times New Roman" w:hAnsi="Times New Roman"/>
          <w:sz w:val="28"/>
          <w:szCs w:val="28"/>
        </w:rPr>
        <w:t xml:space="preserve">Приостановление предоставления Услуги осуществляется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до дня предоставления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аявителем выписки из Единого государственного реестра недвижимости о земельном участке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образованном в результате перераспределения земель и (или) земельных участков, находящихся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 или государственная собственность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которые не разграничена, и земельных участков, находящихся в частной собственности.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Приостановление предоставления Услуги в случае подачи запроса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электронной форме с использованием ЕПГУ осуществляется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до дня предоставления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аявителем выписки из Единого государственного реестра недвижимости о земельном участке, образованном в результате перераспределения земель и (или) земельных участков, находящихся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 или государственная собственность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которые не разграничена, и земельных участков, находящихся в частной собственности.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2.8.5.</w:t>
        <w:tab/>
      </w:r>
      <w:r>
        <w:rPr>
          <w:rFonts w:ascii="Times New Roman" w:hAnsi="Times New Roman"/>
          <w:sz w:val="28"/>
          <w:szCs w:val="28"/>
        </w:rPr>
        <w:t xml:space="preserve">Основаниями </w:t>
      </w:r>
      <w:bookmarkStart w:id="7" w:name="Par239"/>
      <w:r/>
      <w:bookmarkEnd w:id="7"/>
      <w:r>
        <w:rPr>
          <w:rFonts w:ascii="Times New Roman" w:hAnsi="Times New Roman"/>
          <w:sz w:val="28"/>
          <w:szCs w:val="28"/>
        </w:rPr>
        <w:t xml:space="preserve">для отказа в предоставлении Услуги являются: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  <w:tab/>
      </w:r>
      <w:r>
        <w:rPr>
          <w:rFonts w:ascii="Times New Roman" w:hAnsi="Times New Roman"/>
          <w:sz w:val="28"/>
          <w:szCs w:val="28"/>
        </w:rPr>
        <w:t xml:space="preserve">заявление о перераспределении земельных участков подано в случаях, не предусмотренных п</w:t>
      </w:r>
      <w:r>
        <w:rPr>
          <w:rFonts w:ascii="Times New Roman" w:hAnsi="Times New Roman"/>
          <w:sz w:val="28"/>
          <w:szCs w:val="28"/>
        </w:rPr>
        <w:t xml:space="preserve">унктом</w:t>
      </w:r>
      <w:r>
        <w:rPr>
          <w:rFonts w:ascii="Times New Roman" w:hAnsi="Times New Roman"/>
          <w:sz w:val="28"/>
          <w:szCs w:val="28"/>
        </w:rPr>
        <w:t xml:space="preserve"> 1 ст</w:t>
      </w:r>
      <w:r>
        <w:rPr>
          <w:rFonts w:ascii="Times New Roman" w:hAnsi="Times New Roman"/>
          <w:sz w:val="28"/>
          <w:szCs w:val="28"/>
        </w:rPr>
        <w:t xml:space="preserve">атьи</w:t>
      </w:r>
      <w:r>
        <w:rPr>
          <w:rFonts w:ascii="Times New Roman" w:hAnsi="Times New Roman"/>
          <w:sz w:val="28"/>
          <w:szCs w:val="28"/>
        </w:rPr>
        <w:t xml:space="preserve"> 39.28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  <w:tab/>
      </w:r>
      <w:r>
        <w:rPr>
          <w:rFonts w:ascii="Times New Roman" w:hAnsi="Times New Roman"/>
          <w:sz w:val="28"/>
          <w:szCs w:val="28"/>
        </w:rPr>
        <w:t xml:space="preserve">не представлено в письменной форме согласие лиц, указанных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</w:t>
      </w:r>
      <w:r>
        <w:rPr>
          <w:rFonts w:ascii="Times New Roman" w:hAnsi="Times New Roman"/>
          <w:sz w:val="28"/>
          <w:szCs w:val="28"/>
        </w:rPr>
        <w:t xml:space="preserve">ункте</w:t>
      </w:r>
      <w:r>
        <w:rPr>
          <w:rFonts w:ascii="Times New Roman" w:hAnsi="Times New Roman"/>
          <w:sz w:val="28"/>
          <w:szCs w:val="28"/>
        </w:rPr>
        <w:t xml:space="preserve"> 4 ст</w:t>
      </w:r>
      <w:r>
        <w:rPr>
          <w:rFonts w:ascii="Times New Roman" w:hAnsi="Times New Roman"/>
          <w:sz w:val="28"/>
          <w:szCs w:val="28"/>
        </w:rPr>
        <w:t xml:space="preserve">атьи</w:t>
      </w:r>
      <w:r>
        <w:rPr>
          <w:rFonts w:ascii="Times New Roman" w:hAnsi="Times New Roman"/>
          <w:sz w:val="28"/>
          <w:szCs w:val="28"/>
        </w:rPr>
        <w:t xml:space="preserve"> 11.2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если земельные участки, которые предлагается перераспределить, обременены правами указанных лиц;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 земельном участке, на который возникает право частной собственности, в результате перераспределения земельного участка, находящего</w:t>
      </w:r>
      <w:r>
        <w:rPr>
          <w:rFonts w:ascii="Times New Roman" w:hAnsi="Times New Roman"/>
          <w:sz w:val="28"/>
          <w:szCs w:val="28"/>
        </w:rPr>
        <w:t xml:space="preserve">ся в частной собственности, и земель и (или) земельных участков, находящихся в муниципальной собственности или государственная собственность на которые не разграничена, будут расположены здание, сооружение, объект незавершенного строительства, находящиеся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государственной или муниципальной собственности, в собст</w:t>
      </w:r>
      <w:r>
        <w:rPr>
          <w:rFonts w:ascii="Times New Roman" w:hAnsi="Times New Roman"/>
          <w:sz w:val="28"/>
          <w:szCs w:val="28"/>
        </w:rPr>
        <w:t xml:space="preserve">венности других граждан или юридических лиц, за исключением сооружения (в том числе сооружения, строительство которого не завершено), размещение которого допускается на основании сервитута, публичного сервитута, или объекта, размещенного в соответствии с п</w:t>
      </w:r>
      <w:r>
        <w:rPr>
          <w:rFonts w:ascii="Times New Roman" w:hAnsi="Times New Roman"/>
          <w:sz w:val="28"/>
          <w:szCs w:val="28"/>
        </w:rPr>
        <w:t xml:space="preserve">унктом</w:t>
      </w:r>
      <w:r>
        <w:rPr>
          <w:rFonts w:ascii="Times New Roman" w:hAnsi="Times New Roman"/>
          <w:sz w:val="28"/>
          <w:szCs w:val="28"/>
        </w:rPr>
        <w:t xml:space="preserve"> 3 ст</w:t>
      </w:r>
      <w:r>
        <w:rPr>
          <w:rFonts w:ascii="Times New Roman" w:hAnsi="Times New Roman"/>
          <w:sz w:val="28"/>
          <w:szCs w:val="28"/>
        </w:rPr>
        <w:t xml:space="preserve">атьи</w:t>
      </w:r>
      <w:r>
        <w:rPr>
          <w:rFonts w:ascii="Times New Roman" w:hAnsi="Times New Roman"/>
          <w:sz w:val="28"/>
          <w:szCs w:val="28"/>
        </w:rPr>
        <w:t xml:space="preserve"> 39.36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  <w:t xml:space="preserve">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муниципальной собственности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государственная собственность на которые не разграничена и изъятых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оборота или ограниченных в обороте, за исключением случаев, если такое перераспределение осуществляется в соответствии с проектом межевания территории с земельными участками, указанными в</w:t>
      </w:r>
      <w:r>
        <w:rPr>
          <w:rFonts w:ascii="Times New Roman" w:hAnsi="Times New Roman"/>
          <w:sz w:val="28"/>
          <w:szCs w:val="28"/>
        </w:rPr>
        <w:t xml:space="preserve"> подпункте</w:t>
      </w:r>
      <w:r>
        <w:rPr>
          <w:rFonts w:ascii="Times New Roman" w:hAnsi="Times New Roman"/>
          <w:sz w:val="28"/>
          <w:szCs w:val="28"/>
        </w:rPr>
        <w:t xml:space="preserve"> 7 п</w:t>
      </w:r>
      <w:r>
        <w:rPr>
          <w:rFonts w:ascii="Times New Roman" w:hAnsi="Times New Roman"/>
          <w:sz w:val="28"/>
          <w:szCs w:val="28"/>
        </w:rPr>
        <w:t xml:space="preserve">ункта</w:t>
      </w:r>
      <w:r>
        <w:rPr>
          <w:rFonts w:ascii="Times New Roman" w:hAnsi="Times New Roman"/>
          <w:sz w:val="28"/>
          <w:szCs w:val="28"/>
        </w:rPr>
        <w:t xml:space="preserve"> 5 ст</w:t>
      </w:r>
      <w:r>
        <w:rPr>
          <w:rFonts w:ascii="Times New Roman" w:hAnsi="Times New Roman"/>
          <w:sz w:val="28"/>
          <w:szCs w:val="28"/>
        </w:rPr>
        <w:t xml:space="preserve">атьи</w:t>
      </w:r>
      <w:r>
        <w:rPr>
          <w:rFonts w:ascii="Times New Roman" w:hAnsi="Times New Roman"/>
          <w:sz w:val="28"/>
          <w:szCs w:val="28"/>
        </w:rPr>
        <w:t xml:space="preserve"> 27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Федерации;</w:t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</w:t>
        <w:tab/>
      </w:r>
      <w:r>
        <w:rPr>
          <w:rFonts w:ascii="Times New Roman" w:hAnsi="Times New Roman"/>
          <w:sz w:val="28"/>
          <w:szCs w:val="28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муниципальной собственности ил</w:t>
      </w:r>
      <w:r>
        <w:rPr>
          <w:rFonts w:ascii="Times New Roman" w:hAnsi="Times New Roman"/>
          <w:sz w:val="28"/>
          <w:szCs w:val="28"/>
        </w:rPr>
        <w:t xml:space="preserve">и</w:t>
      </w:r>
      <w:r>
        <w:rPr>
          <w:rFonts w:ascii="Times New Roman" w:hAnsi="Times New Roman"/>
          <w:sz w:val="28"/>
          <w:szCs w:val="28"/>
        </w:rPr>
        <w:t xml:space="preserve"> государственная собственность на которые не разграничена и зарезервированных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государственных или муниципальных нужд;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 или государственная собственность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которые не разграничена и являющегося предметом аукциона, извещение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проведении которого размещено в соответствии с п</w:t>
      </w:r>
      <w:r>
        <w:rPr>
          <w:rFonts w:ascii="Times New Roman" w:hAnsi="Times New Roman"/>
          <w:sz w:val="28"/>
          <w:szCs w:val="28"/>
        </w:rPr>
        <w:t xml:space="preserve">унктом</w:t>
      </w:r>
      <w:r>
        <w:rPr>
          <w:rFonts w:ascii="Times New Roman" w:hAnsi="Times New Roman"/>
          <w:sz w:val="28"/>
          <w:szCs w:val="28"/>
        </w:rPr>
        <w:t xml:space="preserve"> 19 ст</w:t>
      </w:r>
      <w:r>
        <w:rPr>
          <w:rFonts w:ascii="Times New Roman" w:hAnsi="Times New Roman"/>
          <w:sz w:val="28"/>
          <w:szCs w:val="28"/>
        </w:rPr>
        <w:t xml:space="preserve">атьи</w:t>
      </w:r>
      <w:r>
        <w:rPr>
          <w:rFonts w:ascii="Times New Roman" w:hAnsi="Times New Roman"/>
          <w:sz w:val="28"/>
          <w:szCs w:val="28"/>
        </w:rPr>
        <w:t xml:space="preserve"> 39.11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, либо в отношении такого земельного участка принято решение о предварительном согласовании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его предоставления, срок действия которого не истек;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</w:t>
        <w:tab/>
      </w:r>
      <w:r>
        <w:rPr>
          <w:rFonts w:ascii="Times New Roman" w:hAnsi="Times New Roman"/>
          <w:sz w:val="28"/>
          <w:szCs w:val="28"/>
        </w:rPr>
        <w:t xml:space="preserve">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муниципа</w:t>
      </w:r>
      <w:r>
        <w:rPr>
          <w:rFonts w:ascii="Times New Roman" w:hAnsi="Times New Roman"/>
          <w:sz w:val="28"/>
          <w:szCs w:val="28"/>
        </w:rPr>
        <w:t xml:space="preserve">льной собственности или государственная собственность на которые не разграничена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 отказе в этом предварительном согласовании или этом предоставлении;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</w:t>
        <w:tab/>
      </w:r>
      <w:r>
        <w:rPr>
          <w:rFonts w:ascii="Times New Roman" w:hAnsi="Times New Roman"/>
          <w:sz w:val="28"/>
          <w:szCs w:val="28"/>
        </w:rPr>
        <w:t xml:space="preserve">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образование земел</w:t>
      </w:r>
      <w:r>
        <w:rPr>
          <w:rFonts w:ascii="Times New Roman" w:hAnsi="Times New Roman"/>
          <w:sz w:val="28"/>
          <w:szCs w:val="28"/>
        </w:rPr>
        <w:t xml:space="preserve">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</w:t>
      </w:r>
      <w:r>
        <w:rPr>
          <w:rFonts w:ascii="Times New Roman" w:hAnsi="Times New Roman"/>
          <w:sz w:val="28"/>
          <w:szCs w:val="28"/>
        </w:rPr>
        <w:t xml:space="preserve">атьей</w:t>
      </w:r>
      <w:r>
        <w:rPr>
          <w:rFonts w:ascii="Times New Roman" w:hAnsi="Times New Roman"/>
          <w:sz w:val="28"/>
          <w:szCs w:val="28"/>
        </w:rPr>
        <w:t xml:space="preserve"> 11.9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исключением случаев перераспределения земельных участков в соответствии с п</w:t>
      </w:r>
      <w:r>
        <w:rPr>
          <w:rFonts w:ascii="Times New Roman" w:hAnsi="Times New Roman"/>
          <w:sz w:val="28"/>
          <w:szCs w:val="28"/>
        </w:rPr>
        <w:t xml:space="preserve">одпунктами </w:t>
      </w:r>
      <w:r>
        <w:rPr>
          <w:rFonts w:ascii="Times New Roman" w:hAnsi="Times New Roman"/>
          <w:sz w:val="28"/>
          <w:szCs w:val="28"/>
        </w:rPr>
        <w:t xml:space="preserve">1 и 4 п</w:t>
      </w:r>
      <w:r>
        <w:rPr>
          <w:rFonts w:ascii="Times New Roman" w:hAnsi="Times New Roman"/>
          <w:sz w:val="28"/>
          <w:szCs w:val="28"/>
        </w:rPr>
        <w:t xml:space="preserve">ункта</w:t>
      </w:r>
      <w:r>
        <w:rPr>
          <w:rFonts w:ascii="Times New Roman" w:hAnsi="Times New Roman"/>
          <w:sz w:val="28"/>
          <w:szCs w:val="28"/>
        </w:rPr>
        <w:t xml:space="preserve"> 1 ст</w:t>
      </w:r>
      <w:r>
        <w:rPr>
          <w:rFonts w:ascii="Times New Roman" w:hAnsi="Times New Roman"/>
          <w:sz w:val="28"/>
          <w:szCs w:val="28"/>
        </w:rPr>
        <w:t xml:space="preserve">атьи</w:t>
      </w:r>
      <w:r>
        <w:rPr>
          <w:rFonts w:ascii="Times New Roman" w:hAnsi="Times New Roman"/>
          <w:sz w:val="28"/>
          <w:szCs w:val="28"/>
        </w:rPr>
        <w:t xml:space="preserve"> 39.28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границы земельного участка, находящегося в частной собственности, подлежат уточнению в соответствии с Федеральным законом от 13</w:t>
      </w:r>
      <w:r>
        <w:rPr>
          <w:rFonts w:ascii="Times New Roman" w:hAnsi="Times New Roman"/>
          <w:sz w:val="28"/>
          <w:szCs w:val="28"/>
        </w:rPr>
        <w:t xml:space="preserve"> июля </w:t>
        <w:br/>
      </w:r>
      <w:r>
        <w:rPr>
          <w:rFonts w:ascii="Times New Roman" w:hAnsi="Times New Roman"/>
          <w:sz w:val="28"/>
          <w:szCs w:val="28"/>
        </w:rPr>
        <w:t xml:space="preserve">2015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№ 218-ФЗ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государственной регистрации недвижимости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имеются основания для отказа в утверждении схемы расположения земельного участка, предусмотренные п</w:t>
      </w:r>
      <w:r>
        <w:rPr>
          <w:rFonts w:ascii="Times New Roman" w:hAnsi="Times New Roman"/>
          <w:sz w:val="28"/>
          <w:szCs w:val="28"/>
        </w:rPr>
        <w:t xml:space="preserve">унктом</w:t>
      </w:r>
      <w:r>
        <w:rPr>
          <w:rFonts w:ascii="Times New Roman" w:hAnsi="Times New Roman"/>
          <w:sz w:val="28"/>
          <w:szCs w:val="28"/>
        </w:rPr>
        <w:t xml:space="preserve"> 16 ст</w:t>
      </w:r>
      <w:r>
        <w:rPr>
          <w:rFonts w:ascii="Times New Roman" w:hAnsi="Times New Roman"/>
          <w:sz w:val="28"/>
          <w:szCs w:val="28"/>
        </w:rPr>
        <w:t xml:space="preserve">атьи</w:t>
      </w:r>
      <w:r>
        <w:rPr>
          <w:rFonts w:ascii="Times New Roman" w:hAnsi="Times New Roman"/>
          <w:sz w:val="28"/>
          <w:szCs w:val="28"/>
        </w:rPr>
        <w:t xml:space="preserve"> 11.10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приложенная к заявлению о перераспределении земельных участков </w:t>
      </w:r>
      <w:r>
        <w:rPr>
          <w:rFonts w:ascii="Times New Roman" w:hAnsi="Times New Roman"/>
          <w:sz w:val="28"/>
          <w:szCs w:val="28"/>
        </w:rPr>
        <w:t xml:space="preserve">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земельный участок, образование которого предусмотрено схемой расположения земельного участка, расположен в границах территории,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отношении которой утвержден проект межевания территории.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2.8.6.</w:t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Перечень оснований для отказа в предоставлении муниципальной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услуги, установленный </w:t>
      </w:r>
      <w:r>
        <w:rPr>
          <w:rFonts w:ascii="Times New Roman" w:hAnsi="Times New Roman"/>
          <w:color w:val="000000"/>
          <w:sz w:val="28"/>
          <w:szCs w:val="28"/>
        </w:rPr>
        <w:fldChar w:fldCharType="begin"/>
      </w:r>
      <w:r>
        <w:rPr>
          <w:rFonts w:ascii="Times New Roman" w:hAnsi="Times New Roman"/>
          <w:color w:val="000000"/>
          <w:sz w:val="28"/>
          <w:szCs w:val="28"/>
        </w:rPr>
        <w:instrText xml:space="preserve">HYPERLINK \l "Par629" \o "Ссылка на текущий документ"</w:instrText>
      </w:r>
      <w:r>
        <w:rPr>
          <w:rFonts w:ascii="Times New Roman" w:hAnsi="Times New Roman"/>
          <w:color w:val="000000"/>
          <w:sz w:val="28"/>
          <w:szCs w:val="28"/>
        </w:rPr>
        <w:fldChar w:fldCharType="separate"/>
      </w:r>
      <w:r>
        <w:rPr>
          <w:rFonts w:ascii="Times New Roman" w:hAnsi="Times New Roman"/>
          <w:color w:val="000000"/>
          <w:sz w:val="28"/>
          <w:szCs w:val="28"/>
        </w:rPr>
        <w:t xml:space="preserve">пунктом </w:t>
      </w:r>
      <w:r>
        <w:rPr>
          <w:rFonts w:ascii="Times New Roman" w:hAnsi="Times New Roman"/>
          <w:color w:val="000000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2.8.</w:t>
      </w:r>
      <w:r>
        <w:rPr>
          <w:rFonts w:ascii="Times New Roman" w:hAnsi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 подраздела 2.8 раздела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настоящего административного регламента, является исчерпывающим.</w:t>
      </w:r>
      <w:r>
        <w:rPr>
          <w:rFonts w:ascii="Times New Roman" w:hAnsi="Times New Roman"/>
          <w:color w:val="000000"/>
          <w:sz w:val="28"/>
          <w:szCs w:val="28"/>
          <w:lang w:val="en-US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.8.7.</w:t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Решение об отказе в предоставлении Услуги подписывается уполномоченным должностным лицом (работником) и выдается (направляется) заявителю с указанием причин отказа не позднее 1 рабочего дня с момента принятия решения об отказе в предоставлении Услуги.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2.8.8.</w:t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Решение об отказе в предоставлении Услуги по запросу, поданному</w:t>
        <w:br/>
        <w:t xml:space="preserve">в электронной ф</w:t>
      </w:r>
      <w:r>
        <w:rPr>
          <w:rFonts w:ascii="Times New Roman" w:hAnsi="Times New Roman"/>
          <w:color w:val="000000"/>
          <w:sz w:val="28"/>
          <w:szCs w:val="28"/>
        </w:rPr>
        <w:t xml:space="preserve">орме с использованием ЕПГУ, с указанием причин отказа подписывается уполномоченным должностным лицом (работником)</w:t>
        <w:br/>
        <w:t xml:space="preserve">с использованием электронной подписи и направляется в «личный кабинет» заявителя на ЕПГУ не позднее 1 рабочего дня с момента принятия решения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об отказе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в предоставлении</w:t>
      </w:r>
      <w:r>
        <w:rPr>
          <w:rFonts w:ascii="Times New Roman" w:hAnsi="Times New Roman"/>
          <w:color w:val="1F3864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Услуги.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2.9. </w:t>
      </w:r>
      <w:r>
        <w:rPr>
          <w:rFonts w:ascii="Times New Roman" w:hAnsi="Times New Roman"/>
          <w:sz w:val="28"/>
          <w:szCs w:val="28"/>
        </w:rPr>
        <w:t xml:space="preserve">Размер платы, взимаемой с заявителя при предоставлении Услуги,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способы её взимания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Услуги осуществляется бесплатно.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2.10. </w:t>
      </w:r>
      <w:r>
        <w:rPr>
          <w:rFonts w:ascii="Times New Roman" w:hAnsi="Times New Roman"/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предоставлении Услуги и при получении результата предоставления Услуги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ожидания в очереди при подаче заявления о предоставлении Услуги и при получении результата предоставления Услуги не должен превышать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15 минут.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2.11. </w:t>
      </w:r>
      <w:r>
        <w:rPr>
          <w:rFonts w:ascii="Times New Roman" w:hAnsi="Times New Roman"/>
          <w:sz w:val="28"/>
          <w:szCs w:val="28"/>
        </w:rPr>
        <w:t xml:space="preserve">Срок регистрации запроса заявителя о предоставлении Услуги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276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2.11.1.</w:t>
        <w:tab/>
      </w:r>
      <w:r>
        <w:rPr>
          <w:rFonts w:ascii="Times New Roman" w:hAnsi="Times New Roman"/>
          <w:sz w:val="28"/>
          <w:szCs w:val="28"/>
        </w:rPr>
        <w:t xml:space="preserve">При личном обращении заявителя (представителя заявителя)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МФЦ, орган, предоставляющий Услугу с заявлением и прилагаемыми к нему документами о предоставлении Услуги, должностное лицо, ответственное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регистрацию заявления и прилагаемых к нему документов: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276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проверяет представленные документы, на соответствие требованиям настоящего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регламента, - четыре минуты;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276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проставляет оттиск штампа входящей корреспонденции, проставляет дату и номер входящего документа - две минуты;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276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регистрирует заявление и прилагаемые к нему документы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электронном журнале - четыре минуты.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276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2.11.2.</w:t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Регистрация запроса, направленного заявител</w:t>
      </w:r>
      <w:r>
        <w:rPr>
          <w:rFonts w:ascii="Times New Roman" w:hAnsi="Times New Roman"/>
          <w:color w:val="000000"/>
          <w:sz w:val="28"/>
          <w:szCs w:val="28"/>
        </w:rPr>
        <w:t xml:space="preserve">ем по почте</w:t>
        <w:br/>
        <w:t xml:space="preserve">или в форме электронного документа, осуществляется в день его поступления</w:t>
        <w:br/>
        <w:t xml:space="preserve">в орган, предоставляющий Услугу. В случае поступления запроса в выходной или праздничный день регистрация запроса осуществляется в первый, следующий за ним, рабочий день.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color w:val="000000"/>
          <w:sz w:val="28"/>
          <w:szCs w:val="28"/>
        </w:rPr>
        <w:outlineLvl w:val="2"/>
      </w:pPr>
      <w:r>
        <w:rPr>
          <w:rFonts w:ascii="Times New Roman" w:hAnsi="Times New Roman"/>
          <w:color w:val="000000"/>
          <w:sz w:val="28"/>
          <w:szCs w:val="28"/>
        </w:rPr>
        <w:t xml:space="preserve">2.12. </w:t>
      </w:r>
      <w:r>
        <w:rPr>
          <w:rFonts w:ascii="Times New Roman" w:hAnsi="Times New Roman"/>
          <w:color w:val="000000"/>
          <w:sz w:val="28"/>
          <w:szCs w:val="28"/>
        </w:rPr>
        <w:t xml:space="preserve">Требования к помещениям, в которых предоставляется Услуга</w:t>
      </w:r>
      <w:r/>
    </w:p>
    <w:p>
      <w:pPr>
        <w:pStyle w:val="966"/>
        <w:ind w:firstLine="567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2.12.1.</w:t>
        <w:tab/>
      </w:r>
      <w:r>
        <w:rPr>
          <w:rFonts w:ascii="Times New Roman" w:hAnsi="Times New Roman"/>
          <w:sz w:val="28"/>
          <w:szCs w:val="28"/>
        </w:rPr>
        <w:t xml:space="preserve">Места, предназначенные для ознакомления заявителя (представителя заявителей) с информационными материалами, оборудуются информационными стендами.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2.12.2.</w:t>
        <w:tab/>
      </w:r>
      <w:r>
        <w:rPr>
          <w:rFonts w:ascii="Times New Roman" w:hAnsi="Times New Roman"/>
          <w:sz w:val="28"/>
          <w:szCs w:val="28"/>
        </w:rPr>
        <w:t xml:space="preserve">Зал ожидания для предоставления (получения) документов должен быть оборудован стульями, скамьями.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2.12.3.</w:t>
        <w:tab/>
      </w:r>
      <w:r>
        <w:rPr>
          <w:rFonts w:ascii="Times New Roman" w:hAnsi="Times New Roman"/>
          <w:sz w:val="28"/>
          <w:szCs w:val="28"/>
        </w:rPr>
        <w:t xml:space="preserve">Места для заполнения заявления оборудуются стульями, столами (стойками) и обеспечиваются канцелярскими принадлежностями.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2.12.4.</w:t>
        <w:tab/>
      </w:r>
      <w:r>
        <w:rPr>
          <w:rFonts w:ascii="Times New Roman" w:hAnsi="Times New Roman"/>
          <w:sz w:val="28"/>
          <w:szCs w:val="28"/>
        </w:rPr>
        <w:t xml:space="preserve">Помещения для приема заявителя (представителя заявителя):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должны быть оборудованы информационными табличками (вывесками) с указанием номера окна в МФЦ, должности, фамилии, имени, отчества (при наличии) должностного лица, режима работы;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должны быть оборудованы носителями информации, необходимыми для обеспечения беспрепятственного доступа инвалидов к получению Услуги,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учетом ограничений их жизнедеятельности;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  <w:tab/>
      </w:r>
      <w:r>
        <w:rPr>
          <w:rFonts w:ascii="Times New Roman" w:hAnsi="Times New Roman"/>
          <w:sz w:val="28"/>
          <w:szCs w:val="28"/>
        </w:rPr>
        <w:t xml:space="preserve">должны иметь беспрепятственный доступ для инвалидов, в том числе возможность беспрепятственного входа в помещение и выхода из него, а также возможность самостоятельного передвижения по территории помещения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целях доступа к месту предоставления Услуги;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должны иметь комфортные условия для заявителя (представителя заявителей) и оптимальные условия для работы должностных лиц;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должны быть оборудованы бесплатным туалетом для посетителей,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том числе туалетом, предназначенным для инвалидов.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2.12.5.</w:t>
        <w:tab/>
      </w:r>
      <w:r>
        <w:rPr>
          <w:rFonts w:ascii="Times New Roman" w:hAnsi="Times New Roman"/>
          <w:sz w:val="28"/>
          <w:szCs w:val="28"/>
        </w:rPr>
        <w:t xml:space="preserve">Рабочее место каждого должностного лица должно быть оборудовано персональным компьютером с возможностью доступа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необходимым информационным базам данных, сети Интернет, печатающим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сканирующим устройствам.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2.12.6.</w:t>
        <w:tab/>
      </w:r>
      <w:r>
        <w:rPr>
          <w:rFonts w:ascii="Times New Roman" w:hAnsi="Times New Roman"/>
          <w:sz w:val="28"/>
          <w:szCs w:val="28"/>
        </w:rPr>
        <w:t xml:space="preserve">На информационном стенде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, на официальном сайте, а также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Едином или Региональном порталах предоставления государственных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муниципальных услуг размещается следующая информация: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текст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время приема заявителей (представителей заявителей);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  <w:tab/>
      </w:r>
      <w:r>
        <w:rPr>
          <w:rFonts w:ascii="Times New Roman" w:hAnsi="Times New Roman"/>
          <w:sz w:val="28"/>
          <w:szCs w:val="28"/>
        </w:rPr>
        <w:t xml:space="preserve">информация о максимальном времени ожидания в очереди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при обращении заявителя (представителя заявителя) в орган, предоставляющий Услугу, для получения Услуги;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порядок информирования о ходе предоставления Услуги;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порядок обжалования решений, действий или бездействия должностных лиц,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осуществляющих предоставление Услуги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2.12.7.</w:t>
        <w:tab/>
      </w:r>
      <w:r>
        <w:rPr>
          <w:rFonts w:ascii="Times New Roman" w:hAnsi="Times New Roman"/>
          <w:sz w:val="28"/>
          <w:szCs w:val="28"/>
        </w:rPr>
        <w:t xml:space="preserve">Обеспечение инвалидам следующих условий доступности объектов в соответствии с требованиями, установленными законодательными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иными нормативными правовыми актами Российской Федерации, Белгородской области, муниципального образования: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возможность беспрепятственного входа в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</w:t>
      </w:r>
      <w:r>
        <w:rPr>
          <w:rFonts w:ascii="Times New Roman" w:hAnsi="Times New Roman"/>
          <w:sz w:val="28"/>
          <w:szCs w:val="28"/>
        </w:rPr>
        <w:t xml:space="preserve">, предоставляющий Услугу, МФЦ и выхода из него;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возможность самостоятельного передвижения по территории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</w:t>
      </w:r>
      <w:r>
        <w:rPr>
          <w:rFonts w:ascii="Times New Roman" w:hAnsi="Times New Roman"/>
          <w:color w:val="000000"/>
          <w:sz w:val="28"/>
          <w:szCs w:val="28"/>
          <w:highlight w:val="yellow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предоставляющего Услугу, МФЦ, в том числе с помощью работников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, МФЦ, </w:t>
      </w:r>
      <w:bookmarkStart w:id="8" w:name="_GoBack"/>
      <w:r/>
      <w:bookmarkEnd w:id="8"/>
      <w:r>
        <w:rPr>
          <w:rFonts w:ascii="Times New Roman" w:hAnsi="Times New Roman"/>
          <w:sz w:val="28"/>
          <w:szCs w:val="28"/>
        </w:rPr>
        <w:t xml:space="preserve">вспомогательных технологий, а также сменного кресла-коляски;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возможность посадки в транспортное средство и высадки из него перед входом в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, МФЦ, в том числе с использованием кресла-коляски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и, при необходимости, с помощью работников;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сопровождение инвалидов, имеющих стойкие нарушения функции зрения по территории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</w:t>
      </w:r>
      <w:r>
        <w:rPr>
          <w:rFonts w:ascii="Times New Roman" w:hAnsi="Times New Roman"/>
          <w:sz w:val="28"/>
          <w:szCs w:val="28"/>
        </w:rPr>
        <w:t xml:space="preserve">, предоставляющего Услугу, МФЦ;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содействие инвалиду при входе в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, МФЦ и выходе из него, информирование инвалида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доступных маршрутах общественного транспорта;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надлежащее размещение носителей информации, необходимой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 также надписей, знаков и иной текстовой и графической информации знаками, выполненными рельефно-точечным шрифтом Брайля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на контрастном фоне;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обеспечение допуска в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осуществляющий предоставление Услуги</w:t>
      </w:r>
      <w:r>
        <w:rPr>
          <w:rFonts w:ascii="Times New Roman" w:hAnsi="Times New Roman"/>
          <w:sz w:val="28"/>
          <w:szCs w:val="28"/>
        </w:rPr>
        <w:t xml:space="preserve">, МФЦ, собаки-проводника при наличии документа, подтверждающего ее специальное обучение, выданного по форме и в порядке, утвержденны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риказом Министерства труда и социальной защиты Российской Федерации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22</w:t>
      </w:r>
      <w:r>
        <w:rPr>
          <w:rFonts w:ascii="Times New Roman" w:hAnsi="Times New Roman"/>
          <w:sz w:val="28"/>
          <w:szCs w:val="28"/>
        </w:rPr>
        <w:t xml:space="preserve"> июня </w:t>
      </w:r>
      <w:r>
        <w:rPr>
          <w:rFonts w:ascii="Times New Roman" w:hAnsi="Times New Roman"/>
          <w:sz w:val="28"/>
          <w:szCs w:val="28"/>
        </w:rPr>
        <w:t xml:space="preserve">2015 </w:t>
      </w:r>
      <w:r>
        <w:rPr>
          <w:rFonts w:ascii="Times New Roman" w:hAnsi="Times New Roman"/>
          <w:sz w:val="28"/>
          <w:szCs w:val="28"/>
        </w:rPr>
        <w:t xml:space="preserve">года №</w:t>
      </w:r>
      <w:r>
        <w:rPr>
          <w:rFonts w:ascii="Times New Roman" w:hAnsi="Times New Roman"/>
          <w:sz w:val="28"/>
          <w:szCs w:val="28"/>
        </w:rPr>
        <w:t xml:space="preserve">386н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формы документа, подтверждающего специальное обучение собаки-проводника, и порядка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его выдачи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66"/>
        <w:jc w:val="both"/>
      </w:pPr>
      <w:r/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2.13. </w:t>
      </w:r>
      <w:r>
        <w:rPr>
          <w:rFonts w:ascii="Times New Roman" w:hAnsi="Times New Roman"/>
          <w:sz w:val="28"/>
          <w:szCs w:val="28"/>
        </w:rPr>
        <w:t xml:space="preserve">Показатели доступности и качества Услуги</w:t>
      </w:r>
      <w:r/>
    </w:p>
    <w:p>
      <w:pPr>
        <w:pStyle w:val="966"/>
        <w:ind w:firstLine="567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2.13.1.</w:t>
        <w:tab/>
      </w:r>
      <w:r>
        <w:rPr>
          <w:rFonts w:ascii="Times New Roman" w:hAnsi="Times New Roman"/>
          <w:sz w:val="28"/>
          <w:szCs w:val="28"/>
        </w:rPr>
        <w:t xml:space="preserve">Показателями доступности предоставления Услуги являются: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предоставление Услуги на безвозмездной основе;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возможность подачи заявления и прилагаемых к нему документов посредством почтового отправления, на электронный адрес, в МФЦ,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использованием Единого или Регионального портала (при наличии технической возможности);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доступность информации о предоставлении Услуги, в том числе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лиц с ограниченными возможностями здоровья;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возможность получения информации о ходе рассмотрения заявления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использованием информационно-коммуникационных технологий, в том числе с использованием Единого или Регионального портала;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соблюдение сроков предоставления Услуги и сроков выполнения административных процедур при предоставлении Услуги;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отсутствие обоснованных жалоб со стороны заявителя (представителя заявителей) на решения и (или) действия (бездействие) должностных лиц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, МФЦ по результатам предоставления Услуги и на некорректное, невнимательное отношение должностных лиц к заявителям;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помещениях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 или МФЦ;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допуск в помещения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 муниципального образования, 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, МФЦ сурдопереводчика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тифлосурдопереводчика;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допуск в помещения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 муниципального образования, 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, МФЦ собаки-проводника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при наличии документа, подтверждающего ее специальное обучение, выданного в соответствии с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риказом Министерства труда и социальной защиты Российской Федерации от 22</w:t>
      </w:r>
      <w:r>
        <w:rPr>
          <w:rFonts w:ascii="Times New Roman" w:hAnsi="Times New Roman"/>
          <w:sz w:val="28"/>
          <w:szCs w:val="28"/>
        </w:rPr>
        <w:t xml:space="preserve"> июня </w:t>
      </w:r>
      <w:r>
        <w:rPr>
          <w:rFonts w:ascii="Times New Roman" w:hAnsi="Times New Roman"/>
          <w:sz w:val="28"/>
          <w:szCs w:val="28"/>
        </w:rPr>
        <w:t xml:space="preserve">2015</w:t>
      </w:r>
      <w:r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386н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утверждении формы документа, подтверждающего специальное обучение собаки-проводника, и порядок его получения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оказание специалистами, предоставляющими Услугу, необходимой инвалидам помощи в преодолении барьеров, мешающих получению Услуги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использованию помещений наравне с другими лицами;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размещение табличек с наименованием и номеров кабинетов;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помещения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органа, 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 должны соответствовать государственным санитарно-эпидемиологическим нормативам;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время ожидания в очереди при подаче заявления - не более пятнадцати минут;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время ожидания в очереди при подаче заявления по предварительной записи - не более пятнадцати минут;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соблюдение сроков регистрации заявления и прилагаемых к нему документов, необходимых для предоставления Услуги;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время ожидания в очереди при получении результата предоставления Услуги - не более пятнадцати минут;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достоверность предоставляемой заявителю (представителю заявителя) информации о ходе предоставления Услуги;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своевременный прием и регистрация заявления и прилагаемых к нему документов заявителя;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удовлетворенность заявителя (представителя заявителя) качеством предоставления Услуги;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принятие мер, направленных на восстановление нарушенных прав, свобод и законных интересов заявителей;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содействие инвалиду при входе в помещение, в котором предоставляется Услуга, и выходе из него.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2.13.2.</w:t>
        <w:tab/>
      </w:r>
      <w:r>
        <w:rPr>
          <w:rFonts w:ascii="Times New Roman" w:hAnsi="Times New Roman"/>
          <w:sz w:val="28"/>
          <w:szCs w:val="28"/>
        </w:rPr>
        <w:t xml:space="preserve">Показателями качества Услуги являются: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удовлетворенность получателя Услуги от процесса предоставления Услуги и ее результата;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комфортность ожидания при подаче зая</w:t>
      </w:r>
      <w:r>
        <w:rPr>
          <w:rFonts w:ascii="Times New Roman" w:hAnsi="Times New Roman"/>
          <w:sz w:val="28"/>
          <w:szCs w:val="28"/>
        </w:rPr>
        <w:t xml:space="preserve">вления о предоставлении Услуги (оснащенные места ожидания, соответствие помещений санитарно-гигиеническим требованиям (освещенность, просторность, отопление и чистота воздуха), эстетическое оформление помещений, техническая оснащенность мест специалистов);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компетентность специалистов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, специалистов МФЦ в вопросах предоставления Услуги (грамотное предоставление консультаций и прием документов, точность обработки данных, правильность оформления документов);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культура обслуживания (вежливость, тактичность и внимательность специалистов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, МФЦ, готовность оказать эффективную помощь получателям Услуги при возникновении трудностей);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соответствие требованиям настоящего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регламента, в том числе строгое соблюдение последовательности и сроков выполнения административных процедур предоставления Услуги;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эффективность и своевременность рассмотрения заявлений, обращений и жалоб граждан по вопросам предоставления Услуги.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2.13.3.</w:t>
        <w:tab/>
      </w: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(представителя заявителя)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должностными лицами при предоставлении Услуги - не более двух, каждое взаимодействие продолжительностью не более пятнадцати минут.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2.13.4.</w:t>
        <w:tab/>
      </w:r>
      <w:r>
        <w:rPr>
          <w:rFonts w:ascii="Times New Roman" w:hAnsi="Times New Roman"/>
          <w:sz w:val="28"/>
          <w:szCs w:val="28"/>
        </w:rPr>
        <w:t xml:space="preserve">Заявление и прилагаемые к нему документы в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осуществляющий предоставление Услуги,</w:t>
      </w:r>
      <w:r>
        <w:rPr>
          <w:rFonts w:ascii="Times New Roman" w:hAnsi="Times New Roman"/>
          <w:sz w:val="28"/>
          <w:szCs w:val="28"/>
        </w:rPr>
        <w:t xml:space="preserve"> МФЦ предоставляются заявителем (представителем заявителя) однократно.</w:t>
      </w:r>
      <w:bookmarkStart w:id="9" w:name="Par344"/>
      <w:r/>
      <w:bookmarkEnd w:id="9"/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2.13.5.</w:t>
        <w:tab/>
      </w:r>
      <w:r>
        <w:rPr>
          <w:rFonts w:ascii="Times New Roman" w:hAnsi="Times New Roman"/>
          <w:sz w:val="28"/>
          <w:szCs w:val="28"/>
        </w:rPr>
        <w:t xml:space="preserve">Возможность получения Услуги в МФЦ по экстерриториальному принципу и посредством запроса о предоставлении нескольких Услуг в МФЦ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предусмотренного ст</w:t>
      </w:r>
      <w:r>
        <w:rPr>
          <w:rFonts w:ascii="Times New Roman" w:hAnsi="Times New Roman"/>
          <w:sz w:val="28"/>
          <w:szCs w:val="28"/>
        </w:rPr>
        <w:t xml:space="preserve">атьей </w:t>
      </w:r>
      <w:r>
        <w:rPr>
          <w:rFonts w:ascii="Times New Roman" w:hAnsi="Times New Roman"/>
          <w:sz w:val="28"/>
          <w:szCs w:val="28"/>
        </w:rPr>
        <w:t xml:space="preserve">15.1 Федерального закона 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t xml:space="preserve">2010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№210-ФЗ «</w:t>
      </w:r>
      <w:r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отсутствует.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2.13.6.</w:t>
        <w:tab/>
      </w:r>
      <w:r>
        <w:rPr>
          <w:rFonts w:ascii="Times New Roman" w:hAnsi="Times New Roman"/>
          <w:sz w:val="28"/>
          <w:szCs w:val="28"/>
        </w:rPr>
        <w:t xml:space="preserve">Заявитель (представитель заявителя) вправе обратиться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за предоставлением Услуги в МФЦ в случае, если между администрацией муниципального образования и МФЦ заключено соглашение о взаимодействии и Услуга предусмотрена перечнем, установленным соглашением.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2.13.7.</w:t>
        <w:tab/>
      </w:r>
      <w:r>
        <w:rPr>
          <w:rFonts w:ascii="Times New Roman" w:hAnsi="Times New Roman"/>
          <w:sz w:val="28"/>
          <w:szCs w:val="28"/>
        </w:rPr>
        <w:t xml:space="preserve">Передача документов заявителя (представителя заявителя) между МФЦ и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осуществляющим предоставление Услуги</w:t>
      </w:r>
      <w:r>
        <w:rPr>
          <w:rFonts w:ascii="Times New Roman" w:hAnsi="Times New Roman"/>
          <w:sz w:val="28"/>
          <w:szCs w:val="28"/>
        </w:rPr>
        <w:t xml:space="preserve">, осуществляется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электронном виде, в том числе с использованием автоматизированной информационной системы МФЦ, если иное не установлено в соглашении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взаимодействии.</w:t>
      </w:r>
      <w:bookmarkStart w:id="10" w:name="Par347"/>
      <w:r/>
      <w:bookmarkEnd w:id="10"/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2.13.8.</w:t>
        <w:tab/>
      </w:r>
      <w:r>
        <w:rPr>
          <w:rFonts w:ascii="Times New Roman" w:hAnsi="Times New Roman"/>
          <w:sz w:val="28"/>
          <w:szCs w:val="28"/>
        </w:rPr>
        <w:t xml:space="preserve">Предоставление Услуги в МФЦ, если иное не установлено соглашением о взаимодействии между органом,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осуществляющим предоставление Услуги</w:t>
      </w:r>
      <w:r>
        <w:rPr>
          <w:rFonts w:ascii="Times New Roman" w:hAnsi="Times New Roman"/>
          <w:sz w:val="28"/>
          <w:szCs w:val="28"/>
        </w:rPr>
        <w:t xml:space="preserve"> и МФЦ, включает в себя возможность: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получения заявителем (представителем заявителя) в МФЦ информации по вопросу предоставления Услуги;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подачи заявителем (представителем заявителя) в МФЦ документов, указанных в п</w:t>
      </w:r>
      <w:r>
        <w:rPr>
          <w:rFonts w:ascii="Times New Roman" w:hAnsi="Times New Roman"/>
          <w:sz w:val="28"/>
          <w:szCs w:val="28"/>
        </w:rPr>
        <w:t xml:space="preserve">ункте </w:t>
      </w:r>
      <w:r>
        <w:rPr>
          <w:rFonts w:ascii="Times New Roman" w:hAnsi="Times New Roman"/>
          <w:sz w:val="28"/>
          <w:szCs w:val="28"/>
        </w:rPr>
        <w:t xml:space="preserve">2.6.1</w:t>
      </w:r>
      <w:r>
        <w:rPr>
          <w:rFonts w:ascii="Times New Roman" w:hAnsi="Times New Roman"/>
          <w:sz w:val="28"/>
          <w:szCs w:val="28"/>
        </w:rPr>
        <w:t xml:space="preserve"> подраздела 2.6 раздела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получения в МФЦ результата предоставления Услуги заявителем (представителем заявителя);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276" w:leader="none"/>
          <w:tab w:val="left" w:pos="156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возможность подачи жалобы на действия (бездействие) органа, предоставляющего Услугу, а также должностных лиц, муниципальных служащих.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2.14. </w:t>
      </w:r>
      <w:r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многофункциональных центрах, особенности предоставления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услуги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экстерриториальному принципу и особенности предоставления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услуги в электронной форме</w:t>
      </w:r>
      <w:r/>
    </w:p>
    <w:p>
      <w:pPr>
        <w:pStyle w:val="966"/>
        <w:ind w:firstLine="567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2.14.1.</w:t>
        <w:tab/>
      </w:r>
      <w:r>
        <w:rPr>
          <w:rFonts w:ascii="Times New Roman" w:hAnsi="Times New Roman"/>
          <w:sz w:val="28"/>
          <w:szCs w:val="28"/>
        </w:rPr>
        <w:t xml:space="preserve">Для предоставления Услуги оказывается муниципальная услуга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Утверждение схемы расположения земельного участка или земельных участков, находящихся в муниципальной собственности или государственная собственность на которые не разграничена, на кадастровом плане территории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2.14.2.</w:t>
        <w:tab/>
      </w:r>
      <w:r>
        <w:rPr>
          <w:rFonts w:ascii="Times New Roman" w:hAnsi="Times New Roman"/>
          <w:sz w:val="28"/>
          <w:szCs w:val="28"/>
        </w:rPr>
        <w:t xml:space="preserve">Лицо, по заявлению которого принято решение об утверждении схемы расположения земельного участка или которому направлено согласие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заключение соглашения о перераспределении земельных участков,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соответствии с утвержденным проектом межевания территории, обеспечивает выполнение кадастровых работ в целях государственного кадастрового учета земельных участков, которые образуются в результате перераспределения,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обращается с заявлением о государственном кадастровом учете таких земельных участков.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2.14.3.</w:t>
        <w:tab/>
      </w:r>
      <w:r>
        <w:rPr>
          <w:rFonts w:ascii="Times New Roman" w:hAnsi="Times New Roman"/>
          <w:sz w:val="28"/>
          <w:szCs w:val="28"/>
        </w:rPr>
        <w:t xml:space="preserve">Для предоставления Услуги используются следующие информационные системы: ФРГУ, ЕПГУ, РПГУ, федеральная государственная информационная система «Досудебное обжалование», федеральная государственная информационная система «Платформа государственных сервисов».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2.14.4.</w:t>
        <w:tab/>
      </w:r>
      <w:r>
        <w:rPr>
          <w:rFonts w:ascii="Times New Roman" w:hAnsi="Times New Roman"/>
          <w:sz w:val="28"/>
          <w:szCs w:val="28"/>
        </w:rPr>
        <w:t xml:space="preserve">Для получения Услуги с использованием ЕПГУ заявителю необходимо предварительно пройти процесс регистрации в Единой системе идентификации и аутентификации (далее - ЕСИА).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2.14.5.</w:t>
        <w:tab/>
      </w:r>
      <w:r>
        <w:rPr>
          <w:rFonts w:ascii="Times New Roman" w:hAnsi="Times New Roman"/>
          <w:sz w:val="28"/>
          <w:szCs w:val="28"/>
        </w:rPr>
        <w:t xml:space="preserve"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многофункциональном центре.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2.14.6.</w:t>
        <w:tab/>
      </w:r>
      <w:r>
        <w:rPr>
          <w:rFonts w:ascii="Times New Roman" w:hAnsi="Times New Roman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случае заявитель или его представитель авторизуется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Уполномоченный орган. При авторизации в ЕСИА заявление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предоставлении муниципальной услуги считается подписанным простой электронной подписью заявителя, представителя, уполномоченного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подписание заявления.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</w:t>
      </w:r>
      <w:r>
        <w:rPr>
          <w:rFonts w:ascii="Times New Roman" w:hAnsi="Times New Roman"/>
          <w:sz w:val="28"/>
          <w:szCs w:val="28"/>
        </w:rPr>
        <w:t xml:space="preserve">ты предоставления муниципальной услуги, направляются заявителю, (представителю)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ЕПГУ.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заявителю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бумажном носителе в многофункциональном центре.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2.14.7.</w:t>
        <w:tab/>
      </w:r>
      <w:r>
        <w:rPr>
          <w:rFonts w:ascii="Times New Roman" w:hAnsi="Times New Roman"/>
          <w:sz w:val="28"/>
          <w:szCs w:val="28"/>
        </w:rPr>
        <w:t xml:space="preserve">Электронные документы могут быть предоставлены в следующих форматах: xml, doc, docx, odt, xls, xlsx, ods, pdf, jpg, jpeg, zip, rar, sig, png, bmp, tiff.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разрешении 300 - 500 dpi (масштаб 1:1) с использованием следующих режимов: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  <w:t xml:space="preserve">«</w:t>
      </w:r>
      <w:r>
        <w:rPr>
          <w:rFonts w:ascii="Times New Roman" w:hAnsi="Times New Roman"/>
          <w:sz w:val="28"/>
          <w:szCs w:val="28"/>
        </w:rPr>
        <w:t xml:space="preserve">черно-белый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(при отсутствии в документе графических изображений и (или) цветного текста);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  <w:t xml:space="preserve">«</w:t>
      </w:r>
      <w:r>
        <w:rPr>
          <w:rFonts w:ascii="Times New Roman" w:hAnsi="Times New Roman"/>
          <w:sz w:val="28"/>
          <w:szCs w:val="28"/>
        </w:rPr>
        <w:t xml:space="preserve">оттенки серого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(при наличии в документе графических изображений, отличных от цветного графического изображения);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  <w:t xml:space="preserve">«</w:t>
      </w:r>
      <w:r>
        <w:rPr>
          <w:rFonts w:ascii="Times New Roman" w:hAnsi="Times New Roman"/>
          <w:sz w:val="28"/>
          <w:szCs w:val="28"/>
        </w:rPr>
        <w:t xml:space="preserve">цветной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режим полной цветопередачи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(при наличии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документе цветных графических изображений либо цветного текста);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сохранением всех аутентичных признаков подлинности, а именно: графической подписи лица, печати, углового штампа бланка;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Электронные документы должны обеспечивать: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возможность идентифицировать документ и количество листов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документе;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для документов, содержащих структурированные по частям, главам, разделам (подразделам) данные и закладки, обеспечивающие переходы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оглавлению и (или) к содержащимся в тексте рисункам и таблицам.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Документы, подлежащие представлению в форматах xls, xlsx или ods, формируются в виде отдельного электронного документа.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III. Состав, последовательность и сроки выполнения административных процедур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 xml:space="preserve">Перечень вариантов предоставления Услуги</w:t>
      </w:r>
      <w:r/>
    </w:p>
    <w:p>
      <w:pPr>
        <w:pStyle w:val="966"/>
        <w:ind w:firstLine="567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Варианты предоставления государственной услуги: 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  <w:tab/>
      </w:r>
      <w:r>
        <w:rPr>
          <w:sz w:val="28"/>
          <w:szCs w:val="28"/>
        </w:rPr>
        <w:t xml:space="preserve">вариант 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Заключение соглашений о перераспределении земель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земельных участков, находящихся в муниципальной собственности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государственная собственность на которые не разграничена, и земельных участков, находящихся в частной собственности с физическим лицом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вариант 2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Заключение соглашений о перераспределении земель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(или) земельных участков, находящихся в государственной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муниципальной собственности, и земельных участков, находящихся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частной собственности с юридическим лицом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 </w:t>
      </w:r>
      <w:r/>
    </w:p>
    <w:p>
      <w:pPr>
        <w:pStyle w:val="931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3.2. </w:t>
      </w:r>
      <w:r>
        <w:rPr>
          <w:rFonts w:ascii="Times New Roman" w:hAnsi="Times New Roman"/>
          <w:sz w:val="28"/>
          <w:szCs w:val="28"/>
        </w:rPr>
        <w:t xml:space="preserve">Профилирование заявителя</w:t>
      </w:r>
      <w:r/>
    </w:p>
    <w:p>
      <w:pPr>
        <w:pStyle w:val="966"/>
        <w:ind w:left="556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3.2.1.</w:t>
        <w:tab/>
      </w:r>
      <w:r>
        <w:rPr>
          <w:color w:val="000000"/>
          <w:sz w:val="28"/>
          <w:szCs w:val="28"/>
        </w:rPr>
        <w:t xml:space="preserve">Способы определения и предъявления необходимого заявителю варианта предоставления Услуги: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посредством ЕПГУ;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в органе, предоставляющим Услугу;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в МФЦ.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3.2.2.</w:t>
        <w:tab/>
      </w:r>
      <w:r>
        <w:rPr>
          <w:color w:val="000000"/>
          <w:sz w:val="28"/>
          <w:szCs w:val="28"/>
        </w:rPr>
        <w:t xml:space="preserve">Порядок определения и предъявления необходимого заявителю варианта предоставления Услуги: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посредством ответов заявителя на вопросы экспертной системы ЕПГУ;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посредством опроса в органе, предоставляющ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м Услугу.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3.2.3.</w:t>
        <w:tab/>
      </w:r>
      <w:r>
        <w:rPr>
          <w:color w:val="000000"/>
          <w:sz w:val="28"/>
          <w:szCs w:val="28"/>
        </w:rPr>
        <w:t xml:space="preserve">Вариант Услуги определяется на основании признаков заявителя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резул</w:t>
      </w:r>
      <w:r>
        <w:rPr>
          <w:color w:val="000000"/>
          <w:sz w:val="28"/>
          <w:szCs w:val="28"/>
        </w:rPr>
        <w:t xml:space="preserve">ьтата оказания Услуги, за предоставлением которой обратился заявитель, путем его анкетирования. Анкетирование заявителя осуществляется в органе, предоставляющем Услугу, и включает в себя выяснение вопросов, позволяющих выявить перечень признаков заявителя.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3.2.4.</w:t>
        <w:tab/>
      </w:r>
      <w:r>
        <w:rPr>
          <w:color w:val="000000"/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признаков</w:t>
        <w:br/>
        <w:t xml:space="preserve">в соответствии с настоящим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дминистративным регламентом, каждая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из которых соответствует одному варианту Услуги.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Установленный по результатам профилирования вариант Услуги доводится до заявителя в письменной форме, исключающей неоднозначное понимание принятого решения.</w:t>
      </w:r>
      <w:r/>
    </w:p>
    <w:p>
      <w:pPr>
        <w:pStyle w:val="966"/>
        <w:ind w:left="556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 xml:space="preserve">Вариант 1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аключение соглашений о перераспределении земель и (или) земельных участков, находящихся в муниципальной собственности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государственная собственность на которые не разграничена,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земельных участков, находящихся в частной собственности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физическим лицом, включает в себя следу</w:t>
      </w:r>
      <w:r>
        <w:rPr>
          <w:rFonts w:ascii="Times New Roman" w:hAnsi="Times New Roman"/>
          <w:sz w:val="28"/>
          <w:szCs w:val="28"/>
        </w:rPr>
        <w:t xml:space="preserve">ющие административные процедуры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567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  <w:tab/>
        <w:t xml:space="preserve">П</w:t>
      </w:r>
      <w:r>
        <w:rPr>
          <w:rFonts w:ascii="Times New Roman" w:hAnsi="Times New Roman"/>
          <w:sz w:val="28"/>
          <w:szCs w:val="28"/>
        </w:rPr>
        <w:t xml:space="preserve">рием (получение) и регистрация заявления и документов, необхо</w:t>
      </w:r>
      <w:r>
        <w:rPr>
          <w:rFonts w:ascii="Times New Roman" w:hAnsi="Times New Roman"/>
          <w:sz w:val="28"/>
          <w:szCs w:val="28"/>
        </w:rPr>
        <w:t xml:space="preserve">димых для предоставления Услуги.</w:t>
      </w:r>
      <w:r/>
    </w:p>
    <w:p>
      <w:pPr>
        <w:pStyle w:val="966"/>
        <w:ind w:firstLine="567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</w:t>
        <w:tab/>
        <w:t xml:space="preserve">М</w:t>
      </w:r>
      <w:r>
        <w:rPr>
          <w:rFonts w:ascii="Times New Roman" w:hAnsi="Times New Roman"/>
          <w:sz w:val="28"/>
          <w:szCs w:val="28"/>
        </w:rPr>
        <w:t xml:space="preserve">ежведомственно</w:t>
      </w:r>
      <w:r>
        <w:rPr>
          <w:rFonts w:ascii="Times New Roman" w:hAnsi="Times New Roman"/>
          <w:sz w:val="28"/>
          <w:szCs w:val="28"/>
        </w:rPr>
        <w:t xml:space="preserve">е информационное взаимодействие.</w:t>
      </w:r>
      <w:r/>
    </w:p>
    <w:p>
      <w:pPr>
        <w:pStyle w:val="966"/>
        <w:ind w:firstLine="567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  <w:tab/>
        <w:t xml:space="preserve">П</w:t>
      </w:r>
      <w:r>
        <w:rPr>
          <w:rFonts w:ascii="Times New Roman" w:hAnsi="Times New Roman"/>
          <w:sz w:val="28"/>
          <w:szCs w:val="28"/>
        </w:rPr>
        <w:t xml:space="preserve">риост</w:t>
      </w:r>
      <w:r>
        <w:rPr>
          <w:rFonts w:ascii="Times New Roman" w:hAnsi="Times New Roman"/>
          <w:sz w:val="28"/>
          <w:szCs w:val="28"/>
        </w:rPr>
        <w:t xml:space="preserve">ановление предоставления Услуги.</w:t>
      </w:r>
      <w:r/>
    </w:p>
    <w:p>
      <w:pPr>
        <w:pStyle w:val="966"/>
        <w:ind w:firstLine="567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  <w:tab/>
        <w:t xml:space="preserve">П</w:t>
      </w:r>
      <w:r>
        <w:rPr>
          <w:rFonts w:ascii="Times New Roman" w:hAnsi="Times New Roman"/>
          <w:sz w:val="28"/>
          <w:szCs w:val="28"/>
        </w:rPr>
        <w:t xml:space="preserve">ринятие решения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</w:t>
      </w:r>
      <w:r>
        <w:rPr>
          <w:rFonts w:ascii="Times New Roman" w:hAnsi="Times New Roman"/>
          <w:sz w:val="28"/>
          <w:szCs w:val="28"/>
        </w:rPr>
        <w:t xml:space="preserve">находящихся в частной собственности, подго</w:t>
      </w:r>
      <w:r>
        <w:rPr>
          <w:rFonts w:ascii="Times New Roman" w:hAnsi="Times New Roman"/>
          <w:sz w:val="28"/>
          <w:szCs w:val="28"/>
        </w:rPr>
        <w:t xml:space="preserve">товка проекта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собственности, либо решения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 отказе в предоставл</w:t>
      </w:r>
      <w:r>
        <w:rPr>
          <w:rFonts w:ascii="Times New Roman" w:hAnsi="Times New Roman"/>
          <w:sz w:val="28"/>
          <w:szCs w:val="28"/>
        </w:rPr>
        <w:t xml:space="preserve">ении Услуги.</w:t>
      </w:r>
      <w:r/>
    </w:p>
    <w:p>
      <w:pPr>
        <w:pStyle w:val="966"/>
        <w:ind w:firstLine="567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  <w:tab/>
        <w:t xml:space="preserve">П</w:t>
      </w:r>
      <w:r>
        <w:rPr>
          <w:rFonts w:ascii="Times New Roman" w:hAnsi="Times New Roman"/>
          <w:sz w:val="28"/>
          <w:szCs w:val="28"/>
        </w:rPr>
        <w:t xml:space="preserve">редоставление результата Услуги.</w:t>
      </w:r>
      <w:r/>
    </w:p>
    <w:p>
      <w:pPr>
        <w:pStyle w:val="966"/>
        <w:ind w:firstLine="567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3.3.1. Прием запроса и документов и (или) информации,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необходимых для предоставления Услуги</w:t>
      </w:r>
      <w:r/>
    </w:p>
    <w:p>
      <w:pPr>
        <w:pStyle w:val="966"/>
        <w:ind w:firstLine="567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3.3.1.1</w:t>
        <w:tab/>
      </w:r>
      <w:r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поступление от заявителя заявления и иных документов, необходимых для предоставления Услуги.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заявления в электронной форме с использованием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ЕПГУ основанием начала административной процедуры является поступление от заявителя заявления и прилагаемых к нему документов в электронном виде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использованием ЕПГУ.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заявления посредством почтового отправления,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электронной почте основанием начала административной процедуры, является получение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осуществляющим предоставление Услуги,</w:t>
      </w:r>
      <w:r>
        <w:rPr>
          <w:rFonts w:ascii="Times New Roman" w:hAnsi="Times New Roman"/>
          <w:sz w:val="28"/>
          <w:szCs w:val="28"/>
        </w:rPr>
        <w:t xml:space="preserve"> заявления и прилагаемых к нему документов посредством почтового отправления, по электронной почте.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3.3.1.2.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Для получения Услуги заявитель представляет в орган, предоставляющий Услугу заявление по форме согласно </w:t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приложению №</w:t>
      </w:r>
      <w:r>
        <w:rPr>
          <w:rFonts w:ascii="Times New Roman" w:hAnsi="Times New Roman"/>
          <w:color w:val="000000"/>
          <w:sz w:val="28"/>
          <w:szCs w:val="28"/>
        </w:rPr>
        <w:t xml:space="preserve">3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к настоящему </w:t>
      </w:r>
      <w:r>
        <w:rPr>
          <w:rFonts w:ascii="Times New Roman" w:hAnsi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</w:rPr>
        <w:t xml:space="preserve">дминистративному регламенту, а также следующие документы: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случае, если с заявлением о предоставлении земельного участка обращается представитель заявителя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3.3.1.3.</w:t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Документы, необходимые для предоставления Услуги, которые находятся в распоряжении других государственных органов и иных органов, участвующих в предоставлении Услуги, и которые заявитель вправе представить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 собственной инициативе: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кадастровый план территории;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ЕГРН в отношении кадастрового квартала, в котором располагается испрашиваемый земельный участок, который предстоит образовать;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информационной системы обеспечения градостроительной деятельности (правил землепользования и застройки) в отношении территориальной зоны, в границах которой располагается испрашиваемый земельный участок;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ЕГРН на земельный участок (земельные участки),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которого (которых) образуется испрашиваемый земельный участок;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ЕГРН на земельный участок, в случае, если границы такого земельного участка подлежат уточнению в соответствии с Федеральным законом от 13</w:t>
      </w:r>
      <w:r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t xml:space="preserve">2015 </w:t>
      </w:r>
      <w:r>
        <w:rPr>
          <w:rFonts w:ascii="Times New Roman" w:hAnsi="Times New Roman"/>
          <w:sz w:val="28"/>
          <w:szCs w:val="28"/>
        </w:rPr>
        <w:t xml:space="preserve">года №</w:t>
      </w:r>
      <w:r>
        <w:rPr>
          <w:rFonts w:ascii="Times New Roman" w:hAnsi="Times New Roman"/>
          <w:sz w:val="28"/>
          <w:szCs w:val="28"/>
        </w:rPr>
        <w:t xml:space="preserve">218-ФЗ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государственной регистрации недвижимости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или уведомление об отсутствии в ЕГРН запрашиваемых сведений о зарегистрированных правах на земельный участок;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утвержденный проект планировки территории, в границах которой располагается испрашиваемый земельный участок, или письменное сообщение о его отсутствии;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утвержденный проект межевания территории, в границах которой перераспределение земельных участков планируется осуществить,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письменное сообщение о его отсутствии.</w:t>
      </w:r>
      <w:r/>
    </w:p>
    <w:p>
      <w:pPr>
        <w:pStyle w:val="931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3.3.1.4.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являются: 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993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предъявление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заявителем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документа, удостоверяющего личность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при личном обращении;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993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проверка электронной подписи заявителя при подаче заявления посредством ЕПГУ;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993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проверка нотариального заверения подписи заявителя при подаче заявления посредством почтового отправления/электронного отправления.</w:t>
      </w:r>
      <w:r/>
    </w:p>
    <w:p>
      <w:pPr>
        <w:pStyle w:val="931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3.3.1.5.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Орган, предоставляющий Услугу и участвующий в приеме заявления</w:t>
      </w:r>
      <w:r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</w:rPr>
        <w:t xml:space="preserve"> администрация Грайворонского городского округа, МФЦ.</w:t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3.3.1.6.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Заявление о предоставлении Услуги принимается в МФЦ. </w:t>
      </w:r>
      <w:r>
        <w:rPr>
          <w:rFonts w:ascii="Times New Roman" w:hAnsi="Times New Roman"/>
          <w:sz w:val="28"/>
          <w:szCs w:val="28"/>
        </w:rPr>
        <w:t xml:space="preserve">Порядок передачи результата: направление заявления и прилагаемых к нему документов в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</w:t>
      </w:r>
      <w:r>
        <w:rPr>
          <w:rFonts w:ascii="Times New Roman" w:hAnsi="Times New Roman"/>
          <w:sz w:val="28"/>
          <w:szCs w:val="28"/>
        </w:rPr>
        <w:t xml:space="preserve">, предоставляющий Услугу, осуществляется в соответствии с требованиями, установленными соглашением о взаимодействии.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3.3.1.7.</w:t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Прием заявления и документов, необходимых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для предоставления Услуги, по выбору заявителя независимо от его места жительства или места пребывания не предусматривается.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3.3.1.8.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Срок регистрации запроса и документов, необходимых</w:t>
        <w:br/>
        <w:t xml:space="preserve">для предоставления Услуги, в органе, предоставляющем Услугу, </w:t>
      </w:r>
      <w:r>
        <w:rPr>
          <w:rFonts w:ascii="Times New Roman" w:hAnsi="Times New Roman"/>
          <w:color w:val="000000"/>
          <w:sz w:val="28"/>
          <w:szCs w:val="28"/>
        </w:rPr>
        <w:t xml:space="preserve">или в МФЦ</w:t>
      </w:r>
      <w:r>
        <w:rPr>
          <w:rFonts w:ascii="Times New Roman" w:hAnsi="Times New Roman"/>
          <w:color w:val="000000"/>
          <w:sz w:val="28"/>
          <w:szCs w:val="28"/>
        </w:rPr>
        <w:t xml:space="preserve"> составляет 4 минуты. </w:t>
      </w:r>
      <w:r/>
    </w:p>
    <w:p>
      <w:pPr>
        <w:pStyle w:val="93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3.3.2.</w:t>
        <w:tab/>
      </w: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3.3.2.1.</w:t>
        <w:tab/>
      </w: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непредставление заявителем документов (сведений), указанных в </w:t>
      </w:r>
      <w:r>
        <w:rPr>
          <w:rFonts w:ascii="Times New Roman" w:hAnsi="Times New Roman"/>
          <w:color w:val="000000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"consultantplus://offline/ref=521E78BADC502103F61942CE39284A61A5E7403F98C18227F4ADA3301697F29F60067ADAAD6F1B9EC1AF58w4nAQ"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color w:val="000000"/>
          <w:sz w:val="28"/>
          <w:szCs w:val="28"/>
        </w:rPr>
        <w:t xml:space="preserve">пункте 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3.3.1.3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\l "P108" \o "2.8.2. Отказ в предоставлении государственной услуги осуществляется в следующих случаях:" \h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пункта 3.3.1 </w:t>
      </w:r>
      <w:r>
        <w:rPr>
          <w:rFonts w:ascii="Times New Roman" w:hAnsi="Times New Roman"/>
          <w:color w:val="000000"/>
          <w:sz w:val="28"/>
          <w:szCs w:val="28"/>
        </w:rPr>
        <w:t xml:space="preserve">подраздела 3.3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раздела II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I настоящего </w:t>
      </w:r>
      <w:r>
        <w:rPr>
          <w:rFonts w:ascii="Times New Roman" w:hAnsi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</w:rPr>
        <w:t xml:space="preserve">дминистративного регламента, которые он в соответствии с требованиями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t xml:space="preserve">2010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210-ФЗ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вправе представлять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по собственной инициативе. 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3.3.2.2.</w:t>
        <w:tab/>
      </w:r>
      <w:r>
        <w:rPr>
          <w:rFonts w:ascii="Times New Roman" w:hAnsi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, ответственный за исполнение административной процедуры (далее – специалист) осуществляет подготовку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направление межведомственных запросов в государственные органы, органы местного самоуправления и подведомственные государственным органам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органам местного самоуправления организации, в распоряжении которых находятся документы, запрашиваемые в рамках межведомственного взаимодействия, в случае, если указанные документы не были представлены заявителем самостоятельно.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3.3.2.3.</w:t>
        <w:tab/>
      </w: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с: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федеральной службой государственной регистрации, кадастра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картографии в части получения сведений из Единого государственного реестра недвижимости;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органом исполнительной власти субъекта Российской Федерации, уполномоченным в области лесных отношений, при согласовании схемы расположения земельного участка или земельных участков на кадастровом плане территории;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структурным подразделением администрации городского округа, осуществляющим ведение и предоставление сведений из информационной системы обеспечения градостроительной деятельности;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иными г</w:t>
      </w:r>
      <w:r>
        <w:rPr>
          <w:rFonts w:ascii="Times New Roman" w:hAnsi="Times New Roman"/>
          <w:sz w:val="28"/>
          <w:szCs w:val="28"/>
        </w:rPr>
        <w:t xml:space="preserve">осударственными органами, органами местного самоуправления и подведомственными государственным органам или органам местного самоуправления, организациями, в распоряжении которых находятся документы, запрашиваемые в рамках межведомственного взаимодействия.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3.3.2.4.</w:t>
        <w:tab/>
      </w:r>
      <w:r>
        <w:rPr>
          <w:rFonts w:ascii="Times New Roman" w:hAnsi="Times New Roman"/>
          <w:sz w:val="28"/>
          <w:szCs w:val="28"/>
        </w:rPr>
        <w:t xml:space="preserve">Межведомственный запрос формируется в соответствии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требованиями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"https://login.consultant.ru/link/?req=doc&amp;base=LAW&amp;n=406224&amp;date=12.08.2022&amp;dst=86&amp;field=134"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статьи 7.2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t xml:space="preserve">2010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210-ФЗ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направляется в форме электронного документа, подписанного усиленной квалифицированной подписью, по каналам системы межведомственного электронного взаимодействия (СМЭВ) как одного из способов доступа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единой системе межведомственного электронного взаимодействия.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3.3.2.5.</w:t>
        <w:tab/>
      </w:r>
      <w:r>
        <w:rPr>
          <w:rFonts w:ascii="Times New Roman" w:hAnsi="Times New Roman"/>
          <w:sz w:val="28"/>
          <w:szCs w:val="28"/>
        </w:rPr>
        <w:t xml:space="preserve">Межведомственный запрос о представлении документов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информации, необходимых для предоставления Услуги, если такие документы и (или) информация не представлены заявителем, должен содержать следующие сведения: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наименование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предоставляющего Услугу, направляющего межведомственный запрос;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ссылка на положения нормативного правового акта, которыми установлено представление документа и (или) информации, необходимой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предоставления Услуги, и указание на реквизиты такого нормативного правового акта;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сведения, необходимые для представления документа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информации, предусмотренные настоящим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дминистративным регламентом, а также сведения, предусмотренные нормативными правовыми актами как необходимые для предоставления таких документа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информации;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контактная информация для направления ответа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межведомственный запрос;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дата направления межведомственного запроса;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фамилия, имя, отчество и должность лица, подготовившего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направившего межведомственный запрос, а также номер служебного телефона и (или) адрес электронной почты данного лица для связи;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информация о факте получения согласия на обработку персональных данных.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отсутств</w:t>
      </w:r>
      <w:r>
        <w:rPr>
          <w:rFonts w:ascii="Times New Roman" w:hAnsi="Times New Roman"/>
          <w:sz w:val="28"/>
          <w:szCs w:val="28"/>
        </w:rPr>
        <w:t xml:space="preserve">ии технической возможности использования системы межведомственного электронного взаимодействия межведомственное информационное взаимодействие может осуществляться почтовым отправлением, курьером или в электронном виде по телекоммуникационным каналам связи.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 </w:t>
      </w:r>
      <w:r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2 рабочих дня со дня регистрации заявления о предоставлении Услуги.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</w:t>
      </w:r>
      <w:r>
        <w:rPr>
          <w:rFonts w:ascii="Times New Roman" w:hAnsi="Times New Roman"/>
          <w:color w:val="000000"/>
          <w:sz w:val="28"/>
          <w:szCs w:val="28"/>
        </w:rPr>
        <w:t xml:space="preserve">направления ответа на межведомственный запрос</w:t>
      </w:r>
      <w:r>
        <w:rPr>
          <w:rFonts w:ascii="Times New Roman" w:hAnsi="Times New Roman"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представлении сведений (документов)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5-ти рабочих дней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со дня поступления межведомственного запроса в органы (организации).</w:t>
      </w:r>
      <w:r/>
    </w:p>
    <w:p>
      <w:pPr>
        <w:pStyle w:val="966"/>
        <w:jc w:val="both"/>
        <w:tabs>
          <w:tab w:val="left" w:pos="567" w:leader="none"/>
        </w:tabs>
        <w:rPr>
          <w:color w:val="000000"/>
        </w:rPr>
      </w:pPr>
      <w:r>
        <w:rPr>
          <w:color w:val="000000"/>
        </w:rPr>
      </w:r>
      <w:r/>
    </w:p>
    <w:p>
      <w:pPr>
        <w:pStyle w:val="966"/>
        <w:ind w:left="378"/>
        <w:jc w:val="center"/>
        <w:tabs>
          <w:tab w:val="left" w:pos="851" w:leader="none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3.3.3. </w:t>
      </w:r>
      <w:r>
        <w:rPr>
          <w:rFonts w:ascii="Times New Roman" w:hAnsi="Times New Roman"/>
          <w:b/>
          <w:sz w:val="28"/>
          <w:szCs w:val="28"/>
        </w:rPr>
        <w:t xml:space="preserve">Приостановление предоставления Услуги</w:t>
      </w: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3.3.3.1</w:t>
      </w:r>
      <w:r>
        <w:rPr>
          <w:sz w:val="28"/>
          <w:szCs w:val="28"/>
        </w:rPr>
        <w:t xml:space="preserve">.</w:t>
        <w:tab/>
      </w:r>
      <w:r>
        <w:rPr>
          <w:sz w:val="28"/>
          <w:szCs w:val="28"/>
        </w:rPr>
        <w:t xml:space="preserve">Основаниями для приостановления предоставления Услуги является проведен</w:t>
      </w:r>
      <w:r>
        <w:rPr>
          <w:sz w:val="28"/>
          <w:szCs w:val="28"/>
        </w:rPr>
        <w:t xml:space="preserve">ие кадастровых работ в отношении земельных участков, которые образуются в результате перераспределения, и обеспечение государственного кадастрового учета таких земельных участков со дня принятия решения об утверждении схемы расположения земельного участка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направления этого решения с приложением указанной схемы заявителю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со дня направления заявителю согласия на заключение соглашения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перераспределении земельных участков в соответствии с утвержденным проектом межевания территории на период выполнения соответствующих работ и обеспечения государственного кадастрового учета. 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3.3.3.2.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При приостановлении предоставления Услуги специалист, ответственный за исполнение административной процедуры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направляет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аявителю: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решение об утверждении схемы расположения земельного участка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кадастровом плане территории; 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согласие на заключение соглашения о перераспределении земельных участков в соответствии с утвержденным проектом межевания территории. 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  <w:tab w:val="left" w:pos="170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3.3.3.3.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Основаниями для возобновления предоставления Услуги является предоставление в Уполномоченный орган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аявителем выписки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из Единого государственного реестра недвижимости о земельном участке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земельных участках, образованных в результате перераспределения.</w:t>
      </w:r>
      <w:r/>
    </w:p>
    <w:p>
      <w:pPr>
        <w:pStyle w:val="931"/>
        <w:ind w:left="567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1"/>
        <w:ind w:left="567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1"/>
        <w:ind w:left="567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2"/>
        <w:ind w:left="378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3.3.4. </w:t>
      </w:r>
      <w:r>
        <w:rPr>
          <w:rFonts w:ascii="Times New Roman" w:hAnsi="Times New Roman"/>
          <w:sz w:val="28"/>
          <w:szCs w:val="28"/>
        </w:rPr>
        <w:t xml:space="preserve">Принятие решения о предоставлении (об отказе в предоставлении) Услуги 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3.3.4.1.</w:t>
        <w:tab/>
      </w: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наличие полного комплекта документов, необходимого для принятия решения о перераспределении земель и (или) земельных участков, находящихся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собственности, и земельных участков, находящихся в частной собственности.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3.3.4.2.</w:t>
        <w:tab/>
      </w:r>
      <w:r>
        <w:rPr>
          <w:rFonts w:ascii="Times New Roman" w:hAnsi="Times New Roman"/>
          <w:sz w:val="28"/>
          <w:szCs w:val="28"/>
        </w:rPr>
        <w:t xml:space="preserve">Основания для отказа в предоставлении Услуги указаны в пункте </w:t>
      </w:r>
      <w:r>
        <w:rPr>
          <w:rFonts w:ascii="Times New Roman" w:hAnsi="Times New Roman"/>
          <w:color w:val="000000"/>
          <w:sz w:val="28"/>
          <w:szCs w:val="28"/>
        </w:rPr>
        <w:t xml:space="preserve">2.8.</w:t>
      </w:r>
      <w:r>
        <w:rPr>
          <w:rFonts w:ascii="Times New Roman" w:hAnsi="Times New Roman"/>
          <w:color w:val="000000"/>
          <w:sz w:val="28"/>
          <w:szCs w:val="28"/>
        </w:rPr>
        <w:t xml:space="preserve">5</w:t>
      </w:r>
      <w:r>
        <w:rPr>
          <w:rFonts w:ascii="Times New Roman" w:hAnsi="Times New Roman"/>
          <w:color w:val="000000"/>
          <w:sz w:val="28"/>
          <w:szCs w:val="28"/>
        </w:rPr>
        <w:t xml:space="preserve"> настоящего </w:t>
      </w:r>
      <w:r>
        <w:rPr>
          <w:rFonts w:ascii="Times New Roman" w:hAnsi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</w:rPr>
        <w:t xml:space="preserve">дминистративного регламента.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3.3.4.3.</w:t>
        <w:tab/>
      </w:r>
      <w:r>
        <w:rPr>
          <w:rFonts w:ascii="Times New Roman" w:hAnsi="Times New Roman"/>
          <w:sz w:val="28"/>
          <w:szCs w:val="28"/>
        </w:rPr>
        <w:t xml:space="preserve">Решение о предоставлении Услуги принимается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при одновременном соблюдении следующих критериев: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соответствие заявителя условиям, предусмотренным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\l "P52" \o "1.2. Круг заявителей" \h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подразделом 1.2 раздела I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достоверность сведений, содержащихся в представленных заявителем документах;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представление полного комплекта документов, указанных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t xml:space="preserve">пункте </w:t>
      </w:r>
      <w:r>
        <w:rPr>
          <w:rFonts w:ascii="Times New Roman" w:hAnsi="Times New Roman"/>
          <w:sz w:val="28"/>
          <w:szCs w:val="28"/>
        </w:rPr>
        <w:t xml:space="preserve">3.3.1.2 пункта</w:t>
      </w:r>
      <w:r>
        <w:rPr>
          <w:rFonts w:ascii="Times New Roman" w:hAnsi="Times New Roman"/>
          <w:sz w:val="28"/>
          <w:szCs w:val="28"/>
        </w:rPr>
        <w:t xml:space="preserve"> 3.3.1</w:t>
      </w:r>
      <w:r>
        <w:rPr>
          <w:rFonts w:ascii="Times New Roman" w:hAnsi="Times New Roman"/>
          <w:sz w:val="28"/>
          <w:szCs w:val="28"/>
        </w:rPr>
        <w:t xml:space="preserve"> подраздела 3.3</w:t>
      </w:r>
      <w:r>
        <w:rPr>
          <w:rFonts w:ascii="Times New Roman" w:hAnsi="Times New Roman"/>
          <w:sz w:val="28"/>
          <w:szCs w:val="28"/>
        </w:rPr>
        <w:t xml:space="preserve"> раздела III настоящего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отсутствие оснований для отказа в предоставлении Услуги.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3.3.4.4.</w:t>
        <w:tab/>
      </w:r>
      <w:r>
        <w:rPr>
          <w:rFonts w:ascii="Times New Roman" w:hAnsi="Times New Roman"/>
          <w:sz w:val="28"/>
          <w:szCs w:val="28"/>
        </w:rPr>
        <w:t xml:space="preserve">Критерии принятия решения об отказе в предоставлении Услуги предусмотрены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\l "P108" \o "2.8.2. Отказ в предоставлении государственной услуги осуществляется в следующих случаях:" \h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пунктом 2.8.7 подраздела 2.8 раздела II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3.3.4.5.</w:t>
        <w:tab/>
      </w:r>
      <w:r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предоставлении) Услуги составляет: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направление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аявителю подписанных экземпляров проекта соглашения</w:t>
      </w:r>
      <w:r>
        <w:rPr>
          <w:rFonts w:ascii="Times New Roman" w:hAnsi="Times New Roman"/>
          <w:sz w:val="28"/>
          <w:szCs w:val="28"/>
        </w:rPr>
        <w:t xml:space="preserve">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собственности, для подписания, со дня представления </w:t>
      </w:r>
      <w:r>
        <w:rPr>
          <w:rFonts w:ascii="Times New Roman" w:hAnsi="Times New Roman"/>
          <w:sz w:val="28"/>
          <w:szCs w:val="28"/>
        </w:rPr>
        <w:br/>
        <w:t xml:space="preserve">в Уполномоченный орган з</w:t>
      </w:r>
      <w:r>
        <w:rPr>
          <w:rFonts w:ascii="Times New Roman" w:hAnsi="Times New Roman"/>
          <w:sz w:val="28"/>
          <w:szCs w:val="28"/>
        </w:rPr>
        <w:t xml:space="preserve">аявителем выписки из Единого государственного реестра недвижимости на земельный участок или земельные участки, образуемых в результате перераспределения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более 20 календарных дней;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принятие решения об отказе в заключении соглашения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перераспределении земельных участков при наличии оснований, предусмотренных пунктом 9 статьи 39.29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Федерации </w:t>
      </w:r>
      <w:r>
        <w:rPr>
          <w:rFonts w:ascii="Times New Roman" w:hAnsi="Times New Roman"/>
          <w:sz w:val="28"/>
          <w:szCs w:val="28"/>
        </w:rPr>
        <w:t xml:space="preserve">и настоящим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дминистративным регламентом 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более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20 календарных дней.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3.3.5. </w:t>
      </w:r>
      <w:r>
        <w:rPr>
          <w:rFonts w:ascii="Times New Roman" w:hAnsi="Times New Roman"/>
          <w:sz w:val="28"/>
          <w:szCs w:val="28"/>
        </w:rPr>
        <w:t xml:space="preserve">Предоставление результата Услуги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3.3.5.1.</w:t>
        <w:tab/>
      </w: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про</w:t>
      </w:r>
      <w:r>
        <w:rPr>
          <w:rFonts w:ascii="Times New Roman" w:hAnsi="Times New Roman"/>
          <w:sz w:val="28"/>
          <w:szCs w:val="28"/>
        </w:rPr>
        <w:t xml:space="preserve">ект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который не разграничена, и земельных участков, находящихся в частной собственности, либо решение об отказе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предоставлении Услуги.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3.3.5.2.</w:t>
        <w:tab/>
      </w:r>
      <w:r>
        <w:rPr>
          <w:rFonts w:ascii="Times New Roman" w:hAnsi="Times New Roman"/>
          <w:sz w:val="28"/>
          <w:szCs w:val="28"/>
        </w:rPr>
        <w:t xml:space="preserve">Результат оказания Услуги предоставляется заявителю в МФЦ, органе, осуществляющ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м предоставление Услуги, посредством ЕПГУ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почтовым отправлением.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3.3.5.3.</w:t>
        <w:tab/>
      </w:r>
      <w:r>
        <w:rPr>
          <w:rFonts w:ascii="Times New Roman" w:hAnsi="Times New Roman"/>
          <w:sz w:val="28"/>
          <w:szCs w:val="28"/>
        </w:rPr>
        <w:t xml:space="preserve">В зависимости от способа получения результата Услуги, указанного в заявлении, специалист направляет (вручает) заявителю один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результатов Услуги в виде бумажного документа или в виде электронного документа: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три экземпляра проекта соглашения о перераспределении земель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земельных участков, находящихся в муниципальной собственности,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земельных участков, находящихся в частной собственности;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решение администрации городского округа об отказе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предоставлении Услуги.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3.3.5.4.</w:t>
        <w:tab/>
      </w:r>
      <w:r>
        <w:rPr>
          <w:rFonts w:ascii="Times New Roman" w:hAnsi="Times New Roman"/>
          <w:sz w:val="28"/>
          <w:szCs w:val="28"/>
        </w:rPr>
        <w:t xml:space="preserve">Предоставление результата оказания Услуги осуществляется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срок, не превышающий 2 рабочих дн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, и исчисляется со дня принятия решения о предоставлении Услуги (об отказе в предоставлении).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3.4. </w:t>
      </w:r>
      <w:r>
        <w:rPr>
          <w:rFonts w:ascii="Times New Roman" w:hAnsi="Times New Roman"/>
          <w:sz w:val="28"/>
          <w:szCs w:val="28"/>
        </w:rPr>
        <w:t xml:space="preserve">Вариант 2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аключение соглашений о перераспределении земель и (или) земельных участков, находящихся в муниципальной собственности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государственная собственность на которые не разграничена,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земельных участков, находящихся в частной собственности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юридическим лицом, включает в себя следующ</w:t>
      </w:r>
      <w:r>
        <w:rPr>
          <w:rFonts w:ascii="Times New Roman" w:hAnsi="Times New Roman"/>
          <w:sz w:val="28"/>
          <w:szCs w:val="28"/>
        </w:rPr>
        <w:t xml:space="preserve">ие 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административные процедуры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  <w:tab/>
        <w:t xml:space="preserve">П</w:t>
      </w:r>
      <w:r>
        <w:rPr>
          <w:rFonts w:ascii="Times New Roman" w:hAnsi="Times New Roman"/>
          <w:sz w:val="28"/>
          <w:szCs w:val="28"/>
        </w:rPr>
        <w:t xml:space="preserve">рием (получение) и регистрация заявления и документов, необхо</w:t>
      </w:r>
      <w:r>
        <w:rPr>
          <w:rFonts w:ascii="Times New Roman" w:hAnsi="Times New Roman"/>
          <w:sz w:val="28"/>
          <w:szCs w:val="28"/>
        </w:rPr>
        <w:t xml:space="preserve">димых для предоставления Услуги.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  <w:tab/>
        <w:t xml:space="preserve">М</w:t>
      </w:r>
      <w:r>
        <w:rPr>
          <w:rFonts w:ascii="Times New Roman" w:hAnsi="Times New Roman"/>
          <w:sz w:val="28"/>
          <w:szCs w:val="28"/>
        </w:rPr>
        <w:t xml:space="preserve">ежведомственно</w:t>
      </w:r>
      <w:r>
        <w:rPr>
          <w:rFonts w:ascii="Times New Roman" w:hAnsi="Times New Roman"/>
          <w:sz w:val="28"/>
          <w:szCs w:val="28"/>
        </w:rPr>
        <w:t xml:space="preserve">е информационное взаимодействие.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  <w:tab/>
        <w:t xml:space="preserve">П</w:t>
      </w:r>
      <w:r>
        <w:rPr>
          <w:rFonts w:ascii="Times New Roman" w:hAnsi="Times New Roman"/>
          <w:sz w:val="28"/>
          <w:szCs w:val="28"/>
        </w:rPr>
        <w:t xml:space="preserve">риост</w:t>
      </w:r>
      <w:r>
        <w:rPr>
          <w:rFonts w:ascii="Times New Roman" w:hAnsi="Times New Roman"/>
          <w:sz w:val="28"/>
          <w:szCs w:val="28"/>
        </w:rPr>
        <w:t xml:space="preserve">ановление предоставления Услуги.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.</w:t>
        <w:tab/>
        <w:t xml:space="preserve">П</w:t>
      </w:r>
      <w:r>
        <w:rPr>
          <w:rFonts w:ascii="Times New Roman" w:hAnsi="Times New Roman"/>
          <w:sz w:val="28"/>
          <w:szCs w:val="28"/>
        </w:rPr>
        <w:t xml:space="preserve">ринятие решения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собственности, подго</w:t>
      </w:r>
      <w:r>
        <w:rPr>
          <w:rFonts w:ascii="Times New Roman" w:hAnsi="Times New Roman"/>
          <w:sz w:val="28"/>
          <w:szCs w:val="28"/>
        </w:rPr>
        <w:t xml:space="preserve">товка проекта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собственности, либо решения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об</w:t>
      </w:r>
      <w:r>
        <w:rPr>
          <w:rFonts w:ascii="Times New Roman" w:hAnsi="Times New Roman"/>
          <w:sz w:val="28"/>
          <w:szCs w:val="28"/>
        </w:rPr>
        <w:t xml:space="preserve"> отказе в предоставлении Услуги.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  <w:tab/>
        <w:t xml:space="preserve">П</w:t>
      </w:r>
      <w:r>
        <w:rPr>
          <w:rFonts w:ascii="Times New Roman" w:hAnsi="Times New Roman"/>
          <w:sz w:val="28"/>
          <w:szCs w:val="28"/>
        </w:rPr>
        <w:t xml:space="preserve">редоставление результата Услуги.</w:t>
      </w:r>
      <w:r/>
    </w:p>
    <w:p>
      <w:pPr>
        <w:pStyle w:val="966"/>
        <w:jc w:val="center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tabs>
          <w:tab w:val="left" w:pos="1134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3.4.1. Прием запроса и документов и (или) информации,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необходимых для предоставления Услуги</w:t>
      </w:r>
      <w:r/>
    </w:p>
    <w:p>
      <w:pPr>
        <w:pStyle w:val="966"/>
        <w:ind w:firstLine="567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3.4.1.1.</w:t>
        <w:tab/>
      </w:r>
      <w:r>
        <w:rPr>
          <w:rFonts w:ascii="Times New Roman" w:hAnsi="Times New Roman"/>
          <w:sz w:val="28"/>
          <w:szCs w:val="28"/>
        </w:rPr>
        <w:t xml:space="preserve">Основанием начала выполнения административной процедуры является поступление от заявителя заявления и иных документов, необходимых для предоставления Услуги.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заявления в электронной форме с использованием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ЕПГУ основанием начала административной процедуры является поступление от заявителя заявления и прилагаемых к нему документов в электронном виде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использованием ЕПГУ.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подачи заявления посредством почтового отправления,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электронной почте основанием начала административной процедуры, является получение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органом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осуществляющим предоставление Услуги,</w:t>
      </w:r>
      <w:r>
        <w:rPr>
          <w:rFonts w:ascii="Times New Roman" w:hAnsi="Times New Roman"/>
          <w:sz w:val="28"/>
          <w:szCs w:val="28"/>
        </w:rPr>
        <w:t xml:space="preserve"> заявления и прилагаемых к нему документов посредством почтового отправления, по электронной почте.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.4.1.2.</w:t>
      </w:r>
      <w:r>
        <w:rPr>
          <w:rFonts w:ascii="Times New Roman" w:hAnsi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Для получения Услуги заявитель представляет в орган, предоставляющий Услугу</w:t>
      </w:r>
      <w:r>
        <w:rPr>
          <w:rFonts w:ascii="Times New Roman" w:hAnsi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/>
          <w:color w:val="000000"/>
          <w:sz w:val="28"/>
          <w:szCs w:val="28"/>
        </w:rPr>
        <w:t xml:space="preserve"> заявление по форме согласно </w:t>
      </w:r>
      <w:r>
        <w:rPr>
          <w:rFonts w:ascii="Times New Roman" w:hAnsi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color w:val="000000"/>
          <w:sz w:val="28"/>
          <w:szCs w:val="28"/>
        </w:rPr>
        <w:t xml:space="preserve">риложению №3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к настоящему </w:t>
      </w:r>
      <w:r>
        <w:rPr>
          <w:rFonts w:ascii="Times New Roman" w:hAnsi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</w:rPr>
        <w:t xml:space="preserve">дминистративному регламенту, а также следующие документы: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а)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копии правоустанавливающих или правоудостоверяющих документов на земельный участок, принадлежащий заявителю, в случае, если право собственности не зарегистрировано в Едином государственном реестре недвижимости;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  <w:tab/>
      </w:r>
      <w:r>
        <w:rPr>
          <w:rFonts w:ascii="Times New Roman" w:hAnsi="Times New Roman"/>
          <w:sz w:val="28"/>
          <w:szCs w:val="28"/>
        </w:rPr>
        <w:t xml:space="preserve"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3.4.1.3.</w:t>
      </w:r>
      <w:r>
        <w:rPr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Документы, необходимые для предоставления Услуги, которые находятся в распоряжении других государственных органов и иных органов, участвующих в предоставлении Услуги, и которые заявитель вправе представить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 собственной инициативе: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кадастровый план территории;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ЕГРН в отношении кадастрового квартала, в котором располагается испрашиваемый земельный участок, который предстоит образовать;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информационной системы обеспечения градостроительной деятельности (правил землепользования и застройки) в отношении территориальной зоны, в границах которой располагается испрашиваемый земельный участок;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ЕГРН на земельный участок (земельные участки),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из которого (которых) образуется испрашиваемый земельный участок;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ЕГРН на земельный участок, в случае, если границы такого земельного участка подлежат уточнению в соответствии с Федеральным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аконом от 13</w:t>
      </w:r>
      <w:r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t xml:space="preserve">2015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218-ФЗ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государственной регистрации недвижимости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или уведомление об отсутствии в ЕГРН запрашиваемых сведений о зарегистрированных правах на земельный участок;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утвержденный проект планировки территории, в границах которой располагается испрашиваемый земельный участок, или письменное сообщение о его отсутствии;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утвержденный проект межевания территории, в границах которой перераспределение земельных участков планируется осуществить,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письменное сообщение о его отсутствии;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выписка из ЕГРЮЛ о юридическом лице, являющемся заявителем.</w:t>
      </w:r>
      <w:r/>
    </w:p>
    <w:p>
      <w:pPr>
        <w:pStyle w:val="931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3.4.1.4.</w:t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Способами установления личности (идентификации) заявителя (представителя заявителя) являются: 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bCs/>
          <w:color w:val="000000"/>
          <w:sz w:val="28"/>
          <w:szCs w:val="28"/>
        </w:rPr>
        <w:t xml:space="preserve">предъявление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заявителем (представителем заявителя)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документа, удостоверяющего его личность (полномочия) при личном обращении; 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выписка из ЕГРЮЛ (запрашивается в порядке межведомственного взаимодействия);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проверка электронной подписи заявителя при подаче заявления посредством ЕПГУ;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134" w:leader="none"/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проверка нотариального заверения подписи заявителя при подаче заявления посредством почтового отправления/электронного отправления.</w:t>
      </w:r>
      <w:r/>
    </w:p>
    <w:p>
      <w:pPr>
        <w:pStyle w:val="931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3.4.1.5.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Орган, предоставляющий Услугу и участвующий в приеме заявления</w:t>
      </w:r>
      <w:r>
        <w:rPr>
          <w:color w:val="000000"/>
          <w:sz w:val="28"/>
          <w:szCs w:val="28"/>
        </w:rPr>
        <w:t xml:space="preserve">, -</w:t>
      </w:r>
      <w:r>
        <w:rPr>
          <w:color w:val="000000"/>
          <w:sz w:val="28"/>
          <w:szCs w:val="28"/>
        </w:rPr>
        <w:t xml:space="preserve"> администрация Грайворонского городского округа.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701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3.4.1.6.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Заявление о предоставлении Услуги принимается в МФЦ. </w:t>
      </w:r>
      <w:r>
        <w:rPr>
          <w:sz w:val="28"/>
          <w:szCs w:val="28"/>
        </w:rPr>
        <w:t xml:space="preserve">Порядок передачи результата: направление заявления и прилагаемых к нему документов в </w:t>
      </w:r>
      <w:r>
        <w:rPr>
          <w:color w:val="000000"/>
          <w:sz w:val="28"/>
          <w:szCs w:val="28"/>
        </w:rPr>
        <w:t xml:space="preserve">орган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предоставляющий Услугу, осуществляется в соответствии с требованиями, установленными соглашением о взаимодействии.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3.4.1.7.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Прием заявления и документов, необходимых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для предоставления Услуги, по выбору заявителя независимо от его места нахождения не предусматривается. 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tabs>
          <w:tab w:val="left" w:pos="1701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3.4.1.8.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Срок регистрации запроса и документов, необходимых</w:t>
        <w:br/>
        <w:t xml:space="preserve">для предоставления Услуги, в органе, предоставляющем Услугу, или в МФЦ составляет 4 минуты.</w:t>
      </w:r>
      <w:r/>
    </w:p>
    <w:p>
      <w:pPr>
        <w:pStyle w:val="93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3.4.2. </w:t>
      </w: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3.4.2.1.</w:t>
        <w:tab/>
      </w: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непредставление заявителем документов (сведений), указанных в </w:t>
      </w:r>
      <w:r>
        <w:rPr>
          <w:rFonts w:ascii="Times New Roman" w:hAnsi="Times New Roman"/>
          <w:color w:val="000000"/>
          <w:sz w:val="28"/>
          <w:szCs w:val="28"/>
        </w:rPr>
        <w:t xml:space="preserve">под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"consultantplus://offline/ref=521E78BADC502103F61942CE39284A61A5E7403F98C18227F4ADA3301697F29F60067ADAAD6F1B9EC1AF58w4nAQ"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color w:val="000000"/>
          <w:sz w:val="28"/>
          <w:szCs w:val="28"/>
        </w:rPr>
        <w:t xml:space="preserve">пункте 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3.3.1.3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\l "P108" \o "2.8.2. Отказ в предоставлении государственной услуги осуществляется в следующих случаях:" \h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пункта</w:t>
      </w:r>
      <w:r>
        <w:rPr>
          <w:rFonts w:ascii="Times New Roman" w:hAnsi="Times New Roman"/>
          <w:color w:val="000000"/>
          <w:sz w:val="28"/>
          <w:szCs w:val="28"/>
        </w:rPr>
        <w:t xml:space="preserve"> 3.3.1</w:t>
      </w:r>
      <w:r>
        <w:rPr>
          <w:rFonts w:ascii="Times New Roman" w:hAnsi="Times New Roman"/>
          <w:color w:val="000000"/>
          <w:sz w:val="28"/>
          <w:szCs w:val="28"/>
        </w:rPr>
        <w:t xml:space="preserve"> подраздела 3.3</w:t>
      </w:r>
      <w:r>
        <w:rPr>
          <w:rFonts w:ascii="Times New Roman" w:hAnsi="Times New Roman"/>
          <w:color w:val="000000"/>
          <w:sz w:val="28"/>
          <w:szCs w:val="28"/>
        </w:rPr>
        <w:t xml:space="preserve"> раздела II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</w:rPr>
        <w:t xml:space="preserve">I настоящего </w:t>
      </w:r>
      <w:r>
        <w:rPr>
          <w:rFonts w:ascii="Times New Roman" w:hAnsi="Times New Roman"/>
          <w:color w:val="000000"/>
          <w:sz w:val="28"/>
          <w:szCs w:val="28"/>
        </w:rPr>
        <w:t xml:space="preserve">а</w:t>
      </w:r>
      <w:r>
        <w:rPr>
          <w:rFonts w:ascii="Times New Roman" w:hAnsi="Times New Roman"/>
          <w:color w:val="000000"/>
          <w:sz w:val="28"/>
          <w:szCs w:val="28"/>
        </w:rPr>
        <w:t xml:space="preserve">дминистративного регламента, которые он в соответствии с требованиями </w:t>
      </w:r>
      <w:r>
        <w:rPr>
          <w:rFonts w:ascii="Times New Roman" w:hAnsi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t xml:space="preserve">2010</w:t>
      </w:r>
      <w:r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210-ФЗ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color w:val="000000"/>
          <w:sz w:val="28"/>
          <w:szCs w:val="28"/>
        </w:rPr>
        <w:t xml:space="preserve"> вправе представлять по собственной инициативе.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3.4.2.2.</w:t>
        <w:tab/>
      </w:r>
      <w:r>
        <w:rPr>
          <w:rFonts w:ascii="Times New Roman" w:hAnsi="Times New Roman"/>
          <w:sz w:val="28"/>
          <w:szCs w:val="28"/>
        </w:rPr>
        <w:t xml:space="preserve">Специалист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, ответственный за исполнение административной процедуры (далее – специалист) осуществляет подготовку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направление межведомственных запросов в государственные органы, органы местного самоуправления и подведомственные государственным органам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органам местного самоуправления организации, в распоряжении которых находятся документы, запрашиваемые в рамках межведомственного взаимодействия, в случае, если указанные документы не были представлены заявителем самостоятельно.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3.4.2.3.</w:t>
        <w:tab/>
      </w: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осуществляется с: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Управлением ФНС по Белгородской области;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Управлением Росреестра по Белгородской области;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филиалом ФГБУ «ФКП Росреестра» по Белгородской области;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структурным подразделением администрации городского округа, осуществляющим ведение и предоставление сведений из информационной системы обеспечения градостроительной деятельности;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иными</w:t>
      </w:r>
      <w:r>
        <w:rPr>
          <w:rFonts w:ascii="Times New Roman" w:hAnsi="Times New Roman"/>
          <w:sz w:val="28"/>
          <w:szCs w:val="28"/>
        </w:rPr>
        <w:t xml:space="preserve">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документы, запрашиваемые в рамках межведомственного взаимодействия.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3.4.2.4.</w:t>
        <w:tab/>
      </w:r>
      <w:r>
        <w:rPr>
          <w:rFonts w:ascii="Times New Roman" w:hAnsi="Times New Roman"/>
          <w:sz w:val="28"/>
          <w:szCs w:val="28"/>
        </w:rPr>
        <w:t xml:space="preserve">Межведомственный запрос формируется в соответствии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требованиями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"https://login.consultant.ru/link/?req=doc&amp;base=LAW&amp;n=406224&amp;date=12.08.2022&amp;dst=86&amp;field=134"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статьи 7.2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Федерального закона 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t xml:space="preserve">2010</w:t>
      </w:r>
      <w:r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 xml:space="preserve">210-ФЗ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организации предоставления государственных и муниципальных услуг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направляется в форме электронного документа, подписанного усиленной квалифицированной подписью, по каналам системы межведомственного электронного взаимодействия (СМЭВ) как одного из способов доступа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единой системе межведомственного электронного взаимодействия.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3.4.2.5.</w:t>
        <w:tab/>
      </w:r>
      <w:r>
        <w:rPr>
          <w:rFonts w:ascii="Times New Roman" w:hAnsi="Times New Roman"/>
          <w:sz w:val="28"/>
          <w:szCs w:val="28"/>
        </w:rPr>
        <w:t xml:space="preserve">Межведомственный запрос о представлении документов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информации, необходимых для предоставления Услуги, если такие документы и (или) информация не представлены заявителем, должен содержать следующие сведения: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наименование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, предоставляющего Услугу, направляющего межведомственный запрос;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ссылка на положения нормативного правового акта, которыми установлено представление документа и (или) информации, необходимой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для предоставления Услуги, и указание на реквизиты такого нормативного правового акта;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сведения, необходимые для представления документа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информации, предусмотренны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настоящим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дминистративным регламентом, а также сведения, предусмотренные нормативными правовыми актами как необходимые для предоставления таких документа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информации;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контактная информация для направления ответа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межведомственный запрос;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дата направления межведомственного запроса;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фамилия, имя, отчество и должность лица, подготовившего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направившего межведомственный запрос, а также номер служебного телефона и (или) адрес электронной почты данного лица для связи;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информация о факте получения согласия на обработку персональных данных.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3.4.2.6.</w:t>
        <w:tab/>
      </w:r>
      <w:r>
        <w:rPr>
          <w:rFonts w:ascii="Times New Roman" w:hAnsi="Times New Roman"/>
          <w:sz w:val="28"/>
          <w:szCs w:val="28"/>
        </w:rPr>
        <w:t xml:space="preserve">При отсутств</w:t>
      </w:r>
      <w:r>
        <w:rPr>
          <w:rFonts w:ascii="Times New Roman" w:hAnsi="Times New Roman"/>
          <w:sz w:val="28"/>
          <w:szCs w:val="28"/>
        </w:rPr>
        <w:t xml:space="preserve">ии технической возможности использования системы межведомственного электронного взаимодействия межведомственное информационное взаимодействие может осуществляться почтовым отправлением, курьером или в электронном виде по телекоммуникационным каналам связи.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3.4.2.7.</w:t>
        <w:tab/>
      </w:r>
      <w:r>
        <w:rPr>
          <w:rFonts w:ascii="Times New Roman" w:hAnsi="Times New Roman"/>
          <w:sz w:val="28"/>
          <w:szCs w:val="28"/>
        </w:rPr>
        <w:t xml:space="preserve">Срок направления межведомственного запроса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- 2 рабочих дня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со дня регистрации заявления о предоставлении Услуги.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3.4.2.8.</w:t>
        <w:tab/>
      </w:r>
      <w:r>
        <w:rPr>
          <w:rFonts w:ascii="Times New Roman" w:hAnsi="Times New Roman"/>
          <w:sz w:val="28"/>
          <w:szCs w:val="28"/>
        </w:rPr>
        <w:t xml:space="preserve">Срок </w:t>
      </w:r>
      <w:r>
        <w:rPr>
          <w:rFonts w:ascii="Times New Roman" w:hAnsi="Times New Roman"/>
          <w:color w:val="000000"/>
          <w:sz w:val="28"/>
          <w:szCs w:val="28"/>
        </w:rPr>
        <w:t xml:space="preserve">направления от</w:t>
      </w:r>
      <w:r>
        <w:rPr>
          <w:rFonts w:ascii="Times New Roman" w:hAnsi="Times New Roman"/>
          <w:color w:val="000000"/>
          <w:sz w:val="28"/>
          <w:szCs w:val="28"/>
        </w:rPr>
        <w:t xml:space="preserve">вета на межведомственный запрос </w:t>
        <w:br/>
        <w:t xml:space="preserve">о</w:t>
      </w:r>
      <w:r>
        <w:rPr>
          <w:rFonts w:ascii="Times New Roman" w:hAnsi="Times New Roman"/>
          <w:color w:val="000000"/>
          <w:sz w:val="28"/>
          <w:szCs w:val="28"/>
        </w:rPr>
        <w:t xml:space="preserve"> представлении сведений (документов) или уведомления об отсутствии запрошенной информации для предоставления Услуги с использованием межведомственного информационного взаимодействия не может превышать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5 (пяти) рабочих дней со дня поступления межведомственного запроса в органы (организации).</w:t>
      </w:r>
      <w:r/>
    </w:p>
    <w:p>
      <w:pPr>
        <w:pStyle w:val="966"/>
        <w:ind w:left="567"/>
        <w:jc w:val="both"/>
        <w:tabs>
          <w:tab w:val="left" w:pos="1134" w:leader="none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/>
    </w:p>
    <w:p>
      <w:pPr>
        <w:pStyle w:val="966"/>
        <w:jc w:val="center"/>
        <w:tabs>
          <w:tab w:val="left" w:pos="851" w:leader="none"/>
        </w:tabs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3.4.3. </w:t>
      </w:r>
      <w:r>
        <w:rPr>
          <w:rFonts w:ascii="Times New Roman" w:hAnsi="Times New Roman"/>
          <w:b/>
          <w:sz w:val="28"/>
          <w:szCs w:val="28"/>
        </w:rPr>
        <w:t xml:space="preserve">Приостановление предоставления Услуги</w:t>
      </w:r>
      <w:r>
        <w:rPr>
          <w:rFonts w:ascii="Times New Roman" w:hAnsi="Times New Roman"/>
          <w:b/>
          <w:color w:val="000000"/>
          <w:sz w:val="28"/>
          <w:szCs w:val="28"/>
        </w:rPr>
      </w:r>
      <w:r/>
    </w:p>
    <w:p>
      <w:pPr>
        <w:pStyle w:val="966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3.4.3.1.</w:t>
        <w:tab/>
      </w:r>
      <w:r>
        <w:rPr>
          <w:rFonts w:ascii="Times New Roman" w:hAnsi="Times New Roman"/>
          <w:sz w:val="28"/>
          <w:szCs w:val="28"/>
        </w:rPr>
        <w:t xml:space="preserve">Основанием для приостановления</w:t>
      </w:r>
      <w:r>
        <w:rPr>
          <w:rFonts w:ascii="Times New Roman" w:hAnsi="Times New Roman"/>
          <w:sz w:val="28"/>
          <w:szCs w:val="28"/>
        </w:rPr>
        <w:t xml:space="preserve"> предоставления Услуги является</w:t>
      </w:r>
      <w:r>
        <w:rPr>
          <w:rFonts w:ascii="Times New Roman" w:hAnsi="Times New Roman"/>
          <w:sz w:val="28"/>
          <w:szCs w:val="28"/>
        </w:rPr>
        <w:t xml:space="preserve"> осуществление государственного кадастрового учета земельного участка, в отношении которого производится перераспределение.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3.4.3.2.</w:t>
        <w:tab/>
      </w:r>
      <w:r>
        <w:rPr>
          <w:rFonts w:ascii="Times New Roman" w:hAnsi="Times New Roman"/>
          <w:sz w:val="28"/>
          <w:szCs w:val="28"/>
        </w:rPr>
        <w:t xml:space="preserve">При приостановлении предоставления Услуги специалист, ответственный за исполнение административной процедуры, выполняет следующие административные действия: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</w:t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подготавливает проект решения о приостановлении предоставления Услуги;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направляет на подписание проект</w:t>
      </w:r>
      <w:r>
        <w:rPr>
          <w:rFonts w:ascii="Times New Roman" w:hAnsi="Times New Roman"/>
          <w:color w:val="000000"/>
          <w:sz w:val="28"/>
          <w:szCs w:val="28"/>
        </w:rPr>
        <w:t xml:space="preserve"> решения о приостановлении предоставления Услуги уполномоченным должностным лицом (работником);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выдает (направляет) заявителю с указанием причин приостановления в срок не позднее 5 рабочих дней с момента принятия решения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о приостановлении предоставления Услуги.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3.4.3.</w:t>
      </w:r>
      <w:r>
        <w:rPr>
          <w:rFonts w:ascii="Times New Roman" w:hAnsi="Times New Roman"/>
          <w:color w:val="000000"/>
          <w:sz w:val="28"/>
          <w:szCs w:val="28"/>
        </w:rPr>
        <w:t xml:space="preserve">3</w:t>
      </w:r>
      <w:r>
        <w:rPr>
          <w:rFonts w:ascii="Times New Roman" w:hAnsi="Times New Roman"/>
          <w:color w:val="000000"/>
          <w:sz w:val="28"/>
          <w:szCs w:val="28"/>
        </w:rPr>
        <w:t xml:space="preserve">.</w:t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Основанием для возобновления предоставления Услуги является осуществление </w:t>
      </w:r>
      <w:r>
        <w:rPr>
          <w:rFonts w:ascii="Times New Roman" w:hAnsi="Times New Roman"/>
          <w:sz w:val="28"/>
          <w:szCs w:val="28"/>
        </w:rPr>
        <w:t xml:space="preserve">государственного кадастрового учета земельного участка,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отношении которого производится перераспределение.</w:t>
      </w: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31"/>
        <w:ind w:left="567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1"/>
        <w:ind w:left="567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1"/>
        <w:ind w:left="567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1"/>
        <w:ind w:left="567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31"/>
        <w:ind w:left="567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3.4.4.</w:t>
        <w:tab/>
      </w:r>
      <w:r>
        <w:rPr>
          <w:rFonts w:ascii="Times New Roman" w:hAnsi="Times New Roman"/>
          <w:sz w:val="28"/>
          <w:szCs w:val="28"/>
        </w:rPr>
        <w:t xml:space="preserve">Принятие решения о предоставлении (об отказе в предоставлении) Услуги </w:t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3.4.4.1.</w:t>
        <w:tab/>
      </w: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наличие полного комплекта документов, необходимого для принятия решения о перераспределении земель и (или) земельных участков, находящихся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 или государственная собственность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которые не разграничена, и земельных участков, находящихся в частной собственности.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3.4.4.2.</w:t>
        <w:tab/>
      </w:r>
      <w:r>
        <w:rPr>
          <w:rFonts w:ascii="Times New Roman" w:hAnsi="Times New Roman"/>
          <w:sz w:val="28"/>
          <w:szCs w:val="28"/>
        </w:rPr>
        <w:t xml:space="preserve">Основания для отказа в пр</w:t>
      </w:r>
      <w:r>
        <w:rPr>
          <w:rFonts w:ascii="Times New Roman" w:hAnsi="Times New Roman"/>
          <w:sz w:val="28"/>
          <w:szCs w:val="28"/>
        </w:rPr>
        <w:t xml:space="preserve">едоставлении Услуги указаны </w:t>
        <w:br/>
        <w:t xml:space="preserve">в пункте </w:t>
      </w:r>
      <w:r>
        <w:rPr>
          <w:rFonts w:ascii="Times New Roman" w:hAnsi="Times New Roman"/>
          <w:sz w:val="28"/>
          <w:szCs w:val="28"/>
        </w:rPr>
        <w:t xml:space="preserve">2.8.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подраздела 2.8 раздела </w:t>
      </w:r>
      <w:r>
        <w:rPr>
          <w:rFonts w:ascii="Times New Roman" w:hAnsi="Times New Roman"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3.4.4.3.</w:t>
        <w:tab/>
      </w:r>
      <w:r>
        <w:rPr>
          <w:rFonts w:ascii="Times New Roman" w:hAnsi="Times New Roman"/>
          <w:sz w:val="28"/>
          <w:szCs w:val="28"/>
        </w:rPr>
        <w:t xml:space="preserve">Решение о предоставлении Услуги принимается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при одновременном соблюдении следующих критериев: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соответствие заявителя условиям, предусмотренным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\l "P52" \o "1.2. Круг заявителей" \h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подразделом 1.2 раздела I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достоверность сведений, содержащихся в представленных заявителем документах;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представление полного комплекта документов, указанных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подпункте 3.3.1.2 пункта</w:t>
      </w:r>
      <w:r>
        <w:rPr>
          <w:rFonts w:ascii="Times New Roman" w:hAnsi="Times New Roman"/>
          <w:sz w:val="28"/>
          <w:szCs w:val="28"/>
        </w:rPr>
        <w:t xml:space="preserve"> 3.3.1</w:t>
      </w:r>
      <w:r>
        <w:rPr>
          <w:rFonts w:ascii="Times New Roman" w:hAnsi="Times New Roman"/>
          <w:sz w:val="28"/>
          <w:szCs w:val="28"/>
        </w:rPr>
        <w:t xml:space="preserve"> подраздела 3.3</w:t>
      </w:r>
      <w:r>
        <w:rPr>
          <w:rFonts w:ascii="Times New Roman" w:hAnsi="Times New Roman"/>
          <w:sz w:val="28"/>
          <w:szCs w:val="28"/>
        </w:rPr>
        <w:t xml:space="preserve"> раздела III настоящего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  <w:tab/>
      </w:r>
      <w:r>
        <w:rPr>
          <w:rFonts w:ascii="Times New Roman" w:hAnsi="Times New Roman"/>
          <w:sz w:val="28"/>
          <w:szCs w:val="28"/>
        </w:rPr>
        <w:t xml:space="preserve">отсутствие оснований для отказа в предоставлении Услуги.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3.4.4.4.</w:t>
        <w:tab/>
      </w:r>
      <w:r>
        <w:rPr>
          <w:rFonts w:ascii="Times New Roman" w:hAnsi="Times New Roman"/>
          <w:sz w:val="28"/>
          <w:szCs w:val="28"/>
        </w:rPr>
        <w:t xml:space="preserve">Критерии принятия решения об отказе в предоставлении Услуги предусмотрены </w:t>
      </w: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HYPERLINK \l "P108" \o "2.8.2. Отказ в предоставлении государственной услуги осуществляется в следующих случаях:" \h</w:instrText>
      </w:r>
      <w:r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sz w:val="28"/>
          <w:szCs w:val="28"/>
        </w:rPr>
        <w:t xml:space="preserve">пунктом 2.8.5</w:t>
      </w:r>
      <w:r>
        <w:rPr>
          <w:rFonts w:ascii="Times New Roman" w:hAnsi="Times New Roman"/>
          <w:sz w:val="28"/>
          <w:szCs w:val="28"/>
        </w:rPr>
        <w:t xml:space="preserve"> подраздела 2.8 раздела II</w:t>
      </w:r>
      <w:r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3.4.4.5.</w:t>
        <w:tab/>
      </w:r>
      <w:r>
        <w:rPr>
          <w:rFonts w:ascii="Times New Roman" w:hAnsi="Times New Roman"/>
          <w:sz w:val="28"/>
          <w:szCs w:val="28"/>
        </w:rPr>
        <w:t xml:space="preserve">Срок принятия решения о предоставлении (об отказе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предоставлении) Услуги составляет: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направление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аявителю подписанных экземпляров проекта соглашения</w:t>
      </w:r>
      <w:r>
        <w:rPr>
          <w:rFonts w:ascii="Times New Roman" w:hAnsi="Times New Roman"/>
          <w:sz w:val="28"/>
          <w:szCs w:val="28"/>
        </w:rPr>
        <w:t xml:space="preserve">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собственности, для подписания, со дня представления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Уполномоченный орган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аявителем выписки из Единого государственного реестра недвижимости на земельный участок или земельные участки, образуемых в результате перераспределения не более 20 календарных дней;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70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принятие решения об отказе в заключении соглашения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перераспределении земельных участков при наличии оснований, предусмотренных пунктом 9 статьи 39.29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 и настоящим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дминистративным регламентом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не более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20 календарных дней.</w:t>
      </w:r>
      <w:r/>
    </w:p>
    <w:p>
      <w:pPr>
        <w:pStyle w:val="966"/>
        <w:ind w:left="55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ind w:left="378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ind w:left="378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ind w:left="378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ind w:left="378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  <w:t xml:space="preserve">3.4.5. </w:t>
      </w:r>
      <w:r>
        <w:rPr>
          <w:rFonts w:ascii="Times New Roman" w:hAnsi="Times New Roman"/>
          <w:sz w:val="28"/>
          <w:szCs w:val="28"/>
        </w:rPr>
        <w:t xml:space="preserve">Предоставление результата Услуги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8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3.4.5.1.</w:t>
        <w:tab/>
      </w:r>
      <w:r>
        <w:rPr>
          <w:rFonts w:ascii="Times New Roman" w:hAnsi="Times New Roman"/>
          <w:sz w:val="28"/>
          <w:szCs w:val="28"/>
        </w:rPr>
        <w:t xml:space="preserve">Основанием для начала административной процедуры является проект соглашения о перера</w:t>
      </w:r>
      <w:r>
        <w:rPr>
          <w:rFonts w:ascii="Times New Roman" w:hAnsi="Times New Roman"/>
          <w:sz w:val="28"/>
          <w:szCs w:val="28"/>
        </w:rPr>
        <w:t xml:space="preserve">спределении земель и (или) земельных участков, находящихся в муниципальной собственности или государственная собственность на которые не разграничена и земельных участков, находящихся в частной собственности, либо решение об отказе в предоставлении Услуги.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8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3.4.5.2.</w:t>
        <w:tab/>
      </w:r>
      <w:r>
        <w:rPr>
          <w:rFonts w:ascii="Times New Roman" w:hAnsi="Times New Roman"/>
          <w:sz w:val="28"/>
          <w:szCs w:val="28"/>
        </w:rPr>
        <w:t xml:space="preserve">Результат оказания Услуги предоставляется заявителю в МФЦ, органе, осуществляющим предоставление Услуги, посредством ЕПГУ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почтовым отправлением.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8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3.4.5.3.</w:t>
        <w:tab/>
      </w:r>
      <w:r>
        <w:rPr>
          <w:rFonts w:ascii="Times New Roman" w:hAnsi="Times New Roman"/>
          <w:sz w:val="28"/>
          <w:szCs w:val="28"/>
        </w:rPr>
        <w:t xml:space="preserve">В зависимости от способа получения результата Услуги, указанного в заявлении, специалист направляет (вручает) заявителю результат Услуги в виде бумажного документа или в виде электронного документа: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8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три экземпляра проекта соглашения о перераспределении земель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земельных участков, находящихся в муниципальной собственности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или государственная собственность на которые не разграничена, и земельных участков, находящихся в частной собственности;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8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решение об отказе в предоставлении Услуги.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  <w:tab w:val="left" w:pos="184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3.4.5.4.</w:t>
        <w:tab/>
      </w:r>
      <w:r>
        <w:rPr>
          <w:rFonts w:ascii="Times New Roman" w:hAnsi="Times New Roman"/>
          <w:sz w:val="28"/>
          <w:szCs w:val="28"/>
        </w:rPr>
        <w:t xml:space="preserve">Предоставление результата оказания Услуги осуществляется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срок, не превышающий 2 рабочих дн</w:t>
      </w:r>
      <w:r>
        <w:rPr>
          <w:rFonts w:ascii="Times New Roman" w:hAnsi="Times New Roman"/>
          <w:sz w:val="28"/>
          <w:szCs w:val="28"/>
        </w:rPr>
        <w:t xml:space="preserve">ей</w:t>
      </w:r>
      <w:r>
        <w:rPr>
          <w:rFonts w:ascii="Times New Roman" w:hAnsi="Times New Roman"/>
          <w:sz w:val="28"/>
          <w:szCs w:val="28"/>
        </w:rPr>
        <w:t xml:space="preserve">, и исчисляется со дня принятия решения о предоставлении Услуги (об отказе в предоставлении).</w:t>
      </w:r>
      <w:r/>
    </w:p>
    <w:p>
      <w:pPr>
        <w:pStyle w:val="972"/>
        <w:jc w:val="center"/>
        <w:tabs>
          <w:tab w:val="left" w:pos="993" w:leader="none"/>
        </w:tabs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tabs>
          <w:tab w:val="left" w:pos="993" w:leader="none"/>
        </w:tabs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IV. Формы контроля за исполнением 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дминистративного регламента</w:t>
      </w:r>
      <w:r/>
    </w:p>
    <w:p>
      <w:pPr>
        <w:pStyle w:val="966"/>
        <w:ind w:firstLine="567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</w:t>
        <w:tab/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 xml:space="preserve">полнотой и качеством предоставления органом, осуществляющим предоставление Услуги, МФЦ, включает в себя проведение плановых и внеплановых проверок, выявление и устранение нарушений прав заявителей, рассмотрение жалоб, принятие решений и подготовку ответов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обращения заявителей, содержащие жалобы на действия (бездействие) должностных лиц органа, осуществляющего предоставление Услуги, МФЦ.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  <w:tab/>
      </w:r>
      <w:r>
        <w:rPr>
          <w:sz w:val="28"/>
          <w:szCs w:val="28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Услуги, проверок соблюдения и исполнения специалистами органа, предоставляющего Услугу положений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регламента, иных нормативных правовых актов, устанавливающих требования к предоставлению Услуги.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  <w:tab/>
      </w:r>
      <w:r>
        <w:rPr>
          <w:sz w:val="28"/>
          <w:szCs w:val="28"/>
        </w:rPr>
        <w:t xml:space="preserve">Периодичность осуществления текущего контроля устанавливается главой администрации городского округа, осуществляющего предоставление Услуги, МФЦ.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</w:t>
        <w:tab/>
      </w:r>
      <w:r>
        <w:rPr>
          <w:sz w:val="28"/>
          <w:szCs w:val="28"/>
        </w:rPr>
        <w:t xml:space="preserve">Контроль за полнотой и качеством предоставления Услуги включает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себя проведение проверок, выявление и устранение нарушений прав заявителей, рассмотрение, принятие решений и подготовку ответов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обращения заявителей, содержащих жалобы на решения, действия (бездействие) должностных лиц.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</w:t>
        <w:tab/>
      </w:r>
      <w:r>
        <w:rPr>
          <w:sz w:val="28"/>
          <w:szCs w:val="28"/>
        </w:rPr>
        <w:t xml:space="preserve">Проверки полноты и качества предоставления Услуги осуществляются на основании правовых актов (распоряжений) органа муниципального образования, осуществляющего предоставление Услуги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МФЦ.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</w:t>
        <w:tab/>
      </w:r>
      <w:r>
        <w:rPr>
          <w:sz w:val="28"/>
          <w:szCs w:val="28"/>
        </w:rPr>
        <w:t xml:space="preserve">Плановые проверки осуществляются на основании полугодовых или годовых планов работы органа, осуществляющего предоставление Услуги или МФЦ. При проверке могут рассматриваться все вопросы, связанные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предоставлением Услуги (комплексные проверки), или отдельные вопросы (тематические проверки).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</w:t>
        <w:tab/>
      </w:r>
      <w:r>
        <w:rPr>
          <w:sz w:val="28"/>
          <w:szCs w:val="28"/>
        </w:rPr>
        <w:t xml:space="preserve">Внеплановые проверки проводятся в случае необходимости проверки устранения ранее выявленных нарушений, а также при поступлении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орган, осуществляющий предоставление Услуги, МФЦ обращений граждан, связанных с нарушениями при предоставлении Услуги.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4.8.</w:t>
        <w:tab/>
      </w:r>
      <w:r>
        <w:rPr>
          <w:sz w:val="28"/>
          <w:szCs w:val="28"/>
        </w:rPr>
        <w:t xml:space="preserve">По результатам проведенных проверок в случае выявления нарушений прав заявителей осуществляется привлечение виновных лиц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к ответственности в соответствии с законодательством Российской Федерации.</w:t>
      </w:r>
      <w:r>
        <w:rPr>
          <w:sz w:val="28"/>
          <w:szCs w:val="28"/>
        </w:rPr>
      </w:r>
      <w:r/>
    </w:p>
    <w:p>
      <w:pPr>
        <w:pStyle w:val="93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4.9.</w:t>
        <w:tab/>
      </w:r>
      <w:r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дминистративного регламента со стороны граждан, их объединений и организаций является самостоятельной формой контроля и осуществляется пу</w:t>
      </w:r>
      <w:r>
        <w:rPr>
          <w:sz w:val="28"/>
          <w:szCs w:val="28"/>
        </w:rPr>
        <w:t xml:space="preserve">тем направления обращений в орган осуществляющий предоставление Услуги, МФЦ, а также путем обжалования действий (бездействия) и решений, осуществляемых (принятых) в ходе предоставления Услуги, в установленном законодательством Российской Федерации порядке.</w:t>
      </w:r>
      <w:r/>
    </w:p>
    <w:p>
      <w:pPr>
        <w:pStyle w:val="966"/>
        <w:ind w:firstLine="567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tabs>
          <w:tab w:val="left" w:pos="993" w:leader="none"/>
        </w:tabs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  <w:t xml:space="preserve">V. Досудебный (внесудебный) порядок обжалования решений и действий (бездействий) органа, предоставляющего Услугу, </w:t>
      </w:r>
      <w:r>
        <w:rPr>
          <w:rFonts w:ascii="Times New Roman" w:hAnsi="Times New Roman"/>
          <w:bCs w:val="0"/>
          <w:sz w:val="28"/>
          <w:szCs w:val="28"/>
        </w:rPr>
        <w:t xml:space="preserve">МФЦ,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а также их должностных лиц, муниципальных служащих</w:t>
      </w:r>
      <w:r/>
    </w:p>
    <w:p>
      <w:pPr>
        <w:pStyle w:val="972"/>
        <w:jc w:val="center"/>
        <w:tabs>
          <w:tab w:val="left" w:pos="993" w:leader="none"/>
        </w:tabs>
        <w:rPr>
          <w:rFonts w:ascii="Times New Roman" w:hAnsi="Times New Roman"/>
          <w:sz w:val="28"/>
          <w:szCs w:val="28"/>
          <w:highlight w:val="green"/>
        </w:rPr>
        <w:outlineLvl w:val="1"/>
      </w:pPr>
      <w:r>
        <w:rPr>
          <w:rFonts w:ascii="Times New Roman" w:hAnsi="Times New Roman"/>
          <w:sz w:val="28"/>
          <w:szCs w:val="28"/>
          <w:highlight w:val="green"/>
        </w:rPr>
      </w:r>
      <w:r/>
    </w:p>
    <w:p>
      <w:pPr>
        <w:pStyle w:val="96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5.1. Способы информирования заявителей о порядке досудебного (внесудебного) обжалования, а также формы и способы подачи заявителями жалобы</w:t>
      </w:r>
      <w:r/>
    </w:p>
    <w:p>
      <w:pPr>
        <w:pStyle w:val="966"/>
        <w:ind w:firstLine="567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5.1.1.</w:t>
        <w:tab/>
      </w:r>
      <w:r>
        <w:rPr>
          <w:rFonts w:ascii="Times New Roman" w:hAnsi="Times New Roman"/>
          <w:sz w:val="28"/>
          <w:szCs w:val="28"/>
        </w:rPr>
        <w:t xml:space="preserve">Заявитель (представитель заявителя) имеет право подать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досудебном (внесудебном) порядке жалобу на решение и (или) действие (бездействие) </w:t>
      </w:r>
      <w:r>
        <w:rPr>
          <w:rFonts w:ascii="Times New Roman" w:hAnsi="Times New Roman"/>
          <w:color w:val="000000"/>
          <w:sz w:val="28"/>
          <w:szCs w:val="28"/>
        </w:rPr>
        <w:t xml:space="preserve">органа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осуществляющего предоставление Услуги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его должностных лиц (муниципальных служащих, работников)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при предоставлении Услуги, специалистов МФЦ.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на информационном стенде </w:t>
      </w:r>
      <w:r>
        <w:rPr>
          <w:rFonts w:ascii="Times New Roman" w:hAnsi="Times New Roman"/>
          <w:sz w:val="28"/>
          <w:szCs w:val="28"/>
        </w:rPr>
        <w:t xml:space="preserve">в местах предоставления муниципальной услуги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сайте органов местного самоуправления Грайворонского городского округа. 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tabs>
          <w:tab w:val="left" w:pos="99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tabs>
          <w:tab w:val="left" w:pos="99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tabs>
          <w:tab w:val="left" w:pos="99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tabs>
          <w:tab w:val="left" w:pos="99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5.2. Формы и способы подачи заявителями жалобы</w:t>
      </w:r>
      <w:r/>
    </w:p>
    <w:p>
      <w:pPr>
        <w:pStyle w:val="966"/>
        <w:ind w:left="-142"/>
        <w:jc w:val="center"/>
        <w:tabs>
          <w:tab w:val="left" w:pos="99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5.2.1.</w:t>
        <w:tab/>
      </w:r>
      <w:r>
        <w:rPr>
          <w:color w:val="000000"/>
          <w:sz w:val="28"/>
          <w:szCs w:val="28"/>
        </w:rPr>
        <w:t xml:space="preserve">Жалоба может быть направлена заявителем в письменной форме </w:t>
        <w:br/>
        <w:t xml:space="preserve">по почте, а также может быть принята при личном приеме заявителя.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5.2.2.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В электронном виде жалоба может быть подана зая</w:t>
      </w:r>
      <w:r>
        <w:rPr>
          <w:color w:val="000000"/>
          <w:sz w:val="28"/>
          <w:szCs w:val="28"/>
        </w:rPr>
        <w:t xml:space="preserve">вителем </w:t>
        <w:br/>
        <w:t xml:space="preserve">с использованием сети </w:t>
      </w:r>
      <w:r>
        <w:rPr>
          <w:color w:val="000000"/>
          <w:sz w:val="28"/>
          <w:szCs w:val="28"/>
        </w:rPr>
        <w:t xml:space="preserve">Интернет посредством: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официального сайта органов местного самоуправления Грайворонского городского округа (</w:t>
      </w:r>
      <w:r>
        <w:rPr>
          <w:color w:val="000000"/>
          <w:sz w:val="28"/>
          <w:szCs w:val="28"/>
          <w:lang w:val="en-US"/>
        </w:rPr>
        <w:t xml:space="preserve">grajvoron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  <w:lang w:val="en-US"/>
        </w:rPr>
        <w:t xml:space="preserve">r</w:t>
      </w:r>
      <w:r>
        <w:rPr>
          <w:color w:val="000000"/>
          <w:sz w:val="28"/>
          <w:szCs w:val="28"/>
        </w:rPr>
        <w:t xml:space="preserve">31.</w:t>
      </w:r>
      <w:r>
        <w:rPr>
          <w:color w:val="000000"/>
          <w:sz w:val="28"/>
          <w:szCs w:val="28"/>
          <w:lang w:val="en-US"/>
        </w:rPr>
        <w:t xml:space="preserve">gosweb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gosuslugi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  <w:lang w:val="en-US"/>
        </w:rPr>
        <w:t xml:space="preserve">ru</w:t>
      </w:r>
      <w:r>
        <w:rPr>
          <w:color w:val="000000"/>
          <w:sz w:val="28"/>
          <w:szCs w:val="28"/>
        </w:rPr>
        <w:t xml:space="preserve">)</w:t>
      </w:r>
      <w:r>
        <w:rPr>
          <w:color w:val="000000"/>
          <w:sz w:val="28"/>
          <w:szCs w:val="28"/>
        </w:rPr>
        <w:t xml:space="preserve">;</w:t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ЕПГУ;</w:t>
      </w:r>
      <w:r>
        <w:rPr>
          <w:color w:val="000000"/>
          <w:sz w:val="28"/>
          <w:szCs w:val="28"/>
        </w:rPr>
      </w:r>
      <w:r/>
    </w:p>
    <w:p>
      <w:pPr>
        <w:pStyle w:val="931"/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</w:t>
        <w:tab/>
      </w:r>
      <w:r>
        <w:rPr>
          <w:color w:val="000000"/>
          <w:sz w:val="28"/>
          <w:szCs w:val="28"/>
        </w:rPr>
        <w:t xml:space="preserve">портала федеральной государственной информационной системы, обеспечивающей процесс досудебного </w:t>
      </w:r>
      <w:r>
        <w:rPr>
          <w:color w:val="000000"/>
          <w:sz w:val="28"/>
          <w:szCs w:val="28"/>
        </w:rPr>
        <w:t xml:space="preserve">(внесудебного) обжалования решений</w:t>
        <w:br/>
        <w:t xml:space="preserve">и действий (бездействия), совершенных при предоставлении государственных</w:t>
        <w:br/>
        <w:t xml:space="preserve">и муниципальных услуг органами, предоставляющими государственные</w:t>
        <w:br/>
        <w:t xml:space="preserve">и муниципальные услуги, их должностными лицами, государственными</w:t>
        <w:br/>
        <w:t xml:space="preserve">и муниципальными с</w:t>
      </w:r>
      <w:r>
        <w:rPr>
          <w:color w:val="000000"/>
          <w:sz w:val="28"/>
          <w:szCs w:val="28"/>
        </w:rPr>
        <w:t xml:space="preserve">лужащими с использованием сети </w:t>
      </w:r>
      <w:r>
        <w:rPr>
          <w:color w:val="000000"/>
          <w:sz w:val="28"/>
          <w:szCs w:val="28"/>
        </w:rPr>
        <w:t xml:space="preserve">Интернет.</w:t>
      </w:r>
      <w:r>
        <w:rPr>
          <w:sz w:val="28"/>
          <w:szCs w:val="28"/>
        </w:rPr>
      </w:r>
      <w:r/>
    </w:p>
    <w:p>
      <w:pPr>
        <w:pStyle w:val="972"/>
        <w:jc w:val="center"/>
        <w:tabs>
          <w:tab w:val="left" w:pos="993" w:leader="none"/>
        </w:tabs>
        <w:rPr>
          <w:rFonts w:ascii="Times New Roman" w:hAnsi="Times New Roman"/>
          <w:sz w:val="28"/>
          <w:szCs w:val="28"/>
        </w:rPr>
        <w:outlineLvl w:val="1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72"/>
        <w:jc w:val="center"/>
        <w:tabs>
          <w:tab w:val="left" w:pos="993" w:leader="none"/>
        </w:tabs>
        <w:rPr>
          <w:rFonts w:ascii="Times New Roman" w:hAnsi="Times New Roman"/>
        </w:rPr>
        <w:outlineLvl w:val="1"/>
      </w:pPr>
      <w:r>
        <w:rPr>
          <w:rFonts w:ascii="Times New Roman" w:hAnsi="Times New Roman"/>
        </w:rPr>
      </w:r>
      <w:r/>
    </w:p>
    <w:p>
      <w:pPr>
        <w:pStyle w:val="966"/>
        <w:jc w:val="both"/>
      </w:pPr>
      <w:r/>
      <w:r/>
    </w:p>
    <w:p>
      <w:pPr>
        <w:pStyle w:val="966"/>
        <w:jc w:val="both"/>
      </w:pPr>
      <w:r>
        <w:br w:type="page"/>
      </w:r>
      <w:r/>
    </w:p>
    <w:p>
      <w:pPr>
        <w:pStyle w:val="966"/>
        <w:ind w:left="4536"/>
        <w:jc w:val="center"/>
        <w:rPr>
          <w:rFonts w:ascii="Times New Roman" w:hAnsi="Times New Roman"/>
          <w:b/>
          <w:sz w:val="28"/>
          <w:szCs w:val="28"/>
        </w:rPr>
        <w:outlineLvl w:val="1"/>
      </w:pPr>
      <w:r>
        <w:rPr>
          <w:rFonts w:ascii="Times New Roman" w:hAnsi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/>
          <w:b/>
          <w:sz w:val="28"/>
          <w:szCs w:val="28"/>
        </w:rPr>
        <w:t xml:space="preserve">№</w:t>
      </w:r>
      <w:r>
        <w:rPr>
          <w:rFonts w:ascii="Times New Roman" w:hAnsi="Times New Roman"/>
          <w:b/>
          <w:sz w:val="28"/>
          <w:szCs w:val="28"/>
        </w:rPr>
        <w:t xml:space="preserve">1</w:t>
      </w:r>
      <w:r/>
    </w:p>
    <w:p>
      <w:pPr>
        <w:pStyle w:val="966"/>
        <w:ind w:left="45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</w:t>
      </w:r>
      <w:r>
        <w:rPr>
          <w:rFonts w:ascii="Times New Roman" w:hAnsi="Times New Roman"/>
          <w:b/>
          <w:sz w:val="28"/>
          <w:szCs w:val="28"/>
        </w:rPr>
        <w:t xml:space="preserve">административному регламенту предоставления муниципальной услуги </w:t>
        <w:br/>
        <w:t xml:space="preserve">«Заключение соглашения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о перераспределении земель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 (или) земельных участков, находящихся в муниципальной собственности или государственная собственность на которые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не разграничена, и земельных участков, находящихся в частной собственности»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с</w:t>
      </w:r>
      <w:r>
        <w:rPr>
          <w:rFonts w:ascii="Times New Roman" w:hAnsi="Times New Roman"/>
          <w:b/>
          <w:sz w:val="28"/>
          <w:szCs w:val="28"/>
        </w:rPr>
        <w:t xml:space="preserve">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>
        <w:rPr>
          <w:rFonts w:ascii="Times New Roman" w:hAnsi="Times New Roman"/>
          <w:b/>
        </w:rPr>
      </w:r>
      <w:r/>
    </w:p>
    <w:p>
      <w:pPr>
        <w:pStyle w:val="966"/>
        <w:jc w:val="right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Соглашение</w:t>
      </w:r>
      <w:r/>
    </w:p>
    <w:p>
      <w:pPr>
        <w:pStyle w:val="96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о перераспределении земель и (или) земельных участков, находящихся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в муниципальной собственности или государственная собственность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на которые не разграничена, и земельных участков, находящихся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в частной собственности</w:t>
      </w:r>
      <w:r>
        <w:rPr>
          <w:rFonts w:ascii="Times New Roman" w:hAnsi="Times New Roman"/>
        </w:rPr>
      </w:r>
      <w:r/>
    </w:p>
    <w:p>
      <w:pPr>
        <w:pStyle w:val="985"/>
        <w:jc w:val="both"/>
        <w:rPr>
          <w:rFonts w:ascii="Times New Roman" w:hAnsi="Times New Roman"/>
        </w:rPr>
      </w:pPr>
      <w:r/>
      <w:bookmarkStart w:id="11" w:name="P567"/>
      <w:r/>
      <w:bookmarkEnd w:id="11"/>
      <w:r>
        <w:rPr>
          <w:rFonts w:ascii="Times New Roman" w:hAnsi="Times New Roman"/>
        </w:rPr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_________ г.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г. 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______________________________________________________,</w:t>
      </w:r>
      <w:r/>
    </w:p>
    <w:p>
      <w:pPr>
        <w:pStyle w:val="98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(наименование органа)</w:t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лице 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/>
          <w:sz w:val="28"/>
          <w:szCs w:val="28"/>
        </w:rPr>
        <w:t xml:space="preserve">______________,</w:t>
      </w:r>
      <w:r/>
    </w:p>
    <w:p>
      <w:pPr>
        <w:pStyle w:val="985"/>
        <w:ind w:left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(указать уполномоченное лицо)</w:t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действующего на основании ______</w:t>
      </w:r>
      <w:r>
        <w:rPr>
          <w:rFonts w:ascii="Times New Roman" w:hAnsi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/>
          <w:sz w:val="28"/>
          <w:szCs w:val="28"/>
        </w:rPr>
        <w:t xml:space="preserve">______,</w:t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именуемый в дальнейшем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Сторона 1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и ________________________________,</w:t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 года рождения, паспорт серия ________ ________ номер __________, выдан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 __.__.____ года, код подразделения ______, зарегистрированный 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адресу: г. ____________________, именуемый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дальнейшем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Сторона 2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вместе</w:t>
      </w:r>
      <w:r>
        <w:rPr>
          <w:rFonts w:ascii="Times New Roman" w:hAnsi="Times New Roman"/>
          <w:sz w:val="28"/>
          <w:szCs w:val="28"/>
        </w:rPr>
        <w:t xml:space="preserve"> именуемые «Стороны»</w:t>
      </w:r>
      <w:r>
        <w:rPr>
          <w:rFonts w:ascii="Times New Roman" w:hAnsi="Times New Roman"/>
          <w:sz w:val="28"/>
          <w:szCs w:val="28"/>
        </w:rPr>
        <w:t xml:space="preserve">, заключили настоящее Соглашение о нижеследующем (далее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Соглашение):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  <w:outlineLvl w:val="2"/>
      </w:pPr>
      <w:r>
        <w:rPr>
          <w:rFonts w:ascii="Times New Roman" w:hAnsi="Times New Roman"/>
          <w:b/>
          <w:sz w:val="28"/>
          <w:szCs w:val="28"/>
        </w:rPr>
        <w:t xml:space="preserve">1. Предмет Соглашения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</w:t>
        <w:tab/>
      </w:r>
      <w:r>
        <w:rPr>
          <w:rFonts w:ascii="Times New Roman" w:hAnsi="Times New Roman"/>
          <w:sz w:val="28"/>
          <w:szCs w:val="28"/>
        </w:rPr>
        <w:t xml:space="preserve">В соответствии с настоящим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оглашением осуществляется перераспределение земельного участка, находящегося в частной собс</w:t>
      </w:r>
      <w:r>
        <w:rPr>
          <w:rFonts w:ascii="Times New Roman" w:hAnsi="Times New Roman"/>
          <w:sz w:val="28"/>
          <w:szCs w:val="28"/>
        </w:rPr>
        <w:t xml:space="preserve">твенности, площадью _______ кв.</w:t>
      </w:r>
      <w:r>
        <w:rPr>
          <w:rFonts w:ascii="Times New Roman" w:hAnsi="Times New Roman"/>
          <w:sz w:val="28"/>
          <w:szCs w:val="28"/>
        </w:rPr>
        <w:t xml:space="preserve">м, с кадастровым номером _____________,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земель/земельного участка (земельных участков), находящегося (находящихся) в муниципальной собственности/государственная собственность на который (которые) не разграничена (указывается кадастровый номер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площадь земельного участка (земельных участков).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результате перераспределения, в соответствии со схемой расположения земельного участка на кадастровом плане территории, утвержденной _____________, образован земельный участок по адресу: _____________,</w:t>
      </w:r>
      <w:r>
        <w:rPr>
          <w:rFonts w:ascii="Times New Roman" w:hAnsi="Times New Roman"/>
          <w:sz w:val="28"/>
          <w:szCs w:val="28"/>
        </w:rPr>
        <w:t xml:space="preserve"> площадью _______ кв.м, с кадастровым номером _____________, категория земель: _____________, вид разрешенного использования: _____________ (далее - Участок), на который возникает право частной собственности, и земельный участок (земельные участки) площадь</w:t>
      </w:r>
      <w:r>
        <w:rPr>
          <w:rFonts w:ascii="Times New Roman" w:hAnsi="Times New Roman"/>
          <w:sz w:val="28"/>
          <w:szCs w:val="28"/>
        </w:rPr>
        <w:t xml:space="preserve">ю _______ кв. м, с кадастровым номером _____________, категория земель: _____________, вид разрешенного использования: _____________, на который возникает право муниципальной собственности/государственная собственность на который (которые) не разграничена.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*1.2.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результате перераспределения, в соответствии с проектом межевания территории, утвержденным _____________, образован земельный участок по адресу: ____</w:t>
      </w:r>
      <w:r>
        <w:rPr>
          <w:rFonts w:ascii="Times New Roman" w:hAnsi="Times New Roman"/>
          <w:sz w:val="28"/>
          <w:szCs w:val="28"/>
        </w:rPr>
        <w:t xml:space="preserve">_________, площадью _______ кв.</w:t>
      </w:r>
      <w:r>
        <w:rPr>
          <w:rFonts w:ascii="Times New Roman" w:hAnsi="Times New Roman"/>
          <w:sz w:val="28"/>
          <w:szCs w:val="28"/>
        </w:rPr>
        <w:t xml:space="preserve">м, с кадастровым номером _____________, категория земель: _____________, вид разрешенного использования: (далее - Участок) и земельный участок (</w:t>
      </w:r>
      <w:r>
        <w:rPr>
          <w:rFonts w:ascii="Times New Roman" w:hAnsi="Times New Roman"/>
          <w:sz w:val="28"/>
          <w:szCs w:val="28"/>
        </w:rPr>
        <w:t xml:space="preserve">земельные участки) площадью кв.</w:t>
      </w:r>
      <w:r>
        <w:rPr>
          <w:rFonts w:ascii="Times New Roman" w:hAnsi="Times New Roman"/>
          <w:sz w:val="28"/>
          <w:szCs w:val="28"/>
        </w:rPr>
        <w:t xml:space="preserve">м, с кадастровым номером _____________, категория земель: _____________, вид разрешенного использования: _____________, на который возникает право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муниципальной собственности/государственная собственность на который (которые) не разграничена.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Сторона 2 обязана произвести оплату за увеличение площади участка, находящегося в частной собственности, в результате перераспределения в соответствии с</w:t>
      </w:r>
      <w:r>
        <w:rPr>
          <w:rFonts w:ascii="Times New Roman" w:hAnsi="Times New Roman"/>
          <w:sz w:val="28"/>
          <w:szCs w:val="28"/>
        </w:rPr>
        <w:t xml:space="preserve"> пунктом 2.1</w:t>
      </w:r>
      <w:r>
        <w:rPr>
          <w:rFonts w:ascii="Times New Roman" w:hAnsi="Times New Roman"/>
          <w:sz w:val="28"/>
          <w:szCs w:val="28"/>
        </w:rPr>
        <w:t xml:space="preserve"> Соглашения.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После подписания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оглашения Стороной 2, а также внесения оплаты за увеличение площади земельного участка, предусмотренной</w:t>
      </w:r>
      <w:r>
        <w:rPr>
          <w:rFonts w:ascii="Times New Roman" w:hAnsi="Times New Roman"/>
          <w:sz w:val="28"/>
          <w:szCs w:val="28"/>
        </w:rPr>
        <w:t xml:space="preserve"> пунктом 2.1</w:t>
      </w:r>
      <w:r>
        <w:rPr>
          <w:rFonts w:ascii="Times New Roman" w:hAnsi="Times New Roman"/>
          <w:sz w:val="28"/>
          <w:szCs w:val="28"/>
        </w:rPr>
        <w:t xml:space="preserve"> настоящего Соглашения, все экземпляры Соглашения подлежат обязательной регистрации в _____________ с присвоением регистрационного номера.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  <w:outlineLvl w:val="2"/>
      </w:pPr>
      <w:r>
        <w:rPr>
          <w:rFonts w:ascii="Times New Roman" w:hAnsi="Times New Roman"/>
          <w:b/>
          <w:sz w:val="28"/>
          <w:szCs w:val="28"/>
        </w:rPr>
        <w:t xml:space="preserve">2. Размер платы за увеличение площади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/>
      <w:bookmarkStart w:id="12" w:name="P596"/>
      <w:r/>
      <w:bookmarkEnd w:id="12"/>
      <w:r>
        <w:rPr>
          <w:rFonts w:ascii="Times New Roman" w:hAnsi="Times New Roman"/>
          <w:sz w:val="28"/>
          <w:szCs w:val="28"/>
        </w:rPr>
        <w:t xml:space="preserve">2.1.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 Соглашением размер платы за увеличение площади земельного участка, находящегося в частной собственности,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результате его перераспределения в соответствии с законодате</w:t>
      </w:r>
      <w:r>
        <w:rPr>
          <w:rFonts w:ascii="Times New Roman" w:hAnsi="Times New Roman"/>
          <w:sz w:val="28"/>
          <w:szCs w:val="28"/>
        </w:rPr>
        <w:t xml:space="preserve">льством Российской Федерации составляет _____________ (_________________________ тысяч _____________ рублей _____________ копейки) (согласно расчету размера платы за увеличение площади земельного участка, являющемуся неотъемлемым приложением к Соглашению).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Оплата стоимости земельного участка в сумме, указанной в </w:t>
      </w:r>
      <w:r>
        <w:rPr>
          <w:rFonts w:ascii="Times New Roman" w:hAnsi="Times New Roman"/>
          <w:sz w:val="28"/>
          <w:szCs w:val="28"/>
        </w:rPr>
        <w:t xml:space="preserve">пункте 2.1</w:t>
      </w:r>
      <w:r>
        <w:rPr>
          <w:rFonts w:ascii="Times New Roman" w:hAnsi="Times New Roman"/>
          <w:sz w:val="28"/>
          <w:szCs w:val="28"/>
        </w:rPr>
        <w:t xml:space="preserve"> Соглашения, производится Стороной 2 в течение ____ календарных дней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даты получения Соглашения, до его регистрации в _____________.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  <w:outlineLvl w:val="2"/>
      </w:pPr>
      <w:r/>
      <w:bookmarkStart w:id="13" w:name="P599"/>
      <w:r/>
      <w:bookmarkEnd w:id="13"/>
      <w:r>
        <w:rPr>
          <w:rFonts w:ascii="Times New Roman" w:hAnsi="Times New Roman"/>
          <w:b/>
          <w:sz w:val="28"/>
          <w:szCs w:val="28"/>
        </w:rPr>
        <w:t xml:space="preserve">3. Особые условия использования Участка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</w:t>
        <w:tab/>
      </w:r>
      <w:r>
        <w:rPr>
          <w:rFonts w:ascii="Times New Roman" w:hAnsi="Times New Roman"/>
          <w:sz w:val="28"/>
          <w:szCs w:val="28"/>
        </w:rPr>
        <w:t xml:space="preserve">В отношении Участка установлены следующие ограничения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обременения: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_____________________________________________________.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3.1.2. _____________________________________________________.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3.1.3. _____________________________________________________.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</w:t>
        <w:tab/>
      </w:r>
      <w:r>
        <w:rPr>
          <w:rFonts w:ascii="Times New Roman" w:hAnsi="Times New Roman"/>
          <w:sz w:val="28"/>
          <w:szCs w:val="28"/>
        </w:rPr>
        <w:t xml:space="preserve">Части Участка, в отношении которых установлены ограничения, отображены в выписке из Единого государственного реестра недвижимости.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  <w:outlineLvl w:val="2"/>
      </w:pPr>
      <w:r>
        <w:rPr>
          <w:rFonts w:ascii="Times New Roman" w:hAnsi="Times New Roman"/>
          <w:b/>
          <w:sz w:val="28"/>
          <w:szCs w:val="28"/>
        </w:rPr>
        <w:t xml:space="preserve">4. Обязанности Сторон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</w:t>
      </w:r>
      <w:r>
        <w:rPr>
          <w:rFonts w:ascii="Times New Roman" w:hAnsi="Times New Roman"/>
          <w:sz w:val="28"/>
          <w:szCs w:val="28"/>
        </w:rPr>
        <w:tab/>
        <w:t xml:space="preserve">Сторона 1 обязуется</w:t>
      </w:r>
      <w:bookmarkStart w:id="14" w:name="P610"/>
      <w:r/>
      <w:bookmarkEnd w:id="14"/>
      <w:r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редоставить Стороне 2 два экземпляра Соглашения с необходимыми приложениями для регистрации права собственности на Участок.</w:t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</w:t>
        <w:tab/>
      </w:r>
      <w:r>
        <w:rPr>
          <w:rFonts w:ascii="Times New Roman" w:hAnsi="Times New Roman"/>
          <w:sz w:val="28"/>
          <w:szCs w:val="28"/>
        </w:rPr>
        <w:t xml:space="preserve">Сторона 2 обязуется:</w:t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4.2.1.</w:t>
        <w:tab/>
      </w:r>
      <w:r>
        <w:rPr>
          <w:rFonts w:ascii="Times New Roman" w:hAnsi="Times New Roman"/>
          <w:sz w:val="28"/>
          <w:szCs w:val="28"/>
        </w:rPr>
        <w:t xml:space="preserve">В срок не позднее ____ дней с даты получения документов, указанных в</w:t>
      </w:r>
      <w:r>
        <w:rPr>
          <w:rFonts w:ascii="Times New Roman" w:hAnsi="Times New Roman"/>
          <w:sz w:val="28"/>
          <w:szCs w:val="28"/>
        </w:rPr>
        <w:t xml:space="preserve"> п. 4.1.1</w:t>
      </w:r>
      <w:r>
        <w:rPr>
          <w:rFonts w:ascii="Times New Roman" w:hAnsi="Times New Roman"/>
          <w:sz w:val="28"/>
          <w:szCs w:val="28"/>
        </w:rPr>
        <w:t xml:space="preserve"> Соглашения, представить в Управление Федеральной службы государственной регистрации, кадастра и картографии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 Белгородской области документы, необходимые для государственной регистрации права собственности на Участок, ограничений в использовании Участка.</w:t>
      </w:r>
      <w:r/>
    </w:p>
    <w:p>
      <w:pPr>
        <w:pStyle w:val="966"/>
        <w:ind w:firstLine="709"/>
        <w:jc w:val="both"/>
        <w:tabs>
          <w:tab w:val="left" w:pos="141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Соблюдать предусмотренные в</w:t>
      </w:r>
      <w:r>
        <w:rPr>
          <w:rFonts w:ascii="Times New Roman" w:hAnsi="Times New Roman"/>
          <w:sz w:val="28"/>
          <w:szCs w:val="28"/>
        </w:rPr>
        <w:t xml:space="preserve"> разделе 3</w:t>
      </w:r>
      <w:r>
        <w:rPr>
          <w:rFonts w:ascii="Times New Roman" w:hAnsi="Times New Roman"/>
          <w:sz w:val="28"/>
          <w:szCs w:val="28"/>
        </w:rPr>
        <w:t xml:space="preserve"> Соглашения особые условия использования Участка.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  <w:outlineLvl w:val="2"/>
      </w:pPr>
      <w:r>
        <w:rPr>
          <w:rFonts w:ascii="Times New Roman" w:hAnsi="Times New Roman"/>
          <w:b/>
          <w:sz w:val="28"/>
          <w:szCs w:val="28"/>
        </w:rPr>
        <w:t xml:space="preserve">5. Возникновение права собственности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 собственн</w:t>
      </w:r>
      <w:r>
        <w:rPr>
          <w:rFonts w:ascii="Times New Roman" w:hAnsi="Times New Roman"/>
          <w:sz w:val="28"/>
          <w:szCs w:val="28"/>
        </w:rPr>
        <w:t xml:space="preserve">ости на Участок подлежит обязательной государственной регистрации в Управлении Федеральной службы государственной регистрации, кадастра и картографии по Белгородской области, право собственности на Участок возникает у Стороны 2 с момента такой регистрации.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момента государственной регистрации права собственности Стороны 2 Участок считается переданным Стороне 2.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sz w:val="28"/>
          <w:szCs w:val="28"/>
        </w:rPr>
        <w:outlineLvl w:val="2"/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  <w:outlineLvl w:val="2"/>
      </w:pPr>
      <w:r>
        <w:rPr>
          <w:rFonts w:ascii="Times New Roman" w:hAnsi="Times New Roman"/>
          <w:b/>
          <w:sz w:val="28"/>
          <w:szCs w:val="28"/>
        </w:rPr>
        <w:t xml:space="preserve">6. Ответственность Сторон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  <w:outlineLvl w:val="2"/>
      </w:pPr>
      <w:r>
        <w:rPr>
          <w:rFonts w:ascii="Times New Roman" w:hAnsi="Times New Roman"/>
          <w:b/>
          <w:sz w:val="28"/>
          <w:szCs w:val="28"/>
        </w:rPr>
        <w:t xml:space="preserve">7. Прочие условия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Соглашение вступает в силу с момента регистрации Соглашения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_____________ с присвоением Соглашению регистрационного номера после его подписания Сторонами.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</w:t>
        <w:tab/>
      </w:r>
      <w:r>
        <w:rPr>
          <w:rFonts w:ascii="Times New Roman" w:hAnsi="Times New Roman"/>
          <w:sz w:val="28"/>
          <w:szCs w:val="28"/>
        </w:rPr>
        <w:t xml:space="preserve">Все возможные споры и разногласия, связанные с исполнением Соглашения, будут разрешаться Сторонами путем переговоров. В случае невозможности разрешения споров и разногласий путем переговоров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они подлежат рассмотрению в суде.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</w:t>
        <w:tab/>
      </w:r>
      <w:r>
        <w:rPr>
          <w:rFonts w:ascii="Times New Roman" w:hAnsi="Times New Roman"/>
          <w:sz w:val="28"/>
          <w:szCs w:val="28"/>
        </w:rPr>
        <w:t xml:space="preserve">Все изменения и дополнения к Соглашению действительны, если они совершены в письменной форме и подписаны Сторонами.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</w:t>
        <w:tab/>
      </w:r>
      <w:r>
        <w:rPr>
          <w:rFonts w:ascii="Times New Roman" w:hAnsi="Times New Roman"/>
          <w:sz w:val="28"/>
          <w:szCs w:val="28"/>
        </w:rPr>
        <w:t xml:space="preserve">Во всем, что не урегулировано Соглашением, Стороны руководствуются действующим законодательством.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7.5.</w:t>
        <w:tab/>
      </w:r>
      <w:r>
        <w:rPr>
          <w:rFonts w:ascii="Times New Roman" w:hAnsi="Times New Roman"/>
          <w:sz w:val="28"/>
          <w:szCs w:val="28"/>
        </w:rPr>
        <w:t xml:space="preserve">Настоящее Соглашение составлено в трех экземплярах, имеющих одинаковую юридическую силу (по одному для каждой Стороны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для Управления Федеральной службы государственной регистрации, кадастра и картографии по Белгородской области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  <w:outlineLvl w:val="2"/>
      </w:pPr>
      <w:r>
        <w:rPr>
          <w:rFonts w:ascii="Times New Roman" w:hAnsi="Times New Roman"/>
          <w:b/>
          <w:sz w:val="28"/>
          <w:szCs w:val="28"/>
        </w:rPr>
        <w:t xml:space="preserve">8. Приложение к Соглашению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Расчет размера платы на увеличение площади земельного участка.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  <w:outlineLvl w:val="2"/>
      </w:pPr>
      <w:r>
        <w:rPr>
          <w:rFonts w:ascii="Times New Roman" w:hAnsi="Times New Roman"/>
          <w:b/>
          <w:sz w:val="28"/>
          <w:szCs w:val="28"/>
        </w:rPr>
        <w:t xml:space="preserve">9. Адреса, реквизиты и подписи Сторон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</w:pPr>
      <w:r/>
      <w:r/>
    </w:p>
    <w:p>
      <w:pPr>
        <w:pStyle w:val="966"/>
        <w:jc w:val="both"/>
      </w:pPr>
      <w:r/>
      <w:r/>
    </w:p>
    <w:p>
      <w:pPr>
        <w:pStyle w:val="966"/>
        <w:ind w:left="4536"/>
        <w:jc w:val="center"/>
        <w:rPr>
          <w:rFonts w:ascii="Times New Roman" w:hAnsi="Times New Roman"/>
          <w:b/>
          <w:sz w:val="28"/>
          <w:szCs w:val="28"/>
        </w:rPr>
        <w:outlineLvl w:val="1"/>
      </w:pPr>
      <w:r>
        <w:br w:type="page"/>
      </w:r>
      <w:r>
        <w:rPr>
          <w:rFonts w:ascii="Times New Roman" w:hAnsi="Times New Roman"/>
          <w:b/>
          <w:sz w:val="28"/>
          <w:szCs w:val="28"/>
        </w:rPr>
        <w:t xml:space="preserve">Приложение №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ind w:left="45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административному регламенту предоставления муниципальной услуги </w:t>
        <w:br/>
        <w:t xml:space="preserve">«Заключение соглашения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о перераспределении земель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 (или) земельных участков, находящихся в муниципальной собственности или государственная собственность на которые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не разграничена, и земельных участков, находящихся в частной собственности»</w:t>
      </w:r>
      <w:r/>
    </w:p>
    <w:p>
      <w:pPr>
        <w:pStyle w:val="966"/>
        <w:jc w:val="both"/>
      </w:pPr>
      <w:r/>
      <w:r/>
    </w:p>
    <w:p>
      <w:pPr>
        <w:pStyle w:val="966"/>
        <w:jc w:val="both"/>
      </w:pPr>
      <w:r/>
      <w:r/>
    </w:p>
    <w:p>
      <w:pPr>
        <w:pStyle w:val="966"/>
        <w:jc w:val="both"/>
      </w:pPr>
      <w:r/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  <w:outlineLvl w:val="2"/>
      </w:pPr>
      <w:r>
        <w:rPr>
          <w:rFonts w:ascii="Times New Roman" w:hAnsi="Times New Roman"/>
          <w:b/>
          <w:sz w:val="28"/>
          <w:szCs w:val="28"/>
        </w:rPr>
        <w:t xml:space="preserve">ФОРМА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решения об отказе в предоставлении муниципальной услуги</w:t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Заключение соглашений о перераспределении земель и (или) земельных участков, находящихся в муниципальной собственности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или государственная собственность на которые не разграничена,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 земельных участков, находящихся в частной собственности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right"/>
        <w:outlineLvl w:val="2"/>
      </w:pPr>
      <w:r/>
      <w:r/>
    </w:p>
    <w:p>
      <w:pPr>
        <w:pStyle w:val="966"/>
        <w:jc w:val="both"/>
      </w:pPr>
      <w:r/>
      <w:r/>
    </w:p>
    <w:tbl>
      <w:tblPr>
        <w:tblW w:w="9134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18"/>
        <w:gridCol w:w="321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18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16" w:type="dxa"/>
            <w:vAlign w:val="top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Ф.И.О. </w:t>
            </w:r>
            <w:r/>
          </w:p>
          <w:p>
            <w:pPr>
              <w:pStyle w:val="96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(Наименование ЮЛ)</w:t>
            </w:r>
            <w:r/>
          </w:p>
          <w:p>
            <w:pPr>
              <w:pStyle w:val="96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проживания (Местонахождение)</w:t>
            </w:r>
            <w:r/>
          </w:p>
        </w:tc>
      </w:tr>
    </w:tbl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об отказе в предоставлении муниципальной услуги </w:t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</w:t>
      </w:r>
      <w:r>
        <w:rPr>
          <w:rFonts w:ascii="Times New Roman" w:hAnsi="Times New Roman"/>
          <w:b/>
          <w:sz w:val="28"/>
          <w:szCs w:val="28"/>
        </w:rPr>
        <w:t xml:space="preserve">Заключение соглашений о перераспределении земель и (или) земельных участков, находящихся в муниципальной собственности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или государственная собственность на которые не разграничена,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 земельных участков, находящихся в частной собственности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заявление ______________</w:t>
      </w:r>
      <w:r>
        <w:rPr>
          <w:rFonts w:ascii="Times New Roman" w:hAnsi="Times New Roman"/>
          <w:sz w:val="28"/>
          <w:szCs w:val="28"/>
        </w:rPr>
        <w:t xml:space="preserve">_________________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  <w:t xml:space="preserve">_____</w:t>
      </w:r>
      <w:r>
        <w:rPr>
          <w:rFonts w:ascii="Times New Roman" w:hAnsi="Times New Roman"/>
          <w:sz w:val="28"/>
          <w:szCs w:val="28"/>
        </w:rPr>
        <w:t xml:space="preserve">____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  <w:t xml:space="preserve">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(ФИО, наименование заявителя)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заключении соглашения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 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(наименование органа, осуществляющего предоставление муниципальной услуги)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принял решение об отказе в предоставлении муниципальной услуги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Заключение соглашений о перераспределении земель и (или) земельных участков, находящихся в муниципальной собственности или государственная собственность на которые не разграничена, и земельных участков, находящихся в частной собственности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по следующим основаниям: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(указать основания (причины) отказа)</w:t>
      </w:r>
      <w:r/>
    </w:p>
    <w:p>
      <w:pPr>
        <w:pStyle w:val="96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 информируем: ___________________________________.</w:t>
      </w:r>
      <w:r/>
    </w:p>
    <w:p>
      <w:pPr>
        <w:pStyle w:val="966"/>
        <w:ind w:left="4395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(указывается информация, необходимая для устранения причин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отказа в предоставлении услуги, а также иная дополнительная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информация при наличии)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вправе повторно обратиться в уполномоченный орган с заявлением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предоставлении услуги после устранения указанных нарушений.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/>
    </w:p>
    <w:p>
      <w:pPr>
        <w:pStyle w:val="96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tbl>
      <w:tblPr>
        <w:tblW w:w="9134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48"/>
        <w:gridCol w:w="5386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748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</w:t>
            </w:r>
            <w:r/>
          </w:p>
          <w:p>
            <w:pPr>
              <w:pStyle w:val="9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</w:t>
            </w:r>
            <w:r/>
          </w:p>
          <w:p>
            <w:pPr>
              <w:pStyle w:val="9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И.О.Фамилия</w:t>
            </w:r>
            <w:r/>
          </w:p>
        </w:tc>
      </w:tr>
    </w:tbl>
    <w:p>
      <w:pPr>
        <w:pStyle w:val="966"/>
        <w:jc w:val="both"/>
      </w:pPr>
      <w:r/>
      <w:r/>
    </w:p>
    <w:p>
      <w:pPr>
        <w:pStyle w:val="966"/>
        <w:jc w:val="right"/>
        <w:outlineLvl w:val="1"/>
      </w:pPr>
      <w:r/>
      <w:r/>
    </w:p>
    <w:p>
      <w:pPr>
        <w:pStyle w:val="966"/>
        <w:ind w:left="4536"/>
        <w:jc w:val="center"/>
        <w:rPr>
          <w:rFonts w:ascii="Times New Roman" w:hAnsi="Times New Roman"/>
          <w:b/>
          <w:sz w:val="28"/>
          <w:szCs w:val="28"/>
        </w:rPr>
        <w:outlineLvl w:val="1"/>
      </w:pPr>
      <w:r>
        <w:br w:type="page"/>
      </w:r>
      <w:r>
        <w:rPr>
          <w:rFonts w:ascii="Times New Roman" w:hAnsi="Times New Roman"/>
          <w:b/>
          <w:sz w:val="28"/>
          <w:szCs w:val="28"/>
        </w:rPr>
        <w:t xml:space="preserve">Приложение №</w:t>
      </w:r>
      <w:r>
        <w:rPr>
          <w:rFonts w:ascii="Times New Roman" w:hAnsi="Times New Roman"/>
          <w:b/>
          <w:sz w:val="28"/>
          <w:szCs w:val="28"/>
        </w:rPr>
        <w:t xml:space="preserve">3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ind w:left="45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административному регламенту предоставления муниципальной услуги </w:t>
        <w:br/>
        <w:t xml:space="preserve">«Заключение соглашения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о перераспределении земель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 (или) земельных участков, находящихся в муниципальной собственности или государственная собственность на которые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не разграничена, и земельных участков, находящихся в частной собственности»</w:t>
      </w:r>
      <w:r/>
    </w:p>
    <w:p>
      <w:pPr>
        <w:pStyle w:val="966"/>
        <w:jc w:val="both"/>
      </w:pPr>
      <w:r/>
      <w:r/>
    </w:p>
    <w:p>
      <w:pPr>
        <w:pStyle w:val="966"/>
        <w:jc w:val="both"/>
      </w:pPr>
      <w:r/>
      <w:r/>
    </w:p>
    <w:p>
      <w:pPr>
        <w:pStyle w:val="985"/>
        <w:jc w:val="center"/>
        <w:rPr>
          <w:rFonts w:ascii="Times New Roman" w:hAnsi="Times New Roman"/>
          <w:b/>
          <w:sz w:val="28"/>
          <w:szCs w:val="28"/>
        </w:rPr>
      </w:pPr>
      <w:r/>
      <w:bookmarkStart w:id="15" w:name="Par876"/>
      <w:r/>
      <w:bookmarkEnd w:id="15"/>
      <w:r>
        <w:rPr>
          <w:rFonts w:ascii="Times New Roman" w:hAnsi="Times New Roman"/>
          <w:b/>
          <w:sz w:val="28"/>
          <w:szCs w:val="28"/>
        </w:rPr>
        <w:t xml:space="preserve">ФОРМА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</w:t>
      </w:r>
      <w:r>
        <w:rPr>
          <w:rFonts w:ascii="Times New Roman" w:hAnsi="Times New Roman"/>
          <w:b/>
          <w:sz w:val="28"/>
          <w:szCs w:val="28"/>
        </w:rPr>
        <w:t xml:space="preserve">аявлени</w:t>
      </w:r>
      <w:r>
        <w:rPr>
          <w:rFonts w:ascii="Times New Roman" w:hAnsi="Times New Roman"/>
          <w:b/>
          <w:sz w:val="28"/>
          <w:szCs w:val="28"/>
        </w:rPr>
        <w:t xml:space="preserve">я </w:t>
      </w:r>
      <w:r>
        <w:rPr>
          <w:rFonts w:ascii="Times New Roman" w:hAnsi="Times New Roman"/>
          <w:b/>
          <w:sz w:val="28"/>
          <w:szCs w:val="28"/>
        </w:rPr>
        <w:t xml:space="preserve">о перераспределении земельных участков</w:t>
      </w:r>
      <w:r/>
    </w:p>
    <w:p>
      <w:pPr>
        <w:pStyle w:val="966"/>
        <w:jc w:val="right"/>
        <w:rPr>
          <w:rFonts w:ascii="Times New Roman" w:hAnsi="Times New Roman"/>
          <w:b/>
          <w:sz w:val="28"/>
          <w:szCs w:val="28"/>
        </w:rPr>
        <w:outlineLvl w:val="2"/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jc w:val="both"/>
      </w:pPr>
      <w:r/>
      <w:r/>
    </w:p>
    <w:tbl>
      <w:tblPr>
        <w:tblW w:w="9276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23"/>
        <w:gridCol w:w="5953"/>
      </w:tblGrid>
      <w:tr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23" w:type="dxa"/>
            <w:vAlign w:val="top"/>
            <w:vMerge w:val="restart"/>
            <w:textDirection w:val="lrTb"/>
            <w:noWrap w:val="false"/>
          </w:tcPr>
          <w:p>
            <w:pPr>
              <w:pStyle w:val="966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3" w:type="dxa"/>
            <w:vAlign w:val="bottom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администрацию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9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(наименование муниципального образования)</w:t>
            </w:r>
            <w:r/>
          </w:p>
        </w:tc>
      </w:tr>
      <w:tr>
        <w:trPr>
          <w:cantSplit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23" w:type="dxa"/>
            <w:vAlign w:val="top"/>
            <w:vMerge w:val="continue"/>
            <w:textDirection w:val="lrTb"/>
            <w:noWrap w:val="false"/>
          </w:tcPr>
          <w:p>
            <w:pPr>
              <w:pStyle w:val="966"/>
              <w:jc w:val="center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953" w:type="dxa"/>
            <w:vAlign w:val="center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паспорт 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адрес 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 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эл. почта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 </w:t>
            </w:r>
            <w:r/>
          </w:p>
          <w:p>
            <w:pPr>
              <w:pStyle w:val="9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(при обращении физического лица)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ФИО представителя 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паспорт 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действ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ующий на основании 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ИНН/ОГРН 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юр. адрес 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телефон 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эл. почта 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</w:t>
            </w:r>
            <w:r/>
          </w:p>
          <w:p>
            <w:pPr>
              <w:pStyle w:val="9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(при обращении юридического лица)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85"/>
        <w:jc w:val="center"/>
        <w:rPr>
          <w:rFonts w:ascii="Times New Roman" w:hAnsi="Times New Roman"/>
          <w:b/>
          <w:sz w:val="28"/>
          <w:szCs w:val="28"/>
        </w:rPr>
      </w:pPr>
      <w:r/>
      <w:bookmarkStart w:id="16" w:name="Par592"/>
      <w:r/>
      <w:bookmarkEnd w:id="16"/>
      <w:r>
        <w:rPr>
          <w:rFonts w:ascii="Times New Roman" w:hAnsi="Times New Roman"/>
          <w:b/>
          <w:sz w:val="28"/>
          <w:szCs w:val="28"/>
        </w:rPr>
        <w:t xml:space="preserve">ЗАЯВЛЕНИЕ</w:t>
      </w:r>
      <w:r/>
    </w:p>
    <w:p>
      <w:pPr>
        <w:pStyle w:val="98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перераспределении земельных участков</w:t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8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</w:t>
      </w:r>
      <w:r>
        <w:rPr>
          <w:rFonts w:ascii="Times New Roman" w:hAnsi="Times New Roman"/>
          <w:sz w:val="28"/>
          <w:szCs w:val="28"/>
        </w:rPr>
        <w:t xml:space="preserve"> статьями</w:t>
      </w:r>
      <w:r>
        <w:rPr>
          <w:rFonts w:ascii="Times New Roman" w:hAnsi="Times New Roman"/>
          <w:sz w:val="28"/>
          <w:szCs w:val="28"/>
        </w:rPr>
        <w:t xml:space="preserve"> 39.28, 39.29 Земельного кодекса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>
        <w:rPr>
          <w:rFonts w:ascii="Times New Roman" w:hAnsi="Times New Roman"/>
          <w:sz w:val="28"/>
          <w:szCs w:val="28"/>
        </w:rPr>
        <w:t xml:space="preserve">Ф</w:t>
      </w:r>
      <w:r>
        <w:rPr>
          <w:rFonts w:ascii="Times New Roman" w:hAnsi="Times New Roman"/>
          <w:sz w:val="28"/>
          <w:szCs w:val="28"/>
        </w:rPr>
        <w:t xml:space="preserve">едерации</w:t>
      </w:r>
      <w:r>
        <w:rPr>
          <w:rFonts w:ascii="Times New Roman" w:hAnsi="Times New Roman"/>
          <w:sz w:val="28"/>
          <w:szCs w:val="28"/>
        </w:rPr>
        <w:t xml:space="preserve"> прошу принять решение о перераспределении земель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(или) земельных участков, находящихся в собственности (ФИО физического лица, наименование юридического лица) _</w:t>
      </w:r>
      <w:r>
        <w:rPr>
          <w:rFonts w:ascii="Times New Roman" w:hAnsi="Times New Roman"/>
          <w:sz w:val="28"/>
          <w:szCs w:val="28"/>
        </w:rPr>
        <w:t xml:space="preserve">_______________________________</w:t>
      </w:r>
      <w:r>
        <w:rPr>
          <w:rFonts w:ascii="Times New Roman" w:hAnsi="Times New Roman"/>
          <w:sz w:val="28"/>
          <w:szCs w:val="28"/>
        </w:rPr>
        <w:t xml:space="preserve"> на основании _________________</w:t>
      </w:r>
      <w:r>
        <w:rPr>
          <w:rFonts w:ascii="Times New Roman" w:hAnsi="Times New Roman"/>
          <w:sz w:val="28"/>
          <w:szCs w:val="28"/>
        </w:rPr>
        <w:t xml:space="preserve">__________</w:t>
      </w:r>
      <w:r>
        <w:rPr>
          <w:rFonts w:ascii="Times New Roman" w:hAnsi="Times New Roman"/>
          <w:sz w:val="28"/>
          <w:szCs w:val="28"/>
        </w:rPr>
        <w:t xml:space="preserve">____________________________</w:t>
      </w:r>
      <w:r/>
    </w:p>
    <w:p>
      <w:pPr>
        <w:pStyle w:val="985"/>
        <w:ind w:left="15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(правоустанавливающий или правоудостоверяющий документ)</w:t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______________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_________, кадастровый номер _____________________, площадь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____________________, местоположени</w:t>
      </w:r>
      <w:r>
        <w:rPr>
          <w:rFonts w:ascii="Times New Roman" w:hAnsi="Times New Roman"/>
          <w:sz w:val="28"/>
          <w:szCs w:val="28"/>
        </w:rPr>
        <w:t xml:space="preserve">е (адрес) ______________</w:t>
      </w:r>
      <w:r>
        <w:rPr>
          <w:rFonts w:ascii="Times New Roman" w:hAnsi="Times New Roman"/>
          <w:sz w:val="28"/>
          <w:szCs w:val="28"/>
        </w:rPr>
        <w:t xml:space="preserve">____</w:t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</w:t>
      </w:r>
      <w:r>
        <w:rPr>
          <w:rFonts w:ascii="Times New Roman" w:hAnsi="Times New Roman"/>
          <w:sz w:val="28"/>
          <w:szCs w:val="28"/>
        </w:rPr>
        <w:t xml:space="preserve">_______, и муниципальной собственности (государственная собственность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не разграничена) кадастровый номер (при наличии) __________</w:t>
      </w:r>
      <w:r>
        <w:rPr>
          <w:rFonts w:ascii="Times New Roman" w:hAnsi="Times New Roman"/>
          <w:sz w:val="28"/>
          <w:szCs w:val="28"/>
        </w:rPr>
        <w:t xml:space="preserve">_____________</w:t>
      </w:r>
      <w:r>
        <w:rPr>
          <w:rFonts w:ascii="Times New Roman" w:hAnsi="Times New Roman"/>
          <w:sz w:val="28"/>
          <w:szCs w:val="28"/>
        </w:rPr>
        <w:t xml:space="preserve">_</w:t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___________________, площадь земельного участка ______________, местоположение (адрес) ____________________________</w:t>
      </w:r>
      <w:r>
        <w:rPr>
          <w:rFonts w:ascii="Times New Roman" w:hAnsi="Times New Roman"/>
          <w:sz w:val="28"/>
          <w:szCs w:val="28"/>
        </w:rPr>
        <w:t xml:space="preserve">________________</w:t>
      </w:r>
      <w:r>
        <w:rPr>
          <w:rFonts w:ascii="Times New Roman" w:hAnsi="Times New Roman"/>
          <w:sz w:val="28"/>
          <w:szCs w:val="28"/>
        </w:rPr>
        <w:t xml:space="preserve">________, и предоставить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собственность за плату из земель муниципальной собственности (государственная собственность неразграничена) площадью ___________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кв.м, на которую увеличивается площадь земельного участка, находящегося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собственности </w:t>
      </w:r>
      <w:r>
        <w:rPr>
          <w:rFonts w:ascii="Times New Roman" w:hAnsi="Times New Roman"/>
          <w:sz w:val="28"/>
          <w:szCs w:val="28"/>
        </w:rPr>
        <w:t xml:space="preserve">(ФИО</w:t>
      </w:r>
      <w:r>
        <w:rPr>
          <w:rFonts w:ascii="Times New Roman" w:hAnsi="Times New Roman"/>
          <w:sz w:val="28"/>
          <w:szCs w:val="28"/>
        </w:rPr>
        <w:t xml:space="preserve"> физического лица, наименование юридического лица, ОГРН/ИНН)___________________________________________________________________________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_______,</w:t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утвержденному проекту межевания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(наименование распорядительного акта, номер, дата/или согласно утвержденной схемы расположения земельного участка или земельных участков на кадастровом плане территории (указывается в случае, если отсутствует проект межевания территории,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границах которой осуществляется перераспределение земельных участков ).</w:t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даю свое согласие на обработку, в том числе автоматизированную, своих персональных данных, указанных в моем обращении в соответствии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Федеральным законом от 27</w:t>
      </w:r>
      <w:r>
        <w:rPr>
          <w:rFonts w:ascii="Times New Roman" w:hAnsi="Times New Roman"/>
          <w:sz w:val="28"/>
          <w:szCs w:val="28"/>
        </w:rPr>
        <w:t xml:space="preserve"> июля </w:t>
      </w:r>
      <w:r>
        <w:rPr>
          <w:rFonts w:ascii="Times New Roman" w:hAnsi="Times New Roman"/>
          <w:sz w:val="28"/>
          <w:szCs w:val="28"/>
        </w:rPr>
        <w:t xml:space="preserve">2006</w:t>
      </w:r>
      <w:r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152-ФЗ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 персональных данных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8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Способ  получения  соглашения  (нужное  отметить):  </w:t>
      </w:r>
      <w:r/>
    </w:p>
    <w:p>
      <w:pPr>
        <w:pStyle w:val="9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W w:w="0" w:type="auto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24"/>
        <w:gridCol w:w="524"/>
        <w:gridCol w:w="375"/>
        <w:gridCol w:w="1474"/>
        <w:gridCol w:w="1361"/>
        <w:gridCol w:w="567"/>
        <w:gridCol w:w="4026"/>
      </w:tblGrid>
      <w:tr>
        <w:trPr/>
        <w:tc>
          <w:tcPr>
            <w:tcBorders>
              <w:right w:val="single" w:color="000000" w:sz="4" w:space="0"/>
            </w:tcBorders>
            <w:tcW w:w="524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" w:type="dxa"/>
            <w:vAlign w:val="top"/>
            <w:textDirection w:val="lrTb"/>
            <w:noWrap w:val="false"/>
          </w:tcPr>
          <w:p>
            <w:pPr>
              <w:pStyle w:val="9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gridSpan w:val="4"/>
            <w:tcW w:w="7428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Направить в форме электронного документа в Личный кабинет на ЕПГУ/РПГУ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23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28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right w:val="single" w:color="000000" w:sz="4" w:space="0"/>
            </w:tcBorders>
            <w:tcW w:w="524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" w:type="dxa"/>
            <w:vAlign w:val="top"/>
            <w:textDirection w:val="lrTb"/>
            <w:noWrap w:val="false"/>
          </w:tcPr>
          <w:p>
            <w:pPr>
              <w:pStyle w:val="9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gridSpan w:val="4"/>
            <w:tcW w:w="7428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Выдать на бумажном носителе при личном обращении;</w:t>
            </w:r>
            <w:r/>
          </w:p>
        </w:tc>
      </w:tr>
      <w:tr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423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428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tcBorders>
              <w:right w:val="single" w:color="000000" w:sz="4" w:space="0"/>
            </w:tcBorders>
            <w:tcW w:w="524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4" w:type="dxa"/>
            <w:vAlign w:val="top"/>
            <w:textDirection w:val="lrTb"/>
            <w:noWrap w:val="false"/>
          </w:tcPr>
          <w:p>
            <w:pPr>
              <w:pStyle w:val="96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left w:val="single" w:color="000000" w:sz="4" w:space="0"/>
            </w:tcBorders>
            <w:tcW w:w="375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gridSpan w:val="4"/>
            <w:tcW w:w="7428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Направить на бумажном носителе на почтовый (электронный) адрес </w:t>
            </w:r>
            <w:r/>
          </w:p>
        </w:tc>
      </w:tr>
      <w:tr>
        <w:trPr/>
        <w:tc>
          <w:tcPr>
            <w:gridSpan w:val="7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8851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98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98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Способ подписания соглашения (нужное подчеркнуть): </w:t>
            </w:r>
            <w:r/>
          </w:p>
          <w:p>
            <w:pPr>
              <w:pStyle w:val="98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лично на бумажном носителе;</w:t>
            </w:r>
            <w:r/>
          </w:p>
          <w:p>
            <w:pPr>
              <w:pStyle w:val="985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с помощью электронной подписи.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pStyle w:val="966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Приложение: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</w:t>
            </w:r>
            <w:r/>
          </w:p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  <w:tr>
        <w:trPr/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97" w:type="dxa"/>
            <w:vAlign w:val="top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 20___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361" w:type="dxa"/>
            <w:vAlign w:val="top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</w:t>
            </w:r>
            <w:r/>
          </w:p>
          <w:p>
            <w:pPr>
              <w:pStyle w:val="9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(подпись)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6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026" w:type="dxa"/>
            <w:vAlign w:val="top"/>
            <w:textDirection w:val="lrTb"/>
            <w:noWrap w:val="false"/>
          </w:tcPr>
          <w:p>
            <w:pPr>
              <w:pStyle w:val="96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___________________________</w:t>
            </w:r>
            <w:r/>
          </w:p>
          <w:p>
            <w:pPr>
              <w:pStyle w:val="96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(расшифровка подписи)</w:t>
            </w:r>
            <w:r/>
          </w:p>
        </w:tc>
      </w:tr>
    </w:tbl>
    <w:p>
      <w:pPr>
        <w:pStyle w:val="9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966"/>
        <w:jc w:val="both"/>
      </w:pPr>
      <w:r/>
      <w:r/>
    </w:p>
    <w:p>
      <w:pPr>
        <w:pStyle w:val="966"/>
        <w:jc w:val="right"/>
        <w:outlineLvl w:val="1"/>
      </w:pPr>
      <w:r/>
      <w:r/>
    </w:p>
    <w:p>
      <w:pPr>
        <w:pStyle w:val="966"/>
        <w:jc w:val="right"/>
        <w:outlineLvl w:val="1"/>
      </w:pPr>
      <w:r/>
      <w:r/>
    </w:p>
    <w:p>
      <w:pPr>
        <w:pStyle w:val="966"/>
        <w:jc w:val="right"/>
        <w:outlineLvl w:val="1"/>
      </w:pPr>
      <w:r>
        <w:br w:type="page"/>
      </w:r>
      <w:r/>
    </w:p>
    <w:p>
      <w:pPr>
        <w:pStyle w:val="966"/>
        <w:ind w:left="4536"/>
        <w:jc w:val="center"/>
        <w:rPr>
          <w:rFonts w:ascii="Times New Roman" w:hAnsi="Times New Roman"/>
          <w:b/>
          <w:sz w:val="28"/>
          <w:szCs w:val="28"/>
        </w:rPr>
        <w:outlineLvl w:val="1"/>
      </w:pPr>
      <w:r>
        <w:rPr>
          <w:rFonts w:ascii="Times New Roman" w:hAnsi="Times New Roman"/>
          <w:b/>
          <w:sz w:val="28"/>
          <w:szCs w:val="28"/>
        </w:rPr>
        <w:t xml:space="preserve">Приложение №</w:t>
      </w:r>
      <w:r>
        <w:rPr>
          <w:rFonts w:ascii="Times New Roman" w:hAnsi="Times New Roman"/>
          <w:b/>
          <w:sz w:val="28"/>
          <w:szCs w:val="28"/>
        </w:rPr>
        <w:t xml:space="preserve">4</w:t>
      </w: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ind w:left="45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административному регламенту предоставления муниципальной услуги </w:t>
        <w:br/>
        <w:t xml:space="preserve">«Заключение соглашения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о перераспределении земель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и (или) земельных участков, находящихся в муниципальной собственности или государственная собственность на которые </w:t>
      </w:r>
      <w:r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не разграничена, и земельных участков, находящихся в частной собственности»</w:t>
      </w:r>
      <w:r/>
    </w:p>
    <w:p>
      <w:pPr>
        <w:pStyle w:val="966"/>
        <w:jc w:val="center"/>
      </w:pPr>
      <w:r/>
      <w:r/>
    </w:p>
    <w:p>
      <w:pPr>
        <w:pStyle w:val="966"/>
        <w:jc w:val="center"/>
      </w:pPr>
      <w:r/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</w:t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решения об отказе в приеме документов, необходимых</w:t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предоставления услуги</w:t>
      </w:r>
      <w:r/>
    </w:p>
    <w:p>
      <w:pPr>
        <w:pStyle w:val="96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966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85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кому:</w:t>
      </w:r>
      <w:r/>
    </w:p>
    <w:p>
      <w:pPr>
        <w:pStyle w:val="985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  <w:t xml:space="preserve">____________________________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85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(наименование заявителя (фамилия,</w:t>
      </w:r>
      <w:r/>
    </w:p>
    <w:p>
      <w:pPr>
        <w:pStyle w:val="985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имя, отчество - для граждан,</w:t>
      </w:r>
      <w:r/>
    </w:p>
    <w:p>
      <w:pPr>
        <w:pStyle w:val="985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полное наименование организации,</w:t>
      </w:r>
      <w:r/>
    </w:p>
    <w:p>
      <w:pPr>
        <w:pStyle w:val="985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фамилия, имя, отчество</w:t>
      </w:r>
      <w:r/>
    </w:p>
    <w:p>
      <w:pPr>
        <w:pStyle w:val="985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руководителя - для юридических лиц),</w:t>
      </w:r>
      <w:r/>
    </w:p>
    <w:p>
      <w:pPr>
        <w:pStyle w:val="985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85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</w:t>
      </w:r>
      <w:r>
        <w:rPr>
          <w:rFonts w:ascii="Times New Roman" w:hAnsi="Times New Roman"/>
        </w:rPr>
        <w:t xml:space="preserve">его почтовый индекс и адрес,</w:t>
      </w:r>
      <w:r/>
    </w:p>
    <w:p>
      <w:pPr>
        <w:pStyle w:val="985"/>
        <w:ind w:left="510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телефон, адрес электронной почты)</w:t>
      </w:r>
      <w:r/>
    </w:p>
    <w:p>
      <w:pPr>
        <w:pStyle w:val="966"/>
        <w:jc w:val="both"/>
      </w:pPr>
      <w:r/>
      <w:r/>
    </w:p>
    <w:p>
      <w:pPr>
        <w:pStyle w:val="966"/>
        <w:jc w:val="both"/>
      </w:pPr>
      <w:r/>
      <w:r/>
    </w:p>
    <w:p>
      <w:pPr>
        <w:pStyle w:val="966"/>
        <w:jc w:val="both"/>
      </w:pPr>
      <w:r/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</w:pPr>
      <w:r/>
      <w:bookmarkStart w:id="17" w:name="P979"/>
      <w:r/>
      <w:bookmarkEnd w:id="17"/>
      <w:r>
        <w:rPr>
          <w:rFonts w:ascii="Times New Roman" w:hAnsi="Times New Roman"/>
          <w:b/>
          <w:sz w:val="28"/>
          <w:szCs w:val="28"/>
        </w:rPr>
        <w:t xml:space="preserve">РЕШЕНИЕ</w:t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отказе в приеме документов, необходимых</w:t>
      </w:r>
      <w:r/>
    </w:p>
    <w:p>
      <w:pPr>
        <w:pStyle w:val="96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предоставления услуги</w:t>
      </w:r>
      <w:r/>
    </w:p>
    <w:p>
      <w:pPr>
        <w:pStyle w:val="9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приеме документов, необходимых для предоставления услуги: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Перераспределение земель и (или) земельных участков, находящихся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муниципальной собственности или государственная собственность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на которые не разграничена, и земельных участков, находящихся в частной собственности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, Вам отказано по следующим основаниям (выбрать нужное): 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ab/>
        <w:t xml:space="preserve">З</w:t>
      </w:r>
      <w:r>
        <w:rPr>
          <w:rFonts w:ascii="Times New Roman" w:hAnsi="Times New Roman"/>
          <w:sz w:val="28"/>
          <w:szCs w:val="28"/>
        </w:rPr>
        <w:t xml:space="preserve">аявление подано в орган государственной власти, орган местного самоуправления, в полномочия которых </w:t>
      </w:r>
      <w:r>
        <w:rPr>
          <w:rFonts w:ascii="Times New Roman" w:hAnsi="Times New Roman"/>
          <w:sz w:val="28"/>
          <w:szCs w:val="28"/>
        </w:rPr>
        <w:t xml:space="preserve">не входит предоставление услуги.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ab/>
        <w:t xml:space="preserve">В</w:t>
      </w:r>
      <w:r>
        <w:rPr>
          <w:rFonts w:ascii="Times New Roman" w:hAnsi="Times New Roman"/>
          <w:sz w:val="28"/>
          <w:szCs w:val="28"/>
        </w:rPr>
        <w:t xml:space="preserve"> запросе отсутствуют сведения, необходимые для оказания услуги, предусмотренные требованиями</w:t>
      </w:r>
      <w:r>
        <w:rPr>
          <w:rFonts w:ascii="Times New Roman" w:hAnsi="Times New Roman"/>
          <w:sz w:val="28"/>
          <w:szCs w:val="28"/>
        </w:rPr>
        <w:t xml:space="preserve"> пункта 2 статьи 39.29</w:t>
      </w:r>
      <w:r>
        <w:rPr>
          <w:rFonts w:ascii="Times New Roman" w:hAnsi="Times New Roman"/>
          <w:sz w:val="28"/>
          <w:szCs w:val="28"/>
        </w:rPr>
        <w:t xml:space="preserve"> Земельно</w:t>
      </w:r>
      <w:r>
        <w:rPr>
          <w:rFonts w:ascii="Times New Roman" w:hAnsi="Times New Roman"/>
          <w:sz w:val="28"/>
          <w:szCs w:val="28"/>
        </w:rPr>
        <w:t xml:space="preserve">го кодекса Российской Федерации.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</w:t>
      </w:r>
      <w:r>
        <w:rPr>
          <w:rFonts w:ascii="Times New Roman" w:hAnsi="Times New Roman"/>
          <w:sz w:val="28"/>
          <w:szCs w:val="28"/>
        </w:rPr>
        <w:tab/>
        <w:t xml:space="preserve">К</w:t>
      </w:r>
      <w:r>
        <w:rPr>
          <w:rFonts w:ascii="Times New Roman" w:hAnsi="Times New Roman"/>
          <w:sz w:val="28"/>
          <w:szCs w:val="28"/>
        </w:rPr>
        <w:t xml:space="preserve"> заявлению не приложены документы, предусмотренные</w:t>
      </w:r>
      <w:r>
        <w:rPr>
          <w:rFonts w:ascii="Times New Roman" w:hAnsi="Times New Roman"/>
          <w:sz w:val="28"/>
          <w:szCs w:val="28"/>
        </w:rPr>
        <w:t xml:space="preserve"> пунктом 3 статьи 39.29</w:t>
      </w:r>
      <w:r>
        <w:rPr>
          <w:rFonts w:ascii="Times New Roman" w:hAnsi="Times New Roman"/>
          <w:sz w:val="28"/>
          <w:szCs w:val="28"/>
        </w:rPr>
        <w:t xml:space="preserve"> Земельного кодекса Ро</w:t>
      </w:r>
      <w:r>
        <w:rPr>
          <w:rFonts w:ascii="Times New Roman" w:hAnsi="Times New Roman"/>
          <w:sz w:val="28"/>
          <w:szCs w:val="28"/>
        </w:rPr>
        <w:t xml:space="preserve">ссийской Федерации.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</w:t>
      </w:r>
      <w:r>
        <w:rPr>
          <w:rFonts w:ascii="Times New Roman" w:hAnsi="Times New Roman"/>
          <w:sz w:val="28"/>
          <w:szCs w:val="28"/>
        </w:rPr>
        <w:tab/>
        <w:t xml:space="preserve">П</w:t>
      </w:r>
      <w:r>
        <w:rPr>
          <w:rFonts w:ascii="Times New Roman" w:hAnsi="Times New Roman"/>
          <w:sz w:val="28"/>
          <w:szCs w:val="28"/>
        </w:rPr>
        <w:t xml:space="preserve">редставленные документы утратили силу на момент обращения заявителя с заявлением о предоставлении услуги (документ, удостоверяющий личность; документ, удостоверяющий полномочия представителя заявителя,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случае обращения за предоста</w:t>
      </w:r>
      <w:r>
        <w:rPr>
          <w:rFonts w:ascii="Times New Roman" w:hAnsi="Times New Roman"/>
          <w:sz w:val="28"/>
          <w:szCs w:val="28"/>
        </w:rPr>
        <w:t xml:space="preserve">влением услуги указанным лицом).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ab/>
        <w:t xml:space="preserve">П</w:t>
      </w:r>
      <w:r>
        <w:rPr>
          <w:rFonts w:ascii="Times New Roman" w:hAnsi="Times New Roman"/>
          <w:sz w:val="28"/>
          <w:szCs w:val="28"/>
        </w:rPr>
        <w:t xml:space="preserve">редставленные документы содержат подчистки и исправления текста, не заверенные в порядке, установленном законод</w:t>
      </w:r>
      <w:r>
        <w:rPr>
          <w:rFonts w:ascii="Times New Roman" w:hAnsi="Times New Roman"/>
          <w:sz w:val="28"/>
          <w:szCs w:val="28"/>
        </w:rPr>
        <w:t xml:space="preserve">ательством Российской Федерации.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</w:t>
      </w:r>
      <w:r>
        <w:rPr>
          <w:rFonts w:ascii="Times New Roman" w:hAnsi="Times New Roman"/>
          <w:sz w:val="28"/>
          <w:szCs w:val="28"/>
        </w:rPr>
        <w:tab/>
        <w:t xml:space="preserve">П</w:t>
      </w:r>
      <w:r>
        <w:rPr>
          <w:rFonts w:ascii="Times New Roman" w:hAnsi="Times New Roman"/>
          <w:sz w:val="28"/>
          <w:szCs w:val="28"/>
        </w:rPr>
        <w:t xml:space="preserve">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</w:t>
      </w:r>
      <w:r>
        <w:rPr>
          <w:rFonts w:ascii="Times New Roman" w:hAnsi="Times New Roman"/>
          <w:sz w:val="28"/>
          <w:szCs w:val="28"/>
        </w:rPr>
        <w:tab/>
        <w:t xml:space="preserve">З</w:t>
      </w:r>
      <w:r>
        <w:rPr>
          <w:rFonts w:ascii="Times New Roman" w:hAnsi="Times New Roman"/>
          <w:sz w:val="28"/>
          <w:szCs w:val="28"/>
        </w:rPr>
        <w:t xml:space="preserve">аявление и документы, необходимые для предоставления услуги, поданы в электронной форме с нарушением установленных требовани</w:t>
      </w:r>
      <w:r>
        <w:rPr>
          <w:rFonts w:ascii="Times New Roman" w:hAnsi="Times New Roman"/>
          <w:sz w:val="28"/>
          <w:szCs w:val="28"/>
        </w:rPr>
        <w:t xml:space="preserve">й.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</w:t>
      </w:r>
      <w:r>
        <w:rPr>
          <w:rFonts w:ascii="Times New Roman" w:hAnsi="Times New Roman"/>
          <w:sz w:val="28"/>
          <w:szCs w:val="28"/>
        </w:rPr>
        <w:tab/>
        <w:t xml:space="preserve">В</w:t>
      </w:r>
      <w:r>
        <w:rPr>
          <w:rFonts w:ascii="Times New Roman" w:hAnsi="Times New Roman"/>
          <w:sz w:val="28"/>
          <w:szCs w:val="28"/>
        </w:rPr>
        <w:t xml:space="preserve">ыявлено несоблюдение установленных</w:t>
      </w:r>
      <w:r>
        <w:rPr>
          <w:rFonts w:ascii="Times New Roman" w:hAnsi="Times New Roman"/>
          <w:sz w:val="28"/>
          <w:szCs w:val="28"/>
        </w:rPr>
        <w:t xml:space="preserve"> статьей 11</w:t>
      </w:r>
      <w:r>
        <w:rPr>
          <w:rFonts w:ascii="Times New Roman" w:hAnsi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6 апреля 2011 г</w:t>
      </w:r>
      <w:r>
        <w:rPr>
          <w:rFonts w:ascii="Times New Roman" w:hAnsi="Times New Roman"/>
          <w:sz w:val="28"/>
          <w:szCs w:val="28"/>
        </w:rPr>
        <w:t xml:space="preserve">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63-ФЗ </w:t>
      </w: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Об электронной подписи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/>
          <w:sz w:val="28"/>
          <w:szCs w:val="28"/>
        </w:rPr>
        <w:t xml:space="preserve"> условий признания действительности усиленной квалифицированной электронной подписи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</w:t>
      </w:r>
      <w:r>
        <w:rPr>
          <w:rFonts w:ascii="Times New Roman" w:hAnsi="Times New Roman"/>
          <w:sz w:val="28"/>
          <w:szCs w:val="28"/>
        </w:rPr>
        <w:tab/>
        <w:t xml:space="preserve">Н</w:t>
      </w:r>
      <w:r>
        <w:rPr>
          <w:rFonts w:ascii="Times New Roman" w:hAnsi="Times New Roman"/>
          <w:sz w:val="28"/>
          <w:szCs w:val="28"/>
        </w:rPr>
        <w:t xml:space="preserve">аличие противоречивых сведений в заявлении и приложенных </w:t>
      </w:r>
      <w:r>
        <w:rPr>
          <w:rFonts w:ascii="Times New Roman" w:hAnsi="Times New Roman"/>
          <w:sz w:val="28"/>
          <w:szCs w:val="28"/>
        </w:rPr>
        <w:br/>
        <w:t xml:space="preserve">к нему документах.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tabs>
          <w:tab w:val="left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</w:t>
      </w:r>
      <w:r>
        <w:rPr>
          <w:rFonts w:ascii="Times New Roman" w:hAnsi="Times New Roman"/>
          <w:sz w:val="28"/>
          <w:szCs w:val="28"/>
        </w:rPr>
        <w:tab/>
        <w:t xml:space="preserve">Д</w:t>
      </w:r>
      <w:r>
        <w:rPr>
          <w:rFonts w:ascii="Times New Roman" w:hAnsi="Times New Roman"/>
          <w:sz w:val="28"/>
          <w:szCs w:val="28"/>
        </w:rPr>
        <w:t xml:space="preserve">окументы не заверены в порядке, предусмотренном законодательством Российской Федерации (документ, подтверждающий полномочия, заверенный перевод на русский язык документов о регистрации юридического лица в иностранном государстве).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Дополнительная информация: ________________________________.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вправе повторно обратиться в уполномоченный орган с заявлением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 предоставлении услуги после устранения указанных нарушений.</w:t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уполномоченный орган, а также в судебном порядке.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6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  ________</w:t>
      </w:r>
      <w:r>
        <w:rPr>
          <w:rFonts w:ascii="Times New Roman" w:hAnsi="Times New Roman"/>
          <w:sz w:val="28"/>
          <w:szCs w:val="28"/>
        </w:rPr>
        <w:t xml:space="preserve">___  ______________________</w:t>
      </w:r>
      <w:r>
        <w:rPr>
          <w:rFonts w:ascii="Times New Roman" w:hAnsi="Times New Roman"/>
          <w:sz w:val="28"/>
          <w:szCs w:val="28"/>
        </w:rPr>
        <w:t xml:space="preserve">__________________</w:t>
      </w:r>
      <w:r/>
    </w:p>
    <w:p>
      <w:pPr>
        <w:pStyle w:val="9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(должность)   </w: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(подпись)           </w:t>
      </w:r>
      <w:r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(фамилия, имя, отчество</w:t>
      </w:r>
      <w:r>
        <w:rPr>
          <w:rFonts w:ascii="Times New Roman" w:hAnsi="Times New Roman"/>
        </w:rPr>
        <w:t xml:space="preserve">)</w:t>
      </w:r>
      <w:r>
        <w:rPr>
          <w:rFonts w:ascii="Times New Roman" w:hAnsi="Times New Roman"/>
        </w:rPr>
      </w:r>
      <w:r/>
    </w:p>
    <w:p>
      <w:pPr>
        <w:pStyle w:val="9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</w:rPr>
        <w:t xml:space="preserve">                  (последнее - при наличии)</w:t>
      </w:r>
      <w:r>
        <w:rPr>
          <w:rFonts w:ascii="Times New Roman" w:hAnsi="Times New Roman"/>
        </w:rPr>
      </w:r>
      <w:r/>
    </w:p>
    <w:p>
      <w:pPr>
        <w:pStyle w:val="9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98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  _</w:t>
      </w:r>
      <w:r>
        <w:rPr>
          <w:rFonts w:ascii="Times New Roman" w:hAnsi="Times New Roman"/>
          <w:sz w:val="28"/>
          <w:szCs w:val="28"/>
        </w:rPr>
        <w:t xml:space="preserve">__________  _______________</w:t>
      </w:r>
      <w:r>
        <w:rPr>
          <w:rFonts w:ascii="Times New Roman" w:hAnsi="Times New Roman"/>
          <w:sz w:val="28"/>
          <w:szCs w:val="28"/>
        </w:rPr>
        <w:t xml:space="preserve">_________________________</w:t>
      </w:r>
      <w:r/>
    </w:p>
    <w:p>
      <w:pPr>
        <w:pStyle w:val="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  _________</w:t>
      </w:r>
      <w:r>
        <w:rPr>
          <w:rFonts w:ascii="Times New Roman" w:hAnsi="Times New Roman"/>
          <w:sz w:val="28"/>
          <w:szCs w:val="28"/>
        </w:rPr>
        <w:t xml:space="preserve">__  _______________________</w:t>
      </w:r>
      <w:r>
        <w:rPr>
          <w:rFonts w:ascii="Times New Roman" w:hAnsi="Times New Roman"/>
          <w:sz w:val="28"/>
          <w:szCs w:val="28"/>
        </w:rPr>
        <w:t xml:space="preserve">_________________</w:t>
      </w:r>
      <w:r/>
    </w:p>
    <w:p>
      <w:pPr>
        <w:pStyle w:val="96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Дата</w:t>
      </w:r>
      <w:r/>
    </w:p>
    <w:p>
      <w:pPr>
        <w:pStyle w:val="931"/>
        <w:jc w:val="center"/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460" w:right="567" w:bottom="993" w:left="1701" w:header="284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Arial Narrow">
    <w:panose1 w:val="020B060602020203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rPr>
        <w:rStyle w:val="957"/>
      </w:rPr>
      <w:framePr w:wrap="around" w:vAnchor="text" w:hAnchor="margin" w:xAlign="center" w:y="1"/>
    </w:pPr>
    <w:r>
      <w:rPr>
        <w:rStyle w:val="957"/>
      </w:rPr>
      <w:fldChar w:fldCharType="begin"/>
    </w:r>
    <w:r>
      <w:rPr>
        <w:rStyle w:val="957"/>
      </w:rPr>
      <w:instrText xml:space="preserve">PAGE  </w:instrText>
    </w:r>
    <w:r>
      <w:rPr>
        <w:rStyle w:val="957"/>
      </w:rPr>
      <w:fldChar w:fldCharType="separate"/>
    </w:r>
    <w:r>
      <w:rPr>
        <w:rStyle w:val="957"/>
      </w:rPr>
      <w:t xml:space="preserve">46</w:t>
    </w:r>
    <w:r>
      <w:rPr>
        <w:rStyle w:val="957"/>
      </w:rPr>
      <w:fldChar w:fldCharType="end"/>
    </w:r>
    <w:r>
      <w:rPr>
        <w:rStyle w:val="957"/>
      </w:rPr>
    </w:r>
    <w:r/>
  </w:p>
  <w:p>
    <w:pPr>
      <w:pStyle w:val="95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rPr>
        <w:rStyle w:val="957"/>
      </w:rPr>
      <w:framePr w:wrap="around" w:vAnchor="text" w:hAnchor="margin" w:xAlign="center" w:y="1"/>
    </w:pPr>
    <w:r>
      <w:rPr>
        <w:rStyle w:val="957"/>
      </w:rPr>
      <w:fldChar w:fldCharType="begin"/>
    </w:r>
    <w:r>
      <w:rPr>
        <w:rStyle w:val="957"/>
      </w:rPr>
      <w:instrText xml:space="preserve">PAGE  </w:instrText>
    </w:r>
    <w:r>
      <w:rPr>
        <w:rStyle w:val="957"/>
      </w:rPr>
      <w:fldChar w:fldCharType="end"/>
    </w:r>
    <w:r>
      <w:rPr>
        <w:rStyle w:val="957"/>
      </w:rPr>
    </w:r>
    <w:r/>
  </w:p>
  <w:p>
    <w:pPr>
      <w:pStyle w:val="955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5"/>
      <w:jc w:val="center"/>
    </w:pPr>
    <w:r/>
    <w:r/>
  </w:p>
  <w:p>
    <w:pPr>
      <w:pStyle w:val="95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1043"/>
      <w:isLgl w:val="false"/>
      <w:suff w:val="tab"/>
      <w:lvlText w:val=" %1 "/>
      <w:lvlJc w:val="left"/>
      <w:pPr>
        <w:pStyle w:val="931"/>
        <w:ind w:left="928" w:hanging="360"/>
        <w:tabs>
          <w:tab w:val="num" w:pos="208" w:leader="none"/>
        </w:tabs>
      </w:pPr>
      <w:rPr>
        <w:rFonts w:ascii="Times New Roman" w:hAnsi="Times New Roman"/>
      </w:rPr>
    </w:lvl>
    <w:lvl w:ilvl="1">
      <w:start w:val="1"/>
      <w:numFmt w:val="decimal"/>
      <w:pStyle w:val="1044"/>
      <w:isLgl w:val="false"/>
      <w:suff w:val="tab"/>
      <w:lvlText w:val=" %1.%2 "/>
      <w:lvlJc w:val="left"/>
      <w:pPr>
        <w:pStyle w:val="931"/>
        <w:ind w:left="2476" w:hanging="1275"/>
        <w:tabs>
          <w:tab w:val="num" w:pos="208" w:leader="none"/>
        </w:tabs>
      </w:pPr>
      <w:rPr>
        <w:rFonts w:ascii="Times New Roman" w:hAnsi="Times New Roman"/>
      </w:rPr>
    </w:lvl>
    <w:lvl w:ilvl="2">
      <w:start w:val="1"/>
      <w:numFmt w:val="decimal"/>
      <w:pStyle w:val="1045"/>
      <w:isLgl w:val="false"/>
      <w:suff w:val="tab"/>
      <w:lvlText w:val=" %1.%2.%3 "/>
      <w:lvlJc w:val="left"/>
      <w:pPr>
        <w:pStyle w:val="931"/>
        <w:ind w:left="7863" w:hanging="1275"/>
        <w:tabs>
          <w:tab w:val="num" w:pos="6304" w:leader="none"/>
        </w:tabs>
      </w:pPr>
      <w:rPr>
        <w:rFonts w:ascii="Times New Roman" w:hAnsi="Times New Roman"/>
      </w:rPr>
    </w:lvl>
    <w:lvl w:ilvl="3">
      <w:start w:val="1"/>
      <w:numFmt w:val="decimal"/>
      <w:isLgl w:val="false"/>
      <w:suff w:val="tab"/>
      <w:lvlText w:val=" %1.%2.%3.%4 "/>
      <w:lvlJc w:val="left"/>
      <w:pPr>
        <w:pStyle w:val="931"/>
        <w:ind w:left="1072" w:hanging="864"/>
        <w:tabs>
          <w:tab w:val="num" w:pos="1072" w:leader="none"/>
        </w:tabs>
      </w:pPr>
      <w:rPr>
        <w:rFonts w:ascii="Times New Roman" w:hAnsi="Times New Roman"/>
      </w:rPr>
    </w:lvl>
    <w:lvl w:ilvl="4">
      <w:start w:val="1"/>
      <w:numFmt w:val="decimal"/>
      <w:isLgl w:val="false"/>
      <w:suff w:val="tab"/>
      <w:lvlText w:val=" %1.%2.%3.%4.%5 "/>
      <w:lvlJc w:val="left"/>
      <w:pPr>
        <w:pStyle w:val="931"/>
        <w:ind w:left="1216" w:hanging="1008"/>
        <w:tabs>
          <w:tab w:val="num" w:pos="1216" w:leader="none"/>
        </w:tabs>
      </w:pPr>
      <w:rPr>
        <w:rFonts w:ascii="Times New Roman" w:hAnsi="Times New Roman"/>
      </w:rPr>
    </w:lvl>
    <w:lvl w:ilvl="5">
      <w:start w:val="1"/>
      <w:numFmt w:val="decimal"/>
      <w:isLgl w:val="false"/>
      <w:suff w:val="tab"/>
      <w:lvlText w:val=" %1.%2.%3.%4.%5.%6 "/>
      <w:lvlJc w:val="left"/>
      <w:pPr>
        <w:pStyle w:val="931"/>
        <w:ind w:left="1360" w:hanging="1152"/>
        <w:tabs>
          <w:tab w:val="num" w:pos="1360" w:leader="none"/>
        </w:tabs>
      </w:pPr>
      <w:rPr>
        <w:rFonts w:ascii="Times New Roman" w:hAnsi="Times New Roman"/>
      </w:rPr>
    </w:lvl>
    <w:lvl w:ilvl="6">
      <w:start w:val="1"/>
      <w:numFmt w:val="decimal"/>
      <w:isLgl w:val="false"/>
      <w:suff w:val="tab"/>
      <w:lvlText w:val=" %1.%2.%3.%4.%5.%6.%7 "/>
      <w:lvlJc w:val="left"/>
      <w:pPr>
        <w:pStyle w:val="931"/>
        <w:ind w:left="1504" w:hanging="1296"/>
        <w:tabs>
          <w:tab w:val="num" w:pos="1504" w:leader="none"/>
        </w:tabs>
      </w:pPr>
      <w:rPr>
        <w:rFonts w:ascii="Times New Roman" w:hAnsi="Times New Roman"/>
      </w:rPr>
    </w:lvl>
    <w:lvl w:ilvl="7">
      <w:start w:val="1"/>
      <w:numFmt w:val="decimal"/>
      <w:isLgl w:val="false"/>
      <w:suff w:val="tab"/>
      <w:lvlText w:val=" %1.%2.%3.%4.%5.%6.%7.%8 "/>
      <w:lvlJc w:val="left"/>
      <w:pPr>
        <w:pStyle w:val="931"/>
        <w:ind w:left="1648" w:hanging="1440"/>
        <w:tabs>
          <w:tab w:val="num" w:pos="1648" w:leader="none"/>
        </w:tabs>
      </w:pPr>
      <w:rPr>
        <w:rFonts w:ascii="Times New Roman" w:hAnsi="Times New Roman"/>
      </w:rPr>
    </w:lvl>
    <w:lvl w:ilvl="8">
      <w:start w:val="1"/>
      <w:numFmt w:val="decimal"/>
      <w:isLgl w:val="false"/>
      <w:suff w:val="tab"/>
      <w:lvlText w:val=" %1.%2.%3.%4.%5.%6.%7.%8.%9 "/>
      <w:lvlJc w:val="left"/>
      <w:pPr>
        <w:pStyle w:val="931"/>
        <w:ind w:left="1792" w:hanging="1584"/>
        <w:tabs>
          <w:tab w:val="num" w:pos="1792" w:leader="none"/>
        </w:tabs>
      </w:pPr>
      <w:rPr>
        <w:rFonts w:ascii="Times New Roman" w:hAnsi="Times New Roman"/>
      </w:r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pStyle w:val="931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1"/>
        <w:ind w:left="92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185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2424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335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39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484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5416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6344" w:hanging="180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540" w:hanging="540"/>
      </w:pPr>
      <w:rPr>
        <w:rFonts w:eastAsia="Times New Roman"/>
      </w:rPr>
    </w:lvl>
    <w:lvl w:ilvl="1">
      <w:start w:val="3"/>
      <w:numFmt w:val="decimal"/>
      <w:isLgl w:val="false"/>
      <w:suff w:val="tab"/>
      <w:lvlText w:val="%1.%2."/>
      <w:lvlJc w:val="left"/>
      <w:pPr>
        <w:pStyle w:val="931"/>
        <w:ind w:left="540" w:hanging="540"/>
      </w:pPr>
      <w:rPr>
        <w:rFonts w:eastAsia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pStyle w:val="931"/>
        <w:ind w:left="72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72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  <w:rPr>
        <w:rFonts w:eastAsia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31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687" w:hanging="180"/>
      </w:pPr>
    </w:lvl>
  </w:abstractNum>
  <w:abstractNum w:abstractNumId="4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931"/>
        <w:ind w:left="720" w:hanging="720"/>
      </w:pPr>
    </w:lvl>
    <w:lvl w:ilvl="1">
      <w:start w:val="6"/>
      <w:numFmt w:val="decimal"/>
      <w:isLgl w:val="false"/>
      <w:suff w:val="tab"/>
      <w:lvlText w:val="%1.%2."/>
      <w:lvlJc w:val="left"/>
      <w:pPr>
        <w:pStyle w:val="931"/>
        <w:ind w:left="720" w:hanging="720"/>
      </w:pPr>
    </w:lvl>
    <w:lvl w:ilvl="2">
      <w:start w:val="4"/>
      <w:numFmt w:val="decimal"/>
      <w:isLgl w:val="false"/>
      <w:suff w:val="tab"/>
      <w:lvlText w:val="%1.%2.%3."/>
      <w:lvlJc w:val="left"/>
      <w:pPr>
        <w:pStyle w:val="931"/>
        <w:ind w:left="720" w:hanging="720"/>
      </w:pPr>
    </w:lvl>
    <w:lvl w:ilvl="3">
      <w:start w:val="8"/>
      <w:numFmt w:val="decimal"/>
      <w:isLgl w:val="false"/>
      <w:suff w:val="tab"/>
      <w:lvlText w:val="%1.%2.%3.%4."/>
      <w:lvlJc w:val="left"/>
      <w:pPr>
        <w:pStyle w:val="931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540" w:hanging="540"/>
      </w:pPr>
    </w:lvl>
    <w:lvl w:ilvl="1">
      <w:start w:val="4"/>
      <w:numFmt w:val="decimal"/>
      <w:isLgl w:val="false"/>
      <w:suff w:val="tab"/>
      <w:lvlText w:val="%1.%2."/>
      <w:lvlJc w:val="left"/>
      <w:pPr>
        <w:pStyle w:val="931"/>
        <w:ind w:left="540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720" w:hanging="720"/>
      </w:pPr>
      <w:rPr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1146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31"/>
        <w:ind w:left="720" w:hanging="720"/>
      </w:pPr>
    </w:lvl>
    <w:lvl w:ilvl="1">
      <w:start w:val="4"/>
      <w:numFmt w:val="decimal"/>
      <w:isLgl w:val="false"/>
      <w:suff w:val="tab"/>
      <w:lvlText w:val="%1.%2."/>
      <w:lvlJc w:val="left"/>
      <w:pPr>
        <w:pStyle w:val="931"/>
        <w:ind w:left="90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109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128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20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257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276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3312" w:hanging="180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660" w:hanging="660"/>
      </w:pPr>
    </w:lvl>
    <w:lvl w:ilvl="1">
      <w:start w:val="14"/>
      <w:numFmt w:val="decimal"/>
      <w:isLgl w:val="false"/>
      <w:suff w:val="tab"/>
      <w:lvlText w:val="%1.%2."/>
      <w:lvlJc w:val="left"/>
      <w:pPr>
        <w:pStyle w:val="931"/>
        <w:ind w:left="943" w:hanging="66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156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249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313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342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4064" w:hanging="1800"/>
      </w:pPr>
    </w:lvl>
  </w:abstractNum>
  <w:abstractNum w:abstractNumId="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540" w:hanging="540"/>
      </w:pPr>
    </w:lvl>
    <w:lvl w:ilvl="1">
      <w:start w:val="9"/>
      <w:numFmt w:val="decimal"/>
      <w:isLgl w:val="false"/>
      <w:suff w:val="tab"/>
      <w:lvlText w:val="%1.%2."/>
      <w:lvlJc w:val="left"/>
      <w:pPr>
        <w:pStyle w:val="931"/>
        <w:ind w:left="540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7020" w:hanging="180"/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31"/>
        <w:ind w:left="1108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1"/>
        <w:ind w:left="540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540" w:hanging="540"/>
      </w:pPr>
      <w:rPr>
        <w:rFonts w:eastAsia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pStyle w:val="931"/>
        <w:ind w:left="540" w:hanging="54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72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72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  <w:rPr>
        <w:rFonts w:eastAsia="Times New Roman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90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1"/>
        <w:ind w:left="1140" w:hanging="60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9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9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2340" w:hanging="180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90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1"/>
        <w:ind w:left="975" w:hanging="435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9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9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2340" w:hanging="180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540" w:hanging="540"/>
      </w:pPr>
    </w:lvl>
    <w:lvl w:ilvl="1">
      <w:start w:val="8"/>
      <w:numFmt w:val="decimal"/>
      <w:isLgl w:val="false"/>
      <w:suff w:val="tab"/>
      <w:lvlText w:val="%1.%2."/>
      <w:lvlJc w:val="left"/>
      <w:pPr>
        <w:pStyle w:val="931"/>
        <w:ind w:left="1035" w:hanging="540"/>
      </w:pPr>
    </w:lvl>
    <w:lvl w:ilvl="2">
      <w:start w:val="5"/>
      <w:numFmt w:val="decimal"/>
      <w:isLgl w:val="false"/>
      <w:suff w:val="tab"/>
      <w:lvlText w:val="%1.%2.%3."/>
      <w:lvlJc w:val="left"/>
      <w:pPr>
        <w:pStyle w:val="931"/>
        <w:ind w:left="171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220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30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355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441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4905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5760" w:hanging="180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90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1"/>
        <w:ind w:left="975" w:hanging="435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9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9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2340" w:hanging="1800"/>
      </w:pPr>
    </w:lvl>
  </w:abstractNum>
  <w:abstractNum w:abstractNumId="1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931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480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966" w:hanging="540"/>
      </w:pPr>
      <w:rPr>
        <w:rFonts w:eastAsia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pStyle w:val="931"/>
        <w:ind w:left="540" w:hanging="54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72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72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  <w:rPr>
        <w:rFonts w:eastAsia="Times New Roman"/>
      </w:r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660" w:hanging="660"/>
      </w:pPr>
    </w:lvl>
    <w:lvl w:ilvl="1">
      <w:start w:val="12"/>
      <w:numFmt w:val="decimal"/>
      <w:isLgl w:val="false"/>
      <w:suff w:val="tab"/>
      <w:lvlText w:val="%1.%2."/>
      <w:lvlJc w:val="left"/>
      <w:pPr>
        <w:pStyle w:val="931"/>
        <w:ind w:left="943" w:hanging="660"/>
      </w:pPr>
    </w:lvl>
    <w:lvl w:ilvl="2">
      <w:start w:val="7"/>
      <w:numFmt w:val="decimal"/>
      <w:isLgl w:val="false"/>
      <w:suff w:val="tab"/>
      <w:lvlText w:val="%1.%2.%3."/>
      <w:lvlJc w:val="left"/>
      <w:pPr>
        <w:pStyle w:val="931"/>
        <w:ind w:left="128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156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22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249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313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342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4064" w:hanging="180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3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12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9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7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4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41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8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5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63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702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931"/>
        <w:ind w:left="786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1"/>
        <w:ind w:left="975" w:hanging="435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12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126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62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62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9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98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2340" w:hanging="1800"/>
      </w:pPr>
    </w:lvl>
  </w:abstractNum>
  <w:abstractNum w:abstractNumId="22">
    <w:multiLevelType w:val="hybridMultilevel"/>
    <w:lvl w:ilvl="0">
      <w:start w:val="1"/>
      <w:numFmt w:val="decimal"/>
      <w:pStyle w:val="1046"/>
      <w:isLgl w:val="false"/>
      <w:suff w:val="tab"/>
      <w:lvlText w:val="%1."/>
      <w:lvlJc w:val="left"/>
      <w:pPr>
        <w:pStyle w:val="931"/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1"/>
        <w:ind w:left="2276" w:hanging="432"/>
      </w:pPr>
      <w:rPr>
        <w:b/>
        <w:sz w:val="28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1214" w:hanging="504"/>
      </w:pPr>
      <w:rPr>
        <w:b w:val="0"/>
        <w:sz w:val="28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1499" w:hanging="648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4320" w:hanging="144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31"/>
        <w:ind w:left="942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687" w:hanging="180"/>
      </w:pPr>
    </w:lvl>
  </w:abstractNum>
  <w:abstractNum w:abstractNumId="2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540" w:hanging="540"/>
      </w:pPr>
    </w:lvl>
    <w:lvl w:ilvl="1">
      <w:start w:val="6"/>
      <w:numFmt w:val="decimal"/>
      <w:isLgl w:val="false"/>
      <w:suff w:val="tab"/>
      <w:lvlText w:val="%1.%2."/>
      <w:lvlJc w:val="left"/>
      <w:pPr>
        <w:pStyle w:val="931"/>
        <w:ind w:left="7203" w:hanging="540"/>
      </w:pPr>
    </w:lvl>
    <w:lvl w:ilvl="2">
      <w:start w:val="4"/>
      <w:numFmt w:val="decimal"/>
      <w:isLgl w:val="false"/>
      <w:suff w:val="tab"/>
      <w:lvlText w:val="%1.%2.%3."/>
      <w:lvlJc w:val="left"/>
      <w:pPr>
        <w:pStyle w:val="931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540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1"/>
        <w:ind w:left="753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135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93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214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2718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2931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3504" w:hanging="1800"/>
      </w:pPr>
    </w:lvl>
  </w:abstractNum>
  <w:abstractNum w:abstractNumId="2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31"/>
        <w:ind w:left="1108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1"/>
        <w:ind w:left="540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1855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931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931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931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931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931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931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931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931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931"/>
        <w:ind w:left="6687" w:hanging="180"/>
      </w:pPr>
    </w:lvl>
  </w:abstractNum>
  <w:abstractNum w:abstractNumId="2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540" w:hanging="540"/>
      </w:pPr>
    </w:lvl>
    <w:lvl w:ilvl="1">
      <w:start w:val="8"/>
      <w:numFmt w:val="decimal"/>
      <w:isLgl w:val="false"/>
      <w:suff w:val="tab"/>
      <w:lvlText w:val="%1.%2."/>
      <w:lvlJc w:val="left"/>
      <w:pPr>
        <w:pStyle w:val="931"/>
        <w:ind w:left="540" w:hanging="540"/>
      </w:pPr>
    </w:lvl>
    <w:lvl w:ilvl="2">
      <w:start w:val="7"/>
      <w:numFmt w:val="decimal"/>
      <w:isLgl w:val="false"/>
      <w:suff w:val="tab"/>
      <w:lvlText w:val="%1.%2.%3."/>
      <w:lvlJc w:val="left"/>
      <w:pPr>
        <w:pStyle w:val="931"/>
        <w:ind w:left="143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</w:lvl>
  </w:abstractNum>
  <w:abstractNum w:abstractNumId="2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540" w:hanging="540"/>
      </w:pPr>
    </w:lvl>
    <w:lvl w:ilvl="1">
      <w:start w:val="3"/>
      <w:numFmt w:val="decimal"/>
      <w:isLgl w:val="false"/>
      <w:suff w:val="tab"/>
      <w:lvlText w:val="%1.%2."/>
      <w:lvlJc w:val="left"/>
      <w:pPr>
        <w:pStyle w:val="931"/>
        <w:ind w:left="540" w:hanging="540"/>
      </w:pPr>
    </w:lvl>
    <w:lvl w:ilvl="2">
      <w:start w:val="3"/>
      <w:numFmt w:val="decimal"/>
      <w:isLgl w:val="false"/>
      <w:suff w:val="tab"/>
      <w:lvlText w:val="%1.%2.%3."/>
      <w:lvlJc w:val="left"/>
      <w:pPr>
        <w:pStyle w:val="931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31"/>
        <w:ind w:left="1108" w:hanging="540"/>
      </w:pPr>
    </w:lvl>
    <w:lvl w:ilvl="1">
      <w:start w:val="1"/>
      <w:numFmt w:val="decimal"/>
      <w:isLgl w:val="false"/>
      <w:suff w:val="tab"/>
      <w:lvlText w:val="%1.%2."/>
      <w:lvlJc w:val="left"/>
      <w:pPr>
        <w:pStyle w:val="931"/>
        <w:ind w:left="540" w:hanging="54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931"/>
        <w:ind w:left="720" w:hanging="720"/>
      </w:pPr>
    </w:lvl>
    <w:lvl w:ilvl="1">
      <w:start w:val="3"/>
      <w:numFmt w:val="decimal"/>
      <w:isLgl w:val="false"/>
      <w:suff w:val="tab"/>
      <w:lvlText w:val="%1.%2."/>
      <w:lvlJc w:val="left"/>
      <w:pPr>
        <w:pStyle w:val="931"/>
        <w:ind w:left="909" w:hanging="720"/>
      </w:pPr>
    </w:lvl>
    <w:lvl w:ilvl="2">
      <w:start w:val="2"/>
      <w:numFmt w:val="decimal"/>
      <w:isLgl w:val="false"/>
      <w:suff w:val="tab"/>
      <w:lvlText w:val="%1.%2.%3."/>
      <w:lvlJc w:val="left"/>
      <w:pPr>
        <w:pStyle w:val="931"/>
        <w:ind w:left="1098" w:hanging="720"/>
      </w:pPr>
    </w:lvl>
    <w:lvl w:ilvl="3">
      <w:start w:val="5"/>
      <w:numFmt w:val="decimal"/>
      <w:isLgl w:val="false"/>
      <w:suff w:val="tab"/>
      <w:lvlText w:val="%1.%2.%3.%4."/>
      <w:lvlJc w:val="left"/>
      <w:pPr>
        <w:pStyle w:val="931"/>
        <w:ind w:left="128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20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257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276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3312" w:hanging="1800"/>
      </w:pPr>
    </w:lvl>
  </w:abstractNum>
  <w:abstractNum w:abstractNumId="3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660" w:hanging="660"/>
      </w:pPr>
    </w:lvl>
    <w:lvl w:ilvl="1">
      <w:start w:val="14"/>
      <w:numFmt w:val="decimal"/>
      <w:isLgl w:val="false"/>
      <w:suff w:val="tab"/>
      <w:lvlText w:val="%1.%2."/>
      <w:lvlJc w:val="left"/>
      <w:pPr>
        <w:pStyle w:val="931"/>
        <w:ind w:left="660" w:hanging="660"/>
      </w:pPr>
    </w:lvl>
    <w:lvl w:ilvl="2">
      <w:start w:val="4"/>
      <w:numFmt w:val="decimal"/>
      <w:isLgl w:val="false"/>
      <w:suff w:val="tab"/>
      <w:lvlText w:val="%1.%2.%3."/>
      <w:lvlJc w:val="left"/>
      <w:pPr>
        <w:pStyle w:val="931"/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</w:lvl>
  </w:abstractNum>
  <w:abstractNum w:abstractNumId="3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pStyle w:val="931"/>
        <w:ind w:left="480" w:hanging="480"/>
      </w:pPr>
    </w:lvl>
    <w:lvl w:ilvl="1">
      <w:start w:val="7"/>
      <w:numFmt w:val="decimal"/>
      <w:isLgl w:val="false"/>
      <w:suff w:val="tab"/>
      <w:lvlText w:val="%1.%2"/>
      <w:lvlJc w:val="left"/>
      <w:pPr>
        <w:pStyle w:val="931"/>
        <w:ind w:left="480" w:hanging="480"/>
      </w:pPr>
    </w:lvl>
    <w:lvl w:ilvl="2">
      <w:start w:val="3"/>
      <w:numFmt w:val="decimal"/>
      <w:isLgl w:val="false"/>
      <w:suff w:val="tab"/>
      <w:lvlText w:val="%1.%2.%3"/>
      <w:lvlJc w:val="left"/>
      <w:pPr>
        <w:pStyle w:val="931"/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931"/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931"/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931"/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931"/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931"/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931"/>
        <w:ind w:left="1800" w:hanging="1800"/>
      </w:pPr>
    </w:lvl>
  </w:abstractNum>
  <w:abstractNum w:abstractNumId="3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931"/>
        <w:ind w:left="540" w:hanging="540"/>
      </w:pPr>
      <w:rPr>
        <w:rFonts w:eastAsia="Times New Roman"/>
      </w:rPr>
    </w:lvl>
    <w:lvl w:ilvl="1">
      <w:start w:val="7"/>
      <w:numFmt w:val="decimal"/>
      <w:isLgl w:val="false"/>
      <w:suff w:val="tab"/>
      <w:lvlText w:val="%1.%2."/>
      <w:lvlJc w:val="left"/>
      <w:pPr>
        <w:pStyle w:val="931"/>
        <w:ind w:left="540" w:hanging="540"/>
      </w:pPr>
      <w:rPr>
        <w:rFonts w:eastAsia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931"/>
        <w:ind w:left="720" w:hanging="720"/>
      </w:pPr>
      <w:rPr>
        <w:rFonts w:eastAsia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931"/>
        <w:ind w:left="720" w:hanging="720"/>
      </w:pPr>
      <w:rPr>
        <w:rFonts w:eastAsia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931"/>
        <w:ind w:left="1080" w:hanging="1080"/>
      </w:pPr>
      <w:rPr>
        <w:rFonts w:eastAsia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931"/>
        <w:ind w:left="1080" w:hanging="1080"/>
      </w:pPr>
      <w:rPr>
        <w:rFonts w:eastAsia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931"/>
        <w:ind w:left="1440" w:hanging="1440"/>
      </w:pPr>
      <w:rPr>
        <w:rFonts w:eastAsia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931"/>
        <w:ind w:left="1440" w:hanging="1440"/>
      </w:pPr>
      <w:rPr>
        <w:rFonts w:eastAsia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931"/>
        <w:ind w:left="1800" w:hanging="1800"/>
      </w:pPr>
      <w:rPr>
        <w:rFonts w:eastAsia="Times New Roman"/>
      </w:rPr>
    </w:lvl>
  </w:abstractNum>
  <w:num w:numId="1">
    <w:abstractNumId w:val="0"/>
  </w:num>
  <w:num w:numId="2">
    <w:abstractNumId w:val="22"/>
  </w:num>
  <w:num w:numId="3">
    <w:abstractNumId w:val="21"/>
  </w:num>
  <w:num w:numId="4">
    <w:abstractNumId w:val="12"/>
  </w:num>
  <w:num w:numId="5">
    <w:abstractNumId w:val="20"/>
  </w:num>
  <w:num w:numId="6">
    <w:abstractNumId w:val="15"/>
  </w:num>
  <w:num w:numId="7">
    <w:abstractNumId w:val="27"/>
  </w:num>
  <w:num w:numId="8">
    <w:abstractNumId w:val="13"/>
  </w:num>
  <w:num w:numId="9">
    <w:abstractNumId w:val="16"/>
  </w:num>
  <w:num w:numId="10">
    <w:abstractNumId w:val="3"/>
  </w:num>
  <w:num w:numId="11">
    <w:abstractNumId w:val="23"/>
  </w:num>
  <w:num w:numId="12">
    <w:abstractNumId w:val="19"/>
  </w:num>
  <w:num w:numId="13">
    <w:abstractNumId w:val="25"/>
  </w:num>
  <w:num w:numId="14">
    <w:abstractNumId w:val="29"/>
  </w:num>
  <w:num w:numId="15">
    <w:abstractNumId w:val="2"/>
  </w:num>
  <w:num w:numId="16">
    <w:abstractNumId w:val="5"/>
  </w:num>
  <w:num w:numId="17">
    <w:abstractNumId w:val="24"/>
  </w:num>
  <w:num w:numId="18">
    <w:abstractNumId w:val="4"/>
  </w:num>
  <w:num w:numId="19">
    <w:abstractNumId w:val="9"/>
  </w:num>
  <w:num w:numId="20">
    <w:abstractNumId w:val="17"/>
  </w:num>
  <w:num w:numId="21">
    <w:abstractNumId w:val="33"/>
  </w:num>
  <w:num w:numId="22">
    <w:abstractNumId w:val="11"/>
  </w:num>
  <w:num w:numId="23">
    <w:abstractNumId w:val="34"/>
  </w:num>
  <w:num w:numId="24">
    <w:abstractNumId w:val="18"/>
  </w:num>
  <w:num w:numId="25">
    <w:abstractNumId w:val="32"/>
  </w:num>
  <w:num w:numId="26">
    <w:abstractNumId w:val="26"/>
  </w:num>
  <w:num w:numId="27">
    <w:abstractNumId w:val="30"/>
  </w:num>
  <w:num w:numId="28">
    <w:abstractNumId w:val="10"/>
  </w:num>
  <w:num w:numId="29">
    <w:abstractNumId w:val="1"/>
  </w:num>
  <w:num w:numId="30">
    <w:abstractNumId w:val="28"/>
  </w:num>
  <w:num w:numId="31">
    <w:abstractNumId w:val="8"/>
  </w:num>
  <w:num w:numId="32">
    <w:abstractNumId w:val="7"/>
  </w:num>
  <w:num w:numId="33">
    <w:abstractNumId w:val="31"/>
  </w:num>
  <w:num w:numId="34">
    <w:abstractNumId w:val="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4">
    <w:name w:val="Heading 1"/>
    <w:basedOn w:val="931"/>
    <w:next w:val="931"/>
    <w:link w:val="75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755">
    <w:name w:val="Heading 1 Char"/>
    <w:link w:val="754"/>
    <w:uiPriority w:val="9"/>
    <w:rPr>
      <w:rFonts w:ascii="Arial" w:hAnsi="Arial" w:cs="Arial" w:eastAsia="Arial"/>
      <w:sz w:val="40"/>
      <w:szCs w:val="40"/>
    </w:rPr>
  </w:style>
  <w:style w:type="paragraph" w:styleId="756">
    <w:name w:val="Heading 2"/>
    <w:basedOn w:val="931"/>
    <w:next w:val="931"/>
    <w:link w:val="7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757">
    <w:name w:val="Heading 2 Char"/>
    <w:link w:val="756"/>
    <w:uiPriority w:val="9"/>
    <w:rPr>
      <w:rFonts w:ascii="Arial" w:hAnsi="Arial" w:cs="Arial" w:eastAsia="Arial"/>
      <w:sz w:val="34"/>
    </w:rPr>
  </w:style>
  <w:style w:type="paragraph" w:styleId="758">
    <w:name w:val="Heading 3"/>
    <w:basedOn w:val="931"/>
    <w:next w:val="931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759">
    <w:name w:val="Heading 3 Char"/>
    <w:link w:val="758"/>
    <w:uiPriority w:val="9"/>
    <w:rPr>
      <w:rFonts w:ascii="Arial" w:hAnsi="Arial" w:cs="Arial" w:eastAsia="Arial"/>
      <w:sz w:val="30"/>
      <w:szCs w:val="30"/>
    </w:rPr>
  </w:style>
  <w:style w:type="paragraph" w:styleId="760">
    <w:name w:val="Heading 4"/>
    <w:basedOn w:val="931"/>
    <w:next w:val="931"/>
    <w:link w:val="7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761">
    <w:name w:val="Heading 4 Char"/>
    <w:link w:val="760"/>
    <w:uiPriority w:val="9"/>
    <w:rPr>
      <w:rFonts w:ascii="Arial" w:hAnsi="Arial" w:cs="Arial" w:eastAsia="Arial"/>
      <w:b/>
      <w:bCs/>
      <w:sz w:val="26"/>
      <w:szCs w:val="26"/>
    </w:rPr>
  </w:style>
  <w:style w:type="paragraph" w:styleId="762">
    <w:name w:val="Heading 5"/>
    <w:basedOn w:val="931"/>
    <w:next w:val="931"/>
    <w:link w:val="7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763">
    <w:name w:val="Heading 5 Char"/>
    <w:link w:val="762"/>
    <w:uiPriority w:val="9"/>
    <w:rPr>
      <w:rFonts w:ascii="Arial" w:hAnsi="Arial" w:cs="Arial" w:eastAsia="Arial"/>
      <w:b/>
      <w:bCs/>
      <w:sz w:val="24"/>
      <w:szCs w:val="24"/>
    </w:rPr>
  </w:style>
  <w:style w:type="paragraph" w:styleId="764">
    <w:name w:val="Heading 6"/>
    <w:basedOn w:val="931"/>
    <w:next w:val="931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765">
    <w:name w:val="Heading 6 Char"/>
    <w:link w:val="764"/>
    <w:uiPriority w:val="9"/>
    <w:rPr>
      <w:rFonts w:ascii="Arial" w:hAnsi="Arial" w:cs="Arial" w:eastAsia="Arial"/>
      <w:b/>
      <w:bCs/>
      <w:sz w:val="22"/>
      <w:szCs w:val="22"/>
    </w:rPr>
  </w:style>
  <w:style w:type="paragraph" w:styleId="766">
    <w:name w:val="Heading 7"/>
    <w:basedOn w:val="931"/>
    <w:next w:val="931"/>
    <w:link w:val="7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767">
    <w:name w:val="Heading 7 Char"/>
    <w:link w:val="76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68">
    <w:name w:val="Heading 8"/>
    <w:basedOn w:val="931"/>
    <w:next w:val="931"/>
    <w:link w:val="7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769">
    <w:name w:val="Heading 8 Char"/>
    <w:link w:val="768"/>
    <w:uiPriority w:val="9"/>
    <w:rPr>
      <w:rFonts w:ascii="Arial" w:hAnsi="Arial" w:cs="Arial" w:eastAsia="Arial"/>
      <w:i/>
      <w:iCs/>
      <w:sz w:val="22"/>
      <w:szCs w:val="22"/>
    </w:rPr>
  </w:style>
  <w:style w:type="paragraph" w:styleId="770">
    <w:name w:val="Heading 9"/>
    <w:basedOn w:val="931"/>
    <w:next w:val="931"/>
    <w:link w:val="7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771">
    <w:name w:val="Heading 9 Char"/>
    <w:link w:val="770"/>
    <w:uiPriority w:val="9"/>
    <w:rPr>
      <w:rFonts w:ascii="Arial" w:hAnsi="Arial" w:cs="Arial" w:eastAsia="Arial"/>
      <w:i/>
      <w:iCs/>
      <w:sz w:val="21"/>
      <w:szCs w:val="21"/>
    </w:rPr>
  </w:style>
  <w:style w:type="paragraph" w:styleId="772">
    <w:name w:val="No Spacing"/>
    <w:uiPriority w:val="1"/>
    <w:qFormat/>
    <w:pPr>
      <w:spacing w:before="0" w:after="0" w:line="240" w:lineRule="auto"/>
    </w:pPr>
  </w:style>
  <w:style w:type="paragraph" w:styleId="773">
    <w:name w:val="Title"/>
    <w:basedOn w:val="931"/>
    <w:next w:val="931"/>
    <w:link w:val="7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4">
    <w:name w:val="Title Char"/>
    <w:link w:val="773"/>
    <w:uiPriority w:val="10"/>
    <w:rPr>
      <w:sz w:val="48"/>
      <w:szCs w:val="48"/>
    </w:rPr>
  </w:style>
  <w:style w:type="paragraph" w:styleId="775">
    <w:name w:val="Subtitle"/>
    <w:basedOn w:val="931"/>
    <w:next w:val="931"/>
    <w:link w:val="776"/>
    <w:uiPriority w:val="11"/>
    <w:qFormat/>
    <w:pPr>
      <w:spacing w:before="200" w:after="200"/>
    </w:pPr>
    <w:rPr>
      <w:sz w:val="24"/>
      <w:szCs w:val="24"/>
    </w:rPr>
  </w:style>
  <w:style w:type="character" w:styleId="776">
    <w:name w:val="Subtitle Char"/>
    <w:link w:val="775"/>
    <w:uiPriority w:val="11"/>
    <w:rPr>
      <w:sz w:val="24"/>
      <w:szCs w:val="24"/>
    </w:rPr>
  </w:style>
  <w:style w:type="paragraph" w:styleId="777">
    <w:name w:val="Quote"/>
    <w:basedOn w:val="931"/>
    <w:next w:val="931"/>
    <w:link w:val="778"/>
    <w:uiPriority w:val="29"/>
    <w:qFormat/>
    <w:pPr>
      <w:ind w:left="720" w:right="720"/>
    </w:pPr>
    <w:rPr>
      <w:i/>
    </w:rPr>
  </w:style>
  <w:style w:type="character" w:styleId="778">
    <w:name w:val="Quote Char"/>
    <w:link w:val="777"/>
    <w:uiPriority w:val="29"/>
    <w:rPr>
      <w:i/>
    </w:rPr>
  </w:style>
  <w:style w:type="paragraph" w:styleId="779">
    <w:name w:val="Intense Quote"/>
    <w:basedOn w:val="931"/>
    <w:next w:val="931"/>
    <w:link w:val="7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0">
    <w:name w:val="Intense Quote Char"/>
    <w:link w:val="779"/>
    <w:uiPriority w:val="30"/>
    <w:rPr>
      <w:i/>
    </w:rPr>
  </w:style>
  <w:style w:type="paragraph" w:styleId="781">
    <w:name w:val="Header"/>
    <w:basedOn w:val="931"/>
    <w:link w:val="7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2">
    <w:name w:val="Header Char"/>
    <w:link w:val="781"/>
    <w:uiPriority w:val="99"/>
  </w:style>
  <w:style w:type="paragraph" w:styleId="783">
    <w:name w:val="Footer"/>
    <w:basedOn w:val="931"/>
    <w:link w:val="7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84">
    <w:name w:val="Footer Char"/>
    <w:link w:val="783"/>
    <w:uiPriority w:val="99"/>
  </w:style>
  <w:style w:type="paragraph" w:styleId="785">
    <w:name w:val="Caption"/>
    <w:basedOn w:val="931"/>
    <w:next w:val="9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783"/>
    <w:uiPriority w:val="99"/>
  </w:style>
  <w:style w:type="table" w:styleId="78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9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13">
    <w:name w:val="Hyperlink"/>
    <w:uiPriority w:val="99"/>
    <w:unhideWhenUsed/>
    <w:rPr>
      <w:color w:val="0000FF" w:themeColor="hyperlink"/>
      <w:u w:val="single"/>
    </w:rPr>
  </w:style>
  <w:style w:type="paragraph" w:styleId="914">
    <w:name w:val="footnote text"/>
    <w:basedOn w:val="931"/>
    <w:link w:val="915"/>
    <w:uiPriority w:val="99"/>
    <w:semiHidden/>
    <w:unhideWhenUsed/>
    <w:pPr>
      <w:spacing w:after="40" w:line="240" w:lineRule="auto"/>
    </w:pPr>
    <w:rPr>
      <w:sz w:val="18"/>
    </w:rPr>
  </w:style>
  <w:style w:type="character" w:styleId="915">
    <w:name w:val="Footnote Text Char"/>
    <w:link w:val="914"/>
    <w:uiPriority w:val="99"/>
    <w:rPr>
      <w:sz w:val="18"/>
    </w:rPr>
  </w:style>
  <w:style w:type="character" w:styleId="916">
    <w:name w:val="footnote reference"/>
    <w:uiPriority w:val="99"/>
    <w:unhideWhenUsed/>
    <w:rPr>
      <w:vertAlign w:val="superscript"/>
    </w:rPr>
  </w:style>
  <w:style w:type="paragraph" w:styleId="917">
    <w:name w:val="endnote text"/>
    <w:basedOn w:val="931"/>
    <w:link w:val="918"/>
    <w:uiPriority w:val="99"/>
    <w:semiHidden/>
    <w:unhideWhenUsed/>
    <w:pPr>
      <w:spacing w:after="0" w:line="240" w:lineRule="auto"/>
    </w:pPr>
    <w:rPr>
      <w:sz w:val="20"/>
    </w:rPr>
  </w:style>
  <w:style w:type="character" w:styleId="918">
    <w:name w:val="Endnote Text Char"/>
    <w:link w:val="917"/>
    <w:uiPriority w:val="99"/>
    <w:rPr>
      <w:sz w:val="20"/>
    </w:rPr>
  </w:style>
  <w:style w:type="character" w:styleId="919">
    <w:name w:val="endnote reference"/>
    <w:uiPriority w:val="99"/>
    <w:semiHidden/>
    <w:unhideWhenUsed/>
    <w:rPr>
      <w:vertAlign w:val="superscript"/>
    </w:rPr>
  </w:style>
  <w:style w:type="paragraph" w:styleId="920">
    <w:name w:val="toc 1"/>
    <w:basedOn w:val="931"/>
    <w:next w:val="931"/>
    <w:uiPriority w:val="39"/>
    <w:unhideWhenUsed/>
    <w:pPr>
      <w:ind w:left="0" w:right="0" w:firstLine="0"/>
      <w:spacing w:after="57"/>
    </w:pPr>
  </w:style>
  <w:style w:type="paragraph" w:styleId="921">
    <w:name w:val="toc 2"/>
    <w:basedOn w:val="931"/>
    <w:next w:val="931"/>
    <w:uiPriority w:val="39"/>
    <w:unhideWhenUsed/>
    <w:pPr>
      <w:ind w:left="283" w:right="0" w:firstLine="0"/>
      <w:spacing w:after="57"/>
    </w:pPr>
  </w:style>
  <w:style w:type="paragraph" w:styleId="922">
    <w:name w:val="toc 3"/>
    <w:basedOn w:val="931"/>
    <w:next w:val="931"/>
    <w:uiPriority w:val="39"/>
    <w:unhideWhenUsed/>
    <w:pPr>
      <w:ind w:left="567" w:right="0" w:firstLine="0"/>
      <w:spacing w:after="57"/>
    </w:pPr>
  </w:style>
  <w:style w:type="paragraph" w:styleId="923">
    <w:name w:val="toc 4"/>
    <w:basedOn w:val="931"/>
    <w:next w:val="931"/>
    <w:uiPriority w:val="39"/>
    <w:unhideWhenUsed/>
    <w:pPr>
      <w:ind w:left="850" w:right="0" w:firstLine="0"/>
      <w:spacing w:after="57"/>
    </w:pPr>
  </w:style>
  <w:style w:type="paragraph" w:styleId="924">
    <w:name w:val="toc 5"/>
    <w:basedOn w:val="931"/>
    <w:next w:val="931"/>
    <w:uiPriority w:val="39"/>
    <w:unhideWhenUsed/>
    <w:pPr>
      <w:ind w:left="1134" w:right="0" w:firstLine="0"/>
      <w:spacing w:after="57"/>
    </w:pPr>
  </w:style>
  <w:style w:type="paragraph" w:styleId="925">
    <w:name w:val="toc 6"/>
    <w:basedOn w:val="931"/>
    <w:next w:val="931"/>
    <w:uiPriority w:val="39"/>
    <w:unhideWhenUsed/>
    <w:pPr>
      <w:ind w:left="1417" w:right="0" w:firstLine="0"/>
      <w:spacing w:after="57"/>
    </w:pPr>
  </w:style>
  <w:style w:type="paragraph" w:styleId="926">
    <w:name w:val="toc 7"/>
    <w:basedOn w:val="931"/>
    <w:next w:val="931"/>
    <w:uiPriority w:val="39"/>
    <w:unhideWhenUsed/>
    <w:pPr>
      <w:ind w:left="1701" w:right="0" w:firstLine="0"/>
      <w:spacing w:after="57"/>
    </w:pPr>
  </w:style>
  <w:style w:type="paragraph" w:styleId="927">
    <w:name w:val="toc 8"/>
    <w:basedOn w:val="931"/>
    <w:next w:val="931"/>
    <w:uiPriority w:val="39"/>
    <w:unhideWhenUsed/>
    <w:pPr>
      <w:ind w:left="1984" w:right="0" w:firstLine="0"/>
      <w:spacing w:after="57"/>
    </w:pPr>
  </w:style>
  <w:style w:type="paragraph" w:styleId="928">
    <w:name w:val="toc 9"/>
    <w:basedOn w:val="931"/>
    <w:next w:val="931"/>
    <w:uiPriority w:val="39"/>
    <w:unhideWhenUsed/>
    <w:pPr>
      <w:ind w:left="2268" w:right="0" w:firstLine="0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931"/>
    <w:next w:val="931"/>
    <w:uiPriority w:val="99"/>
    <w:unhideWhenUsed/>
    <w:pPr>
      <w:spacing w:after="0" w:afterAutospacing="0"/>
    </w:pPr>
  </w:style>
  <w:style w:type="paragraph" w:styleId="931" w:default="1">
    <w:name w:val="Normal"/>
    <w:next w:val="931"/>
    <w:link w:val="931"/>
    <w:rPr>
      <w:lang w:val="ru-RU" w:bidi="ar-SA" w:eastAsia="ru-RU"/>
    </w:rPr>
  </w:style>
  <w:style w:type="paragraph" w:styleId="932">
    <w:name w:val="Заголовок 1"/>
    <w:basedOn w:val="931"/>
    <w:next w:val="932"/>
    <w:link w:val="944"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933">
    <w:name w:val="Заголовок 2"/>
    <w:basedOn w:val="931"/>
    <w:next w:val="931"/>
    <w:link w:val="945"/>
    <w:pPr>
      <w:keepLines/>
      <w:keepNext/>
      <w:spacing w:before="40" w:line="259" w:lineRule="auto"/>
      <w:outlineLvl w:val="1"/>
    </w:pPr>
    <w:rPr>
      <w:rFonts w:ascii="Calibri Light" w:hAnsi="Calibri Light"/>
      <w:color w:val="2E74B5"/>
      <w:sz w:val="28"/>
      <w:szCs w:val="28"/>
      <w:lang w:val="en-US" w:eastAsia="en-US"/>
    </w:rPr>
  </w:style>
  <w:style w:type="paragraph" w:styleId="934">
    <w:name w:val="Заголовок 3"/>
    <w:basedOn w:val="931"/>
    <w:next w:val="934"/>
    <w:link w:val="94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935">
    <w:name w:val="Заголовок 4"/>
    <w:basedOn w:val="931"/>
    <w:next w:val="931"/>
    <w:link w:val="947"/>
    <w:pPr>
      <w:keepLines/>
      <w:keepNext/>
      <w:spacing w:before="40" w:line="259" w:lineRule="auto"/>
      <w:outlineLvl w:val="3"/>
    </w:pPr>
    <w:rPr>
      <w:rFonts w:ascii="Calibri Light" w:hAnsi="Calibri Light"/>
      <w:i/>
      <w:iCs/>
      <w:color w:val="2E74B5"/>
      <w:lang w:val="en-US" w:eastAsia="en-US"/>
    </w:rPr>
  </w:style>
  <w:style w:type="paragraph" w:styleId="936">
    <w:name w:val="Заголовок 5"/>
    <w:basedOn w:val="931"/>
    <w:next w:val="931"/>
    <w:link w:val="948"/>
    <w:pPr>
      <w:keepLines/>
      <w:keepNext/>
      <w:spacing w:before="40" w:line="259" w:lineRule="auto"/>
      <w:outlineLvl w:val="4"/>
    </w:pPr>
    <w:rPr>
      <w:rFonts w:ascii="Calibri Light" w:hAnsi="Calibri Light"/>
      <w:color w:val="2E74B5"/>
      <w:lang w:val="en-US" w:eastAsia="en-US"/>
    </w:rPr>
  </w:style>
  <w:style w:type="paragraph" w:styleId="937">
    <w:name w:val="Заголовок 6"/>
    <w:basedOn w:val="931"/>
    <w:next w:val="931"/>
    <w:link w:val="949"/>
    <w:pPr>
      <w:keepLines/>
      <w:keepNext/>
      <w:spacing w:before="40" w:line="259" w:lineRule="auto"/>
      <w:outlineLvl w:val="5"/>
    </w:pPr>
    <w:rPr>
      <w:rFonts w:ascii="Calibri Light" w:hAnsi="Calibri Light"/>
      <w:color w:val="1F4E79"/>
      <w:lang w:val="en-US" w:eastAsia="en-US"/>
    </w:rPr>
  </w:style>
  <w:style w:type="paragraph" w:styleId="938">
    <w:name w:val="Заголовок 7"/>
    <w:basedOn w:val="931"/>
    <w:next w:val="931"/>
    <w:link w:val="950"/>
    <w:pPr>
      <w:keepLines/>
      <w:keepNext/>
      <w:spacing w:before="40" w:line="259" w:lineRule="auto"/>
      <w:outlineLvl w:val="6"/>
    </w:pPr>
    <w:rPr>
      <w:rFonts w:ascii="Calibri Light" w:hAnsi="Calibri Light"/>
      <w:i/>
      <w:iCs/>
      <w:color w:val="1F4E79"/>
      <w:lang w:val="en-US" w:eastAsia="en-US"/>
    </w:rPr>
  </w:style>
  <w:style w:type="paragraph" w:styleId="939">
    <w:name w:val="Заголовок 8"/>
    <w:basedOn w:val="931"/>
    <w:next w:val="931"/>
    <w:link w:val="951"/>
    <w:pPr>
      <w:keepLines/>
      <w:keepNext/>
      <w:spacing w:before="40" w:line="259" w:lineRule="auto"/>
      <w:outlineLvl w:val="7"/>
    </w:pPr>
    <w:rPr>
      <w:rFonts w:ascii="Calibri Light" w:hAnsi="Calibri Light"/>
      <w:color w:val="262626"/>
      <w:sz w:val="21"/>
      <w:szCs w:val="21"/>
      <w:lang w:val="en-US" w:eastAsia="en-US"/>
    </w:rPr>
  </w:style>
  <w:style w:type="paragraph" w:styleId="940">
    <w:name w:val="Заголовок 9"/>
    <w:basedOn w:val="931"/>
    <w:next w:val="931"/>
    <w:link w:val="952"/>
    <w:pPr>
      <w:keepLines/>
      <w:keepNext/>
      <w:spacing w:before="40" w:line="259" w:lineRule="auto"/>
      <w:outlineLvl w:val="8"/>
    </w:pPr>
    <w:rPr>
      <w:rFonts w:ascii="Calibri Light" w:hAnsi="Calibri Light"/>
      <w:i/>
      <w:iCs/>
      <w:color w:val="262626"/>
      <w:sz w:val="21"/>
      <w:szCs w:val="21"/>
      <w:lang w:val="en-US" w:eastAsia="en-US"/>
    </w:rPr>
  </w:style>
  <w:style w:type="character" w:styleId="941">
    <w:name w:val="Основной шрифт абзаца"/>
    <w:next w:val="941"/>
    <w:link w:val="931"/>
    <w:semiHidden/>
  </w:style>
  <w:style w:type="table" w:styleId="942">
    <w:name w:val="Обычная таблица"/>
    <w:next w:val="942"/>
    <w:link w:val="931"/>
    <w:semiHidden/>
    <w:tblPr/>
  </w:style>
  <w:style w:type="numbering" w:styleId="943">
    <w:name w:val="Нет списка"/>
    <w:next w:val="943"/>
    <w:link w:val="931"/>
    <w:semiHidden/>
  </w:style>
  <w:style w:type="character" w:styleId="944">
    <w:name w:val="Заголовок 1 Знак"/>
    <w:basedOn w:val="941"/>
    <w:next w:val="944"/>
    <w:link w:val="932"/>
    <w:rPr>
      <w:b/>
      <w:bCs/>
      <w:sz w:val="48"/>
      <w:szCs w:val="48"/>
    </w:rPr>
  </w:style>
  <w:style w:type="character" w:styleId="945">
    <w:name w:val="Заголовок 2 Знак"/>
    <w:basedOn w:val="941"/>
    <w:next w:val="945"/>
    <w:link w:val="933"/>
    <w:rPr>
      <w:rFonts w:ascii="Calibri Light" w:hAnsi="Calibri Light"/>
      <w:color w:val="2E74B5"/>
      <w:sz w:val="28"/>
      <w:szCs w:val="28"/>
      <w:lang w:val="en-US" w:eastAsia="en-US"/>
    </w:rPr>
  </w:style>
  <w:style w:type="character" w:styleId="946">
    <w:name w:val="Заголовок 3 Знак"/>
    <w:basedOn w:val="941"/>
    <w:next w:val="946"/>
    <w:link w:val="934"/>
    <w:rPr>
      <w:b/>
      <w:bCs/>
      <w:sz w:val="27"/>
      <w:szCs w:val="27"/>
    </w:rPr>
  </w:style>
  <w:style w:type="character" w:styleId="947">
    <w:name w:val="Заголовок 4 Знак"/>
    <w:basedOn w:val="941"/>
    <w:next w:val="947"/>
    <w:link w:val="935"/>
    <w:rPr>
      <w:rFonts w:ascii="Calibri Light" w:hAnsi="Calibri Light"/>
      <w:i/>
      <w:iCs/>
      <w:color w:val="2E74B5"/>
      <w:lang w:val="en-US" w:eastAsia="en-US"/>
    </w:rPr>
  </w:style>
  <w:style w:type="character" w:styleId="948">
    <w:name w:val="Заголовок 5 Знак"/>
    <w:basedOn w:val="941"/>
    <w:next w:val="948"/>
    <w:link w:val="936"/>
    <w:rPr>
      <w:rFonts w:ascii="Calibri Light" w:hAnsi="Calibri Light"/>
      <w:color w:val="2E74B5"/>
      <w:lang w:val="en-US" w:eastAsia="en-US"/>
    </w:rPr>
  </w:style>
  <w:style w:type="character" w:styleId="949">
    <w:name w:val="Заголовок 6 Знак"/>
    <w:basedOn w:val="941"/>
    <w:next w:val="949"/>
    <w:link w:val="937"/>
    <w:rPr>
      <w:rFonts w:ascii="Calibri Light" w:hAnsi="Calibri Light"/>
      <w:color w:val="1F4E79"/>
      <w:lang w:val="en-US" w:eastAsia="en-US"/>
    </w:rPr>
  </w:style>
  <w:style w:type="character" w:styleId="950">
    <w:name w:val="Заголовок 7 Знак"/>
    <w:basedOn w:val="941"/>
    <w:next w:val="950"/>
    <w:link w:val="938"/>
    <w:rPr>
      <w:rFonts w:ascii="Calibri Light" w:hAnsi="Calibri Light"/>
      <w:i/>
      <w:iCs/>
      <w:color w:val="1F4E79"/>
      <w:lang w:val="en-US" w:eastAsia="en-US"/>
    </w:rPr>
  </w:style>
  <w:style w:type="character" w:styleId="951">
    <w:name w:val="Заголовок 8 Знак"/>
    <w:basedOn w:val="941"/>
    <w:next w:val="951"/>
    <w:link w:val="939"/>
    <w:rPr>
      <w:rFonts w:ascii="Calibri Light" w:hAnsi="Calibri Light"/>
      <w:color w:val="262626"/>
      <w:sz w:val="21"/>
      <w:szCs w:val="21"/>
      <w:lang w:val="en-US" w:eastAsia="en-US"/>
    </w:rPr>
  </w:style>
  <w:style w:type="character" w:styleId="952">
    <w:name w:val="Заголовок 9 Знак"/>
    <w:basedOn w:val="941"/>
    <w:next w:val="952"/>
    <w:link w:val="940"/>
    <w:rPr>
      <w:rFonts w:ascii="Calibri Light" w:hAnsi="Calibri Light"/>
      <w:i/>
      <w:iCs/>
      <w:color w:val="262626"/>
      <w:sz w:val="21"/>
      <w:szCs w:val="21"/>
      <w:lang w:val="en-US" w:eastAsia="en-US"/>
    </w:rPr>
  </w:style>
  <w:style w:type="table" w:styleId="953">
    <w:name w:val="Сетка таблицы"/>
    <w:basedOn w:val="942"/>
    <w:next w:val="953"/>
    <w:link w:val="931"/>
    <w:tblPr/>
  </w:style>
  <w:style w:type="paragraph" w:styleId="954">
    <w:name w:val="Основной текст с отступом 2"/>
    <w:basedOn w:val="931"/>
    <w:next w:val="954"/>
    <w:link w:val="931"/>
    <w:pPr>
      <w:ind w:left="283"/>
      <w:spacing w:after="120" w:line="480" w:lineRule="auto"/>
    </w:pPr>
  </w:style>
  <w:style w:type="paragraph" w:styleId="955">
    <w:name w:val="Верхний колонтитул"/>
    <w:basedOn w:val="931"/>
    <w:next w:val="955"/>
    <w:link w:val="956"/>
    <w:pPr>
      <w:tabs>
        <w:tab w:val="center" w:pos="4677" w:leader="none"/>
        <w:tab w:val="right" w:pos="9355" w:leader="none"/>
      </w:tabs>
    </w:pPr>
  </w:style>
  <w:style w:type="character" w:styleId="956">
    <w:name w:val="Верхний колонтитул Знак"/>
    <w:basedOn w:val="941"/>
    <w:next w:val="956"/>
    <w:link w:val="955"/>
  </w:style>
  <w:style w:type="character" w:styleId="957">
    <w:name w:val="Номер страницы"/>
    <w:basedOn w:val="941"/>
    <w:next w:val="957"/>
    <w:link w:val="931"/>
  </w:style>
  <w:style w:type="paragraph" w:styleId="958">
    <w:name w:val="Текст выноски"/>
    <w:basedOn w:val="931"/>
    <w:next w:val="958"/>
    <w:link w:val="959"/>
    <w:semiHidden/>
    <w:rPr>
      <w:rFonts w:ascii="Tahoma" w:hAnsi="Tahoma"/>
      <w:sz w:val="16"/>
      <w:szCs w:val="16"/>
    </w:rPr>
  </w:style>
  <w:style w:type="character" w:styleId="959">
    <w:name w:val="Текст выноски Знак"/>
    <w:basedOn w:val="941"/>
    <w:next w:val="959"/>
    <w:link w:val="958"/>
    <w:semiHidden/>
    <w:rPr>
      <w:rFonts w:ascii="Tahoma" w:hAnsi="Tahoma"/>
      <w:sz w:val="16"/>
      <w:szCs w:val="16"/>
    </w:rPr>
  </w:style>
  <w:style w:type="paragraph" w:styleId="960">
    <w:name w:val="Основной текст"/>
    <w:basedOn w:val="931"/>
    <w:next w:val="960"/>
    <w:link w:val="961"/>
    <w:pPr>
      <w:spacing w:after="120"/>
    </w:pPr>
  </w:style>
  <w:style w:type="character" w:styleId="961">
    <w:name w:val="Основной текст Знак"/>
    <w:next w:val="961"/>
    <w:link w:val="960"/>
  </w:style>
  <w:style w:type="paragraph" w:styleId="962">
    <w:name w:val="Обычный (веб)"/>
    <w:basedOn w:val="931"/>
    <w:next w:val="962"/>
    <w:link w:val="931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963">
    <w:name w:val="Основной текст с отступом Знак"/>
    <w:next w:val="963"/>
    <w:link w:val="964"/>
    <w:rPr>
      <w:sz w:val="24"/>
      <w:szCs w:val="24"/>
      <w:lang w:val="ru-RU" w:bidi="ar-SA" w:eastAsia="ru-RU"/>
    </w:rPr>
  </w:style>
  <w:style w:type="paragraph" w:styleId="964">
    <w:name w:val="Основной текст с отступом"/>
    <w:basedOn w:val="931"/>
    <w:next w:val="964"/>
    <w:link w:val="963"/>
    <w:pPr>
      <w:ind w:left="283"/>
      <w:spacing w:after="120"/>
    </w:pPr>
    <w:rPr>
      <w:sz w:val="24"/>
      <w:szCs w:val="24"/>
    </w:rPr>
  </w:style>
  <w:style w:type="paragraph" w:styleId="965">
    <w:name w:val="List Paragraph"/>
    <w:basedOn w:val="931"/>
    <w:next w:val="965"/>
    <w:link w:val="931"/>
    <w:pPr>
      <w:contextualSpacing/>
      <w:ind w:left="720"/>
    </w:pPr>
    <w:rPr>
      <w:rFonts w:eastAsia="Calibri"/>
      <w:sz w:val="24"/>
      <w:szCs w:val="24"/>
    </w:rPr>
  </w:style>
  <w:style w:type="paragraph" w:styleId="966">
    <w:name w:val="ConsPlusNormal"/>
    <w:next w:val="966"/>
    <w:link w:val="967"/>
    <w:pPr>
      <w:widowControl w:val="off"/>
    </w:pPr>
    <w:rPr>
      <w:rFonts w:ascii="Arial" w:hAnsi="Arial"/>
      <w:lang w:val="ru-RU" w:bidi="ar-SA" w:eastAsia="ru-RU"/>
    </w:rPr>
  </w:style>
  <w:style w:type="character" w:styleId="967">
    <w:name w:val="ConsPlusNormal Знак"/>
    <w:next w:val="967"/>
    <w:link w:val="966"/>
    <w:rPr>
      <w:rFonts w:ascii="Arial" w:hAnsi="Arial"/>
      <w:lang w:val="ru-RU" w:bidi="ar-SA" w:eastAsia="ru-RU"/>
    </w:rPr>
  </w:style>
  <w:style w:type="paragraph" w:styleId="968">
    <w:name w:val="Нижний колонтитул"/>
    <w:basedOn w:val="931"/>
    <w:next w:val="968"/>
    <w:link w:val="969"/>
    <w:pPr>
      <w:tabs>
        <w:tab w:val="center" w:pos="4677" w:leader="none"/>
        <w:tab w:val="right" w:pos="9355" w:leader="none"/>
      </w:tabs>
    </w:pPr>
  </w:style>
  <w:style w:type="character" w:styleId="969">
    <w:name w:val="Нижний колонтитул Знак"/>
    <w:basedOn w:val="941"/>
    <w:next w:val="969"/>
    <w:link w:val="968"/>
  </w:style>
  <w:style w:type="character" w:styleId="970">
    <w:name w:val="Гиперссылка"/>
    <w:next w:val="970"/>
    <w:link w:val="931"/>
    <w:rPr>
      <w:color w:val="0000FF"/>
      <w:u w:val="single"/>
    </w:rPr>
  </w:style>
  <w:style w:type="character" w:styleId="971">
    <w:name w:val="Строгий"/>
    <w:next w:val="971"/>
    <w:link w:val="931"/>
    <w:rPr>
      <w:b/>
      <w:bCs/>
    </w:rPr>
  </w:style>
  <w:style w:type="paragraph" w:styleId="972">
    <w:name w:val="ConsPlusTitle"/>
    <w:next w:val="972"/>
    <w:link w:val="931"/>
    <w:pPr>
      <w:widowControl w:val="off"/>
    </w:pPr>
    <w:rPr>
      <w:rFonts w:ascii="Arial" w:hAnsi="Arial"/>
      <w:b/>
      <w:bCs/>
      <w:lang w:val="ru-RU" w:bidi="ar-SA" w:eastAsia="ru-RU"/>
    </w:rPr>
  </w:style>
  <w:style w:type="paragraph" w:styleId="973">
    <w:name w:val="Основной текст 2"/>
    <w:basedOn w:val="931"/>
    <w:next w:val="973"/>
    <w:link w:val="974"/>
    <w:pPr>
      <w:spacing w:after="120" w:line="480" w:lineRule="auto"/>
    </w:pPr>
    <w:rPr>
      <w:rFonts w:eastAsia="Calibri"/>
      <w:sz w:val="24"/>
      <w:szCs w:val="24"/>
    </w:rPr>
  </w:style>
  <w:style w:type="character" w:styleId="974">
    <w:name w:val="Основной текст 2 Знак"/>
    <w:next w:val="974"/>
    <w:link w:val="973"/>
    <w:rPr>
      <w:rFonts w:eastAsia="Calibri"/>
      <w:sz w:val="24"/>
      <w:szCs w:val="24"/>
      <w:lang w:val="ru-RU" w:bidi="ar-SA" w:eastAsia="ru-RU"/>
    </w:rPr>
  </w:style>
  <w:style w:type="paragraph" w:styleId="975">
    <w:name w:val="Абзац списка,Абзац списка нумерованный"/>
    <w:basedOn w:val="931"/>
    <w:next w:val="975"/>
    <w:link w:val="976"/>
    <w:pPr>
      <w:contextualSpacing/>
      <w:ind w:left="720"/>
    </w:pPr>
    <w:rPr>
      <w:sz w:val="24"/>
      <w:szCs w:val="24"/>
    </w:rPr>
  </w:style>
  <w:style w:type="character" w:styleId="976">
    <w:name w:val="Абзац списка Знак,Абзац списка нумерованный Знак"/>
    <w:basedOn w:val="941"/>
    <w:next w:val="976"/>
    <w:link w:val="975"/>
    <w:rPr>
      <w:sz w:val="24"/>
      <w:szCs w:val="24"/>
    </w:rPr>
  </w:style>
  <w:style w:type="paragraph" w:styleId="977">
    <w:name w:val="western"/>
    <w:basedOn w:val="931"/>
    <w:next w:val="977"/>
    <w:link w:val="931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978">
    <w:name w:val="Основной текст с отступом 21"/>
    <w:basedOn w:val="931"/>
    <w:next w:val="978"/>
    <w:link w:val="931"/>
    <w:pPr>
      <w:ind w:left="720" w:hanging="851"/>
      <w:jc w:val="both"/>
    </w:pPr>
    <w:rPr>
      <w:sz w:val="28"/>
      <w:lang w:eastAsia="ar-SA"/>
    </w:rPr>
  </w:style>
  <w:style w:type="character" w:styleId="979">
    <w:name w:val="Body text_"/>
    <w:next w:val="979"/>
    <w:link w:val="980"/>
    <w:rPr>
      <w:sz w:val="25"/>
      <w:szCs w:val="25"/>
      <w:lang w:bidi="ar-SA"/>
    </w:rPr>
  </w:style>
  <w:style w:type="paragraph" w:styleId="980">
    <w:name w:val="Body text"/>
    <w:basedOn w:val="931"/>
    <w:next w:val="980"/>
    <w:link w:val="979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981">
    <w:name w:val="Название"/>
    <w:basedOn w:val="931"/>
    <w:next w:val="981"/>
    <w:link w:val="982"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982">
    <w:name w:val="Название Знак"/>
    <w:next w:val="982"/>
    <w:link w:val="981"/>
    <w:rPr>
      <w:b/>
      <w:bCs/>
      <w:sz w:val="40"/>
    </w:rPr>
  </w:style>
  <w:style w:type="character" w:styleId="983">
    <w:name w:val="Font Style11"/>
    <w:next w:val="983"/>
    <w:link w:val="931"/>
    <w:rPr>
      <w:rFonts w:ascii="Times New Roman" w:hAnsi="Times New Roman"/>
      <w:sz w:val="24"/>
      <w:szCs w:val="24"/>
    </w:rPr>
  </w:style>
  <w:style w:type="paragraph" w:styleId="984">
    <w:name w:val="Основной текст 3"/>
    <w:basedOn w:val="931"/>
    <w:next w:val="984"/>
    <w:link w:val="931"/>
    <w:pPr>
      <w:spacing w:after="120"/>
    </w:pPr>
    <w:rPr>
      <w:sz w:val="16"/>
      <w:szCs w:val="16"/>
    </w:rPr>
  </w:style>
  <w:style w:type="paragraph" w:styleId="985">
    <w:name w:val="ConsPlusNonformat"/>
    <w:next w:val="985"/>
    <w:link w:val="931"/>
    <w:pPr>
      <w:widowControl w:val="off"/>
    </w:pPr>
    <w:rPr>
      <w:rFonts w:ascii="Courier New" w:hAnsi="Courier New" w:eastAsia="Calibri"/>
      <w:lang w:val="ru-RU" w:bidi="ar-SA" w:eastAsia="ru-RU"/>
    </w:rPr>
  </w:style>
  <w:style w:type="character" w:styleId="986">
    <w:name w:val="Основной текст_"/>
    <w:next w:val="986"/>
    <w:link w:val="987"/>
    <w:rPr>
      <w:shd w:val="clear" w:color="auto" w:fill="ffffff"/>
    </w:rPr>
  </w:style>
  <w:style w:type="paragraph" w:styleId="987">
    <w:name w:val="Основной текст1"/>
    <w:basedOn w:val="931"/>
    <w:next w:val="987"/>
    <w:link w:val="986"/>
    <w:pPr>
      <w:ind w:firstLine="400"/>
      <w:shd w:val="clear" w:color="auto" w:fill="ffffff"/>
      <w:widowControl w:val="off"/>
    </w:pPr>
    <w:rPr>
      <w:lang w:val="en-US" w:eastAsia="en-US"/>
    </w:rPr>
  </w:style>
  <w:style w:type="paragraph" w:styleId="988">
    <w:name w:val="UserStyle_29"/>
    <w:basedOn w:val="931"/>
    <w:next w:val="981"/>
    <w:link w:val="931"/>
    <w:pPr>
      <w:jc w:val="center"/>
      <w:tabs>
        <w:tab w:val="left" w:pos="2280" w:leader="none"/>
      </w:tabs>
    </w:pPr>
    <w:rPr>
      <w:b/>
      <w:bCs/>
      <w:sz w:val="40"/>
    </w:rPr>
  </w:style>
  <w:style w:type="paragraph" w:styleId="989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931"/>
    <w:next w:val="989"/>
    <w:link w:val="931"/>
    <w:pPr>
      <w:spacing w:before="100" w:beforeAutospacing="1" w:after="100" w:afterAutospacing="1"/>
    </w:pPr>
    <w:rPr>
      <w:sz w:val="24"/>
      <w:szCs w:val="24"/>
    </w:rPr>
  </w:style>
  <w:style w:type="character" w:styleId="990">
    <w:name w:val="fontstyle01"/>
    <w:basedOn w:val="941"/>
    <w:next w:val="990"/>
    <w:link w:val="931"/>
    <w:rPr>
      <w:rFonts w:ascii="TimesNewRomanPS-BoldMT" w:hAnsi="TimesNewRomanPS-BoldMT"/>
      <w:b/>
      <w:bCs/>
      <w:color w:val="000000"/>
      <w:sz w:val="26"/>
      <w:szCs w:val="26"/>
    </w:rPr>
  </w:style>
  <w:style w:type="paragraph" w:styleId="991">
    <w:name w:val="Основной текст 21"/>
    <w:basedOn w:val="931"/>
    <w:next w:val="991"/>
    <w:link w:val="931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/>
      <w:sz w:val="22"/>
      <w:szCs w:val="22"/>
      <w:lang w:bidi="hi-IN" w:eastAsia="hi-IN"/>
    </w:rPr>
  </w:style>
  <w:style w:type="character" w:styleId="992">
    <w:name w:val="Основной текст (4)"/>
    <w:next w:val="992"/>
    <w:link w:val="931"/>
    <w:rPr>
      <w:b/>
      <w:bCs/>
      <w:sz w:val="26"/>
      <w:szCs w:val="26"/>
      <w:lang w:bidi="ar-SA"/>
    </w:rPr>
  </w:style>
  <w:style w:type="character" w:styleId="993">
    <w:name w:val="Основной текст (2)_"/>
    <w:basedOn w:val="941"/>
    <w:next w:val="993"/>
    <w:link w:val="994"/>
    <w:rPr>
      <w:b/>
      <w:bCs/>
      <w:sz w:val="25"/>
      <w:szCs w:val="25"/>
      <w:shd w:val="clear" w:color="auto" w:fill="ffffff"/>
    </w:rPr>
  </w:style>
  <w:style w:type="paragraph" w:styleId="994">
    <w:name w:val="Основной текст (2)"/>
    <w:basedOn w:val="931"/>
    <w:next w:val="994"/>
    <w:link w:val="993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995">
    <w:name w:val="Обычный + По ширине"/>
    <w:basedOn w:val="931"/>
    <w:next w:val="995"/>
    <w:link w:val="931"/>
    <w:pPr>
      <w:jc w:val="both"/>
    </w:pPr>
    <w:rPr>
      <w:sz w:val="28"/>
      <w:szCs w:val="24"/>
    </w:rPr>
  </w:style>
  <w:style w:type="character" w:styleId="996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941"/>
    <w:next w:val="996"/>
    <w:link w:val="931"/>
  </w:style>
  <w:style w:type="paragraph" w:styleId="997">
    <w:name w:val="Без интервала"/>
    <w:next w:val="997"/>
    <w:link w:val="998"/>
    <w:rPr>
      <w:rFonts w:ascii="Calibri" w:hAnsi="Calibri" w:eastAsia="Calibri"/>
      <w:sz w:val="22"/>
      <w:szCs w:val="22"/>
      <w:lang w:bidi="ar-SA" w:eastAsia="en-US"/>
    </w:rPr>
  </w:style>
  <w:style w:type="character" w:styleId="998">
    <w:name w:val="Без интервала Знак"/>
    <w:next w:val="998"/>
    <w:link w:val="997"/>
    <w:rPr>
      <w:rFonts w:ascii="Calibri" w:hAnsi="Calibri" w:eastAsia="Calibri"/>
      <w:sz w:val="22"/>
      <w:szCs w:val="22"/>
      <w:lang w:bidi="ar-SA" w:eastAsia="en-US"/>
    </w:rPr>
  </w:style>
  <w:style w:type="paragraph" w:styleId="999">
    <w:name w:val="page_text"/>
    <w:basedOn w:val="931"/>
    <w:next w:val="999"/>
    <w:link w:val="931"/>
    <w:pPr>
      <w:spacing w:before="100" w:beforeAutospacing="1" w:after="100" w:afterAutospacing="1"/>
    </w:pPr>
    <w:rPr>
      <w:sz w:val="24"/>
      <w:szCs w:val="24"/>
    </w:rPr>
  </w:style>
  <w:style w:type="paragraph" w:styleId="1000">
    <w:name w:val="Paragraph Style"/>
    <w:next w:val="1000"/>
    <w:link w:val="931"/>
    <w:pPr>
      <w:widowControl w:val="off"/>
    </w:pPr>
    <w:rPr>
      <w:rFonts w:ascii="Arial" w:hAnsi="Arial"/>
      <w:sz w:val="24"/>
      <w:szCs w:val="24"/>
      <w:lang w:val="ru-RU" w:bidi="ar-SA" w:eastAsia="ru-RU"/>
    </w:rPr>
  </w:style>
  <w:style w:type="paragraph" w:styleId="1001">
    <w:name w:val="u"/>
    <w:basedOn w:val="931"/>
    <w:next w:val="1001"/>
    <w:link w:val="931"/>
    <w:pPr>
      <w:spacing w:before="100" w:beforeAutospacing="1" w:after="100" w:afterAutospacing="1"/>
    </w:pPr>
    <w:rPr>
      <w:sz w:val="24"/>
      <w:szCs w:val="24"/>
    </w:rPr>
  </w:style>
  <w:style w:type="paragraph" w:styleId="1002">
    <w:name w:val="ConsNormal"/>
    <w:next w:val="1002"/>
    <w:link w:val="931"/>
    <w:pPr>
      <w:ind w:firstLine="720"/>
      <w:widowControl w:val="off"/>
    </w:pPr>
    <w:rPr>
      <w:rFonts w:ascii="Arial" w:hAnsi="Arial"/>
      <w:lang w:val="ru-RU" w:bidi="ar-SA" w:eastAsia="ru-RU"/>
    </w:rPr>
  </w:style>
  <w:style w:type="character" w:styleId="1003">
    <w:name w:val="grame"/>
    <w:basedOn w:val="941"/>
    <w:next w:val="1003"/>
    <w:link w:val="931"/>
  </w:style>
  <w:style w:type="paragraph" w:styleId="1004">
    <w:name w:val="Текст"/>
    <w:basedOn w:val="931"/>
    <w:next w:val="1004"/>
    <w:link w:val="1005"/>
    <w:rPr>
      <w:rFonts w:ascii="Courier New" w:hAnsi="Courier New"/>
      <w:b/>
      <w:color w:val="000000"/>
    </w:rPr>
  </w:style>
  <w:style w:type="character" w:styleId="1005">
    <w:name w:val="Текст Знак"/>
    <w:basedOn w:val="941"/>
    <w:next w:val="1005"/>
    <w:link w:val="1004"/>
    <w:rPr>
      <w:rFonts w:ascii="Courier New" w:hAnsi="Courier New"/>
      <w:b/>
      <w:color w:val="000000"/>
    </w:rPr>
  </w:style>
  <w:style w:type="paragraph" w:styleId="1006">
    <w:name w:val="Стандартный HTML"/>
    <w:basedOn w:val="931"/>
    <w:next w:val="1006"/>
    <w:link w:val="100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</w:rPr>
  </w:style>
  <w:style w:type="character" w:styleId="1007">
    <w:name w:val="Стандартный HTML Знак"/>
    <w:basedOn w:val="941"/>
    <w:next w:val="1007"/>
    <w:link w:val="1006"/>
    <w:rPr>
      <w:rFonts w:ascii="Courier New" w:hAnsi="Courier New"/>
    </w:rPr>
  </w:style>
  <w:style w:type="paragraph" w:styleId="1008">
    <w:name w:val="Table Paragraph"/>
    <w:basedOn w:val="931"/>
    <w:next w:val="1008"/>
    <w:link w:val="931"/>
    <w:pPr>
      <w:widowControl w:val="off"/>
    </w:pPr>
    <w:rPr>
      <w:sz w:val="24"/>
      <w:szCs w:val="24"/>
    </w:rPr>
  </w:style>
  <w:style w:type="character" w:styleId="1009">
    <w:name w:val="Заголовок №3_"/>
    <w:basedOn w:val="941"/>
    <w:next w:val="1009"/>
    <w:link w:val="1010"/>
    <w:rPr>
      <w:b/>
      <w:bCs/>
      <w:sz w:val="22"/>
      <w:szCs w:val="22"/>
      <w:shd w:val="clear" w:color="auto" w:fill="ffffff"/>
    </w:rPr>
  </w:style>
  <w:style w:type="paragraph" w:styleId="1010">
    <w:name w:val="Заголовок №3"/>
    <w:basedOn w:val="931"/>
    <w:next w:val="1010"/>
    <w:link w:val="1009"/>
    <w:pPr>
      <w:ind w:hanging="1940"/>
      <w:jc w:val="both"/>
      <w:spacing w:after="300" w:line="0" w:lineRule="atLeast"/>
      <w:shd w:val="clear" w:color="auto" w:fill="ffffff"/>
      <w:widowControl w:val="off"/>
      <w:outlineLvl w:val="2"/>
    </w:pPr>
    <w:rPr>
      <w:b/>
      <w:bCs/>
      <w:sz w:val="22"/>
      <w:szCs w:val="22"/>
    </w:rPr>
  </w:style>
  <w:style w:type="paragraph" w:styleId="1011">
    <w:name w:val="Основной текст4"/>
    <w:basedOn w:val="931"/>
    <w:next w:val="1011"/>
    <w:link w:val="931"/>
    <w:pPr>
      <w:jc w:val="center"/>
      <w:spacing w:before="360" w:line="283" w:lineRule="exact"/>
      <w:shd w:val="clear" w:color="auto" w:fill="ffffff"/>
      <w:widowControl w:val="off"/>
    </w:pPr>
    <w:rPr>
      <w:color w:val="000000"/>
      <w:sz w:val="22"/>
      <w:szCs w:val="22"/>
    </w:rPr>
  </w:style>
  <w:style w:type="paragraph" w:styleId="1012">
    <w:name w:val="p16"/>
    <w:basedOn w:val="931"/>
    <w:next w:val="1012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13">
    <w:name w:val="p12"/>
    <w:basedOn w:val="931"/>
    <w:next w:val="1013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14">
    <w:name w:val="p13"/>
    <w:basedOn w:val="931"/>
    <w:next w:val="1014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15">
    <w:name w:val="p17"/>
    <w:basedOn w:val="931"/>
    <w:next w:val="1015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16">
    <w:name w:val="p19"/>
    <w:basedOn w:val="931"/>
    <w:next w:val="1016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17">
    <w:name w:val="p20"/>
    <w:basedOn w:val="931"/>
    <w:next w:val="1017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1018">
    <w:name w:val="s1"/>
    <w:next w:val="1018"/>
    <w:link w:val="931"/>
  </w:style>
  <w:style w:type="character" w:styleId="1019">
    <w:name w:val="s3"/>
    <w:next w:val="1019"/>
    <w:link w:val="931"/>
  </w:style>
  <w:style w:type="character" w:styleId="1020">
    <w:name w:val="apple-converted-space"/>
    <w:next w:val="1020"/>
    <w:link w:val="931"/>
  </w:style>
  <w:style w:type="paragraph" w:styleId="1021">
    <w:name w:val="p15"/>
    <w:basedOn w:val="931"/>
    <w:next w:val="1021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1022">
    <w:name w:val="s4"/>
    <w:next w:val="1022"/>
    <w:link w:val="931"/>
  </w:style>
  <w:style w:type="paragraph" w:styleId="1023">
    <w:name w:val="p18"/>
    <w:basedOn w:val="931"/>
    <w:next w:val="1023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24">
    <w:name w:val="p23"/>
    <w:basedOn w:val="931"/>
    <w:next w:val="1024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25">
    <w:name w:val="p25"/>
    <w:basedOn w:val="931"/>
    <w:next w:val="1025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26">
    <w:name w:val="p26"/>
    <w:basedOn w:val="931"/>
    <w:next w:val="1026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1027">
    <w:name w:val="s6"/>
    <w:next w:val="1027"/>
    <w:link w:val="931"/>
  </w:style>
  <w:style w:type="character" w:styleId="1028">
    <w:name w:val="s7"/>
    <w:next w:val="1028"/>
    <w:link w:val="931"/>
  </w:style>
  <w:style w:type="paragraph" w:styleId="1029">
    <w:name w:val="p27"/>
    <w:basedOn w:val="931"/>
    <w:next w:val="1029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1030">
    <w:name w:val="s8"/>
    <w:next w:val="1030"/>
    <w:link w:val="931"/>
  </w:style>
  <w:style w:type="paragraph" w:styleId="1031">
    <w:name w:val="p28"/>
    <w:basedOn w:val="931"/>
    <w:next w:val="1031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32">
    <w:name w:val="p29"/>
    <w:basedOn w:val="931"/>
    <w:next w:val="1032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33">
    <w:name w:val="p30"/>
    <w:basedOn w:val="931"/>
    <w:next w:val="1033"/>
    <w:link w:val="931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1034">
    <w:name w:val="formattext"/>
    <w:basedOn w:val="931"/>
    <w:next w:val="1034"/>
    <w:link w:val="931"/>
    <w:pPr>
      <w:spacing w:before="100" w:beforeAutospacing="1" w:after="100" w:afterAutospacing="1"/>
    </w:pPr>
    <w:rPr>
      <w:sz w:val="24"/>
      <w:szCs w:val="24"/>
    </w:rPr>
  </w:style>
  <w:style w:type="character" w:styleId="1035">
    <w:name w:val="Знак примечания"/>
    <w:next w:val="1035"/>
    <w:link w:val="931"/>
    <w:rPr>
      <w:sz w:val="16"/>
      <w:szCs w:val="16"/>
    </w:rPr>
  </w:style>
  <w:style w:type="paragraph" w:styleId="1036">
    <w:name w:val="Текст примечания"/>
    <w:basedOn w:val="931"/>
    <w:next w:val="1036"/>
    <w:link w:val="1037"/>
    <w:pPr>
      <w:spacing w:after="160"/>
    </w:pPr>
    <w:rPr>
      <w:rFonts w:ascii="Calibri" w:hAnsi="Calibri"/>
      <w:lang w:val="en-US" w:eastAsia="en-US"/>
    </w:rPr>
  </w:style>
  <w:style w:type="character" w:styleId="1037">
    <w:name w:val="Текст примечания Знак"/>
    <w:basedOn w:val="941"/>
    <w:next w:val="1037"/>
    <w:link w:val="1036"/>
    <w:rPr>
      <w:rFonts w:ascii="Calibri" w:hAnsi="Calibri"/>
      <w:lang w:val="en-US" w:eastAsia="en-US"/>
    </w:rPr>
  </w:style>
  <w:style w:type="paragraph" w:styleId="1038">
    <w:name w:val="Тема примечания"/>
    <w:basedOn w:val="1036"/>
    <w:next w:val="1036"/>
    <w:link w:val="1039"/>
    <w:rPr>
      <w:b/>
      <w:bCs/>
    </w:rPr>
  </w:style>
  <w:style w:type="character" w:styleId="1039">
    <w:name w:val="Тема примечания Знак"/>
    <w:basedOn w:val="1037"/>
    <w:next w:val="1039"/>
    <w:link w:val="1038"/>
    <w:rPr>
      <w:b/>
      <w:bCs/>
    </w:rPr>
  </w:style>
  <w:style w:type="character" w:styleId="1040">
    <w:name w:val="blk"/>
    <w:basedOn w:val="941"/>
    <w:next w:val="1040"/>
    <w:link w:val="931"/>
  </w:style>
  <w:style w:type="paragraph" w:styleId="1041">
    <w:name w:val="Без интервала1"/>
    <w:next w:val="1041"/>
    <w:link w:val="931"/>
    <w:pPr>
      <w:spacing w:line="100" w:lineRule="atLeast"/>
    </w:pPr>
    <w:rPr>
      <w:rFonts w:ascii="Calibri" w:hAnsi="Calibri" w:eastAsia="Calibri"/>
      <w:sz w:val="22"/>
      <w:szCs w:val="22"/>
      <w:lang w:val="ru-RU" w:bidi="ar-SA" w:eastAsia="ar-SA"/>
    </w:rPr>
  </w:style>
  <w:style w:type="character" w:styleId="1042">
    <w:name w:val="WW8Num5z2"/>
    <w:next w:val="1042"/>
    <w:link w:val="931"/>
  </w:style>
  <w:style w:type="paragraph" w:styleId="1043">
    <w:name w:val="Абзац списка1"/>
    <w:basedOn w:val="931"/>
    <w:next w:val="1043"/>
    <w:link w:val="931"/>
    <w:pPr>
      <w:ind w:left="720"/>
      <w:spacing w:after="200" w:line="276" w:lineRule="auto"/>
    </w:pPr>
    <w:rPr>
      <w:rFonts w:ascii="Calibri" w:hAnsi="Calibri" w:eastAsia="Calibri"/>
      <w:sz w:val="22"/>
      <w:szCs w:val="22"/>
      <w:lang w:eastAsia="ar-SA"/>
    </w:rPr>
  </w:style>
  <w:style w:type="paragraph" w:styleId="1044">
    <w:name w:val="Рег. Основной нумерованный 1. текст"/>
    <w:basedOn w:val="931"/>
    <w:next w:val="1044"/>
    <w:link w:val="931"/>
    <w:pPr>
      <w:numPr>
        <w:ilvl w:val="0"/>
        <w:numId w:val="1"/>
      </w:numPr>
      <w:jc w:val="both"/>
      <w:spacing w:line="276" w:lineRule="auto"/>
      <w:outlineLvl w:val="0"/>
    </w:pPr>
    <w:rPr>
      <w:rFonts w:eastAsia="Calibri"/>
      <w:sz w:val="28"/>
      <w:szCs w:val="28"/>
      <w:lang w:eastAsia="ar-SA"/>
    </w:rPr>
  </w:style>
  <w:style w:type="paragraph" w:styleId="1045">
    <w:name w:val="РегламентГПЗУ"/>
    <w:basedOn w:val="1043"/>
    <w:next w:val="1045"/>
    <w:link w:val="931"/>
    <w:pPr>
      <w:numPr>
        <w:ilvl w:val="1"/>
        <w:numId w:val="1"/>
      </w:numPr>
      <w:jc w:val="both"/>
      <w:spacing w:after="0" w:line="100" w:lineRule="atLeast"/>
      <w:tabs>
        <w:tab w:val="left" w:pos="992" w:leader="none"/>
        <w:tab w:val="left" w:pos="1134" w:leader="none"/>
        <w:tab w:val="left" w:pos="9781" w:leader="none"/>
      </w:tabs>
      <w:outlineLvl w:val="1"/>
    </w:pPr>
    <w:rPr>
      <w:rFonts w:ascii="Times New Roman" w:hAnsi="Times New Roman"/>
      <w:sz w:val="24"/>
      <w:szCs w:val="24"/>
    </w:rPr>
  </w:style>
  <w:style w:type="paragraph" w:styleId="1046">
    <w:name w:val="РегламентГПЗУ2"/>
    <w:basedOn w:val="1045"/>
    <w:next w:val="1046"/>
    <w:link w:val="931"/>
    <w:pPr>
      <w:numPr>
        <w:ilvl w:val="2"/>
        <w:numId w:val="1"/>
      </w:numPr>
      <w:tabs>
        <w:tab w:val="clear" w:pos="992" w:leader="none"/>
        <w:tab w:val="clear" w:pos="1134" w:leader="none"/>
        <w:tab w:val="left" w:pos="1418" w:leader="none"/>
        <w:tab w:val="clear" w:pos="9781" w:leader="none"/>
      </w:tabs>
      <w:outlineLvl w:val="2"/>
    </w:pPr>
  </w:style>
  <w:style w:type="paragraph" w:styleId="1047">
    <w:name w:val="Стиль1"/>
    <w:basedOn w:val="975"/>
    <w:next w:val="1047"/>
    <w:link w:val="1048"/>
    <w:pPr>
      <w:numPr>
        <w:ilvl w:val="0"/>
        <w:numId w:val="2"/>
      </w:numPr>
      <w:jc w:val="both"/>
      <w:spacing w:line="276" w:lineRule="auto"/>
      <w:shd w:val="clear" w:color="auto" w:fill="ffffff"/>
      <w:tabs>
        <w:tab w:val="left" w:pos="1134" w:leader="none"/>
      </w:tabs>
    </w:pPr>
    <w:rPr>
      <w:rFonts w:ascii="Arial" w:hAnsi="Arial"/>
      <w:b/>
      <w:spacing w:val="2"/>
      <w:sz w:val="29"/>
      <w:szCs w:val="29"/>
      <w:lang w:val="en-US" w:eastAsia="en-US"/>
    </w:rPr>
  </w:style>
  <w:style w:type="character" w:styleId="1048">
    <w:name w:val="Стиль1 Знак"/>
    <w:next w:val="1048"/>
    <w:link w:val="1047"/>
    <w:rPr>
      <w:rFonts w:ascii="Arial" w:hAnsi="Arial"/>
      <w:b/>
      <w:spacing w:val="2"/>
      <w:sz w:val="29"/>
      <w:szCs w:val="29"/>
      <w:shd w:val="clear" w:color="auto" w:fill="ffffff"/>
      <w:lang w:val="en-US" w:eastAsia="en-US"/>
    </w:rPr>
  </w:style>
  <w:style w:type="paragraph" w:styleId="1049">
    <w:name w:val="Подзаголовок"/>
    <w:basedOn w:val="931"/>
    <w:next w:val="931"/>
    <w:link w:val="1050"/>
    <w:pPr>
      <w:numPr>
        <w:ilvl w:val="1"/>
        <w:numId w:val="0"/>
      </w:numPr>
      <w:spacing w:after="160" w:line="259" w:lineRule="auto"/>
    </w:pPr>
    <w:rPr>
      <w:rFonts w:ascii="Calibri" w:hAnsi="Calibri"/>
      <w:color w:val="5A5A5A"/>
      <w:spacing w:val="15"/>
      <w:lang w:val="en-US" w:eastAsia="en-US"/>
    </w:rPr>
  </w:style>
  <w:style w:type="character" w:styleId="1050">
    <w:name w:val="Подзаголовок Знак"/>
    <w:basedOn w:val="941"/>
    <w:next w:val="1050"/>
    <w:link w:val="1049"/>
    <w:rPr>
      <w:rFonts w:ascii="Calibri" w:hAnsi="Calibri"/>
      <w:color w:val="5A5A5A"/>
      <w:spacing w:val="15"/>
      <w:lang w:val="en-US" w:eastAsia="en-US"/>
    </w:rPr>
  </w:style>
  <w:style w:type="character" w:styleId="1051">
    <w:name w:val="Выделение"/>
    <w:next w:val="1051"/>
    <w:link w:val="931"/>
    <w:rPr>
      <w:i/>
      <w:iCs/>
      <w:color w:val="000000"/>
    </w:rPr>
  </w:style>
  <w:style w:type="paragraph" w:styleId="1052">
    <w:name w:val="Цитата 2"/>
    <w:basedOn w:val="931"/>
    <w:next w:val="931"/>
    <w:link w:val="1053"/>
    <w:pPr>
      <w:ind w:left="864" w:right="864"/>
      <w:spacing w:before="200" w:after="160" w:line="259" w:lineRule="auto"/>
    </w:pPr>
    <w:rPr>
      <w:rFonts w:ascii="Calibri" w:hAnsi="Calibri"/>
      <w:i/>
      <w:iCs/>
      <w:color w:val="404040"/>
      <w:lang w:val="en-US" w:eastAsia="en-US"/>
    </w:rPr>
  </w:style>
  <w:style w:type="character" w:styleId="1053">
    <w:name w:val="Цитата 2 Знак"/>
    <w:basedOn w:val="941"/>
    <w:next w:val="1053"/>
    <w:link w:val="1052"/>
    <w:rPr>
      <w:rFonts w:ascii="Calibri" w:hAnsi="Calibri"/>
      <w:i/>
      <w:iCs/>
      <w:color w:val="404040"/>
      <w:lang w:val="en-US" w:eastAsia="en-US"/>
    </w:rPr>
  </w:style>
  <w:style w:type="paragraph" w:styleId="1054">
    <w:name w:val="Выделенная цитата"/>
    <w:basedOn w:val="931"/>
    <w:next w:val="931"/>
    <w:link w:val="1055"/>
    <w:pPr>
      <w:ind w:left="864" w:right="864"/>
      <w:jc w:val="center"/>
      <w:spacing w:before="360" w:after="360" w:line="259" w:lineRule="auto"/>
      <w:pBdr>
        <w:top w:val="single" w:color="5B9BD5" w:sz="4" w:space="10"/>
        <w:bottom w:val="single" w:color="5B9BD5" w:sz="4" w:space="10"/>
      </w:pBdr>
    </w:pPr>
    <w:rPr>
      <w:rFonts w:ascii="Calibri" w:hAnsi="Calibri"/>
      <w:i/>
      <w:iCs/>
      <w:color w:val="5B9BD5"/>
      <w:lang w:val="en-US" w:eastAsia="en-US"/>
    </w:rPr>
  </w:style>
  <w:style w:type="character" w:styleId="1055">
    <w:name w:val="Выделенная цитата Знак"/>
    <w:basedOn w:val="941"/>
    <w:next w:val="1055"/>
    <w:link w:val="1054"/>
    <w:rPr>
      <w:rFonts w:ascii="Calibri" w:hAnsi="Calibri"/>
      <w:i/>
      <w:iCs/>
      <w:color w:val="5B9BD5"/>
      <w:lang w:val="en-US" w:eastAsia="en-US"/>
    </w:rPr>
  </w:style>
  <w:style w:type="character" w:styleId="1056">
    <w:name w:val="Слабое выделение"/>
    <w:next w:val="1056"/>
    <w:link w:val="931"/>
    <w:rPr>
      <w:i/>
      <w:iCs/>
      <w:color w:val="404040"/>
    </w:rPr>
  </w:style>
  <w:style w:type="character" w:styleId="1057">
    <w:name w:val="Сильное выделение"/>
    <w:next w:val="1057"/>
    <w:link w:val="931"/>
    <w:rPr>
      <w:i/>
      <w:iCs/>
      <w:color w:val="5B9BD5"/>
    </w:rPr>
  </w:style>
  <w:style w:type="character" w:styleId="1058">
    <w:name w:val="Слабая ссылка"/>
    <w:next w:val="1058"/>
    <w:link w:val="931"/>
    <w:rPr>
      <w:smallCaps/>
      <w:color w:val="404040"/>
    </w:rPr>
  </w:style>
  <w:style w:type="character" w:styleId="1059">
    <w:name w:val="Сильная ссылка"/>
    <w:next w:val="1059"/>
    <w:link w:val="931"/>
    <w:rPr>
      <w:b/>
      <w:bCs/>
      <w:smallCaps/>
      <w:color w:val="5B9BD5"/>
      <w:spacing w:val="5"/>
    </w:rPr>
  </w:style>
  <w:style w:type="character" w:styleId="1060">
    <w:name w:val="Название книги"/>
    <w:next w:val="1060"/>
    <w:link w:val="931"/>
    <w:rPr>
      <w:b/>
      <w:bCs/>
      <w:i/>
      <w:iCs/>
      <w:spacing w:val="5"/>
    </w:rPr>
  </w:style>
  <w:style w:type="paragraph" w:styleId="1061">
    <w:name w:val="Заголовок оглавления"/>
    <w:basedOn w:val="932"/>
    <w:next w:val="931"/>
    <w:link w:val="931"/>
    <w:pPr>
      <w:keepLines/>
      <w:keepNext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val="en-US" w:eastAsia="en-US"/>
    </w:rPr>
  </w:style>
  <w:style w:type="character" w:styleId="1062">
    <w:name w:val="Номер строки"/>
    <w:basedOn w:val="941"/>
    <w:next w:val="1062"/>
    <w:link w:val="931"/>
  </w:style>
  <w:style w:type="paragraph" w:styleId="1063">
    <w:name w:val="Оглавление 2"/>
    <w:basedOn w:val="931"/>
    <w:next w:val="931"/>
    <w:link w:val="931"/>
    <w:pPr>
      <w:ind w:left="220"/>
      <w:spacing w:after="100" w:line="259" w:lineRule="auto"/>
    </w:pPr>
    <w:rPr>
      <w:rFonts w:ascii="Calibri" w:hAnsi="Calibri"/>
      <w:sz w:val="22"/>
      <w:szCs w:val="22"/>
      <w:lang w:eastAsia="en-US"/>
    </w:rPr>
  </w:style>
  <w:style w:type="paragraph" w:styleId="1064">
    <w:name w:val="Оглавление 3"/>
    <w:basedOn w:val="931"/>
    <w:next w:val="931"/>
    <w:link w:val="931"/>
    <w:pPr>
      <w:ind w:left="440"/>
      <w:spacing w:after="100" w:line="259" w:lineRule="auto"/>
    </w:pPr>
    <w:rPr>
      <w:rFonts w:ascii="Calibri" w:hAnsi="Calibri"/>
      <w:sz w:val="22"/>
      <w:szCs w:val="22"/>
      <w:lang w:eastAsia="en-US"/>
    </w:rPr>
  </w:style>
  <w:style w:type="paragraph" w:styleId="1065">
    <w:name w:val="Стиль2"/>
    <w:basedOn w:val="934"/>
    <w:next w:val="1065"/>
    <w:link w:val="1066"/>
    <w:pPr>
      <w:keepLines/>
      <w:keepNext/>
      <w:spacing w:before="40" w:beforeAutospacing="0" w:after="0" w:afterAutospacing="0" w:line="259" w:lineRule="auto"/>
    </w:pPr>
    <w:rPr>
      <w:rFonts w:ascii="Arial" w:hAnsi="Arial"/>
      <w:bCs w:val="0"/>
      <w:color w:val="2D2D2D"/>
      <w:sz w:val="28"/>
      <w:szCs w:val="24"/>
      <w:lang w:val="en-US" w:eastAsia="en-US"/>
    </w:rPr>
  </w:style>
  <w:style w:type="character" w:styleId="1066">
    <w:name w:val="Стиль2 Знак"/>
    <w:next w:val="1066"/>
    <w:link w:val="1065"/>
    <w:rPr>
      <w:rFonts w:ascii="Arial" w:hAnsi="Arial"/>
      <w:b/>
      <w:color w:val="2D2D2D"/>
      <w:sz w:val="28"/>
      <w:szCs w:val="24"/>
      <w:lang w:val="en-US" w:eastAsia="en-US"/>
    </w:rPr>
  </w:style>
  <w:style w:type="paragraph" w:styleId="1067">
    <w:name w:val="ConsNonformat"/>
    <w:next w:val="1067"/>
    <w:link w:val="931"/>
    <w:pPr>
      <w:ind w:right="19772"/>
    </w:pPr>
    <w:rPr>
      <w:rFonts w:ascii="Courier New" w:hAnsi="Courier New"/>
      <w:lang w:val="ru-RU" w:bidi="ar-SA" w:eastAsia="ru-RU"/>
    </w:rPr>
  </w:style>
  <w:style w:type="paragraph" w:styleId="1068">
    <w:name w:val="ConsPlusCell"/>
    <w:next w:val="1068"/>
    <w:link w:val="931"/>
    <w:pPr>
      <w:widowControl w:val="off"/>
    </w:pPr>
    <w:rPr>
      <w:rFonts w:ascii="Arial" w:hAnsi="Arial"/>
      <w:lang w:val="ru-RU" w:bidi="ar-SA" w:eastAsia="ru-RU"/>
    </w:rPr>
  </w:style>
  <w:style w:type="paragraph" w:styleId="1069">
    <w:name w:val="Рег. Заголовок 1-го уровня регламента"/>
    <w:basedOn w:val="932"/>
    <w:next w:val="1069"/>
    <w:link w:val="931"/>
    <w:pPr>
      <w:jc w:val="center"/>
      <w:keepNext/>
      <w:spacing w:before="240" w:beforeAutospacing="0" w:after="240" w:afterAutospacing="0" w:line="276" w:lineRule="auto"/>
    </w:pPr>
    <w:rPr>
      <w:iCs/>
      <w:sz w:val="28"/>
      <w:szCs w:val="28"/>
      <w:lang w:val="en-US" w:eastAsia="ar-SA"/>
    </w:rPr>
  </w:style>
  <w:style w:type="character" w:styleId="1070">
    <w:name w:val="Знак концевой сноски"/>
    <w:next w:val="1070"/>
    <w:link w:val="931"/>
    <w:rPr>
      <w:vertAlign w:val="superscript"/>
    </w:rPr>
  </w:style>
  <w:style w:type="paragraph" w:styleId="1071">
    <w:name w:val="Без интервала2"/>
    <w:next w:val="1071"/>
    <w:link w:val="931"/>
    <w:pPr>
      <w:spacing w:line="100" w:lineRule="atLeast"/>
    </w:pPr>
    <w:rPr>
      <w:rFonts w:ascii="Calibri" w:hAnsi="Calibri" w:eastAsia="Calibri"/>
      <w:sz w:val="22"/>
      <w:szCs w:val="22"/>
      <w:lang w:val="ru-RU" w:bidi="ar-SA" w:eastAsia="ar-SA"/>
    </w:rPr>
  </w:style>
  <w:style w:type="paragraph" w:styleId="1072">
    <w:name w:val="Без интервала3"/>
    <w:next w:val="1072"/>
    <w:link w:val="931"/>
    <w:rPr>
      <w:rFonts w:ascii="Calibri" w:hAnsi="Calibri"/>
      <w:sz w:val="22"/>
      <w:szCs w:val="22"/>
      <w:lang w:val="ru-RU" w:bidi="ar-SA" w:eastAsia="en-US"/>
    </w:rPr>
  </w:style>
  <w:style w:type="paragraph" w:styleId="1073">
    <w:name w:val="Без интервала4"/>
    <w:next w:val="1073"/>
    <w:link w:val="931"/>
    <w:rPr>
      <w:rFonts w:ascii="Calibri" w:hAnsi="Calibri"/>
      <w:sz w:val="22"/>
      <w:szCs w:val="22"/>
      <w:lang w:val="ru-RU" w:bidi="ar-SA" w:eastAsia="en-US"/>
    </w:rPr>
  </w:style>
  <w:style w:type="character" w:styleId="1074">
    <w:name w:val="Просмотренная гиперссылка"/>
    <w:next w:val="1074"/>
    <w:link w:val="931"/>
    <w:rPr>
      <w:color w:val="954F72"/>
      <w:u w:val="single"/>
    </w:rPr>
  </w:style>
  <w:style w:type="paragraph" w:styleId="1075">
    <w:name w:val="слово"/>
    <w:basedOn w:val="931"/>
    <w:next w:val="1075"/>
    <w:link w:val="931"/>
    <w:pPr>
      <w:spacing w:before="100" w:beforeAutospacing="1" w:after="100" w:afterAutospacing="1"/>
    </w:pPr>
    <w:rPr>
      <w:sz w:val="24"/>
      <w:szCs w:val="24"/>
    </w:rPr>
  </w:style>
  <w:style w:type="paragraph" w:styleId="1076">
    <w:name w:val="основной"/>
    <w:basedOn w:val="931"/>
    <w:next w:val="1076"/>
    <w:link w:val="931"/>
    <w:pPr>
      <w:spacing w:before="100" w:beforeAutospacing="1" w:after="100" w:afterAutospacing="1"/>
    </w:pPr>
    <w:rPr>
      <w:sz w:val="24"/>
      <w:szCs w:val="24"/>
    </w:rPr>
  </w:style>
  <w:style w:type="paragraph" w:styleId="1077">
    <w:name w:val="s_1"/>
    <w:basedOn w:val="931"/>
    <w:next w:val="1077"/>
    <w:link w:val="931"/>
    <w:pPr>
      <w:spacing w:before="100" w:beforeAutospacing="1" w:after="100" w:afterAutospacing="1"/>
    </w:pPr>
    <w:rPr>
      <w:sz w:val="24"/>
      <w:szCs w:val="24"/>
    </w:rPr>
  </w:style>
  <w:style w:type="character" w:styleId="1078">
    <w:name w:val="Основной текст (6)_"/>
    <w:next w:val="1078"/>
    <w:link w:val="1079"/>
    <w:rPr>
      <w:b/>
      <w:bCs/>
      <w:shd w:val="clear" w:color="auto" w:fill="ffffff"/>
    </w:rPr>
  </w:style>
  <w:style w:type="paragraph" w:styleId="1079">
    <w:name w:val="Основной текст (6)"/>
    <w:basedOn w:val="931"/>
    <w:next w:val="1079"/>
    <w:link w:val="1078"/>
    <w:pPr>
      <w:spacing w:before="720" w:after="840" w:line="270" w:lineRule="exact"/>
      <w:shd w:val="clear" w:color="auto" w:fill="ffffff"/>
      <w:widowControl w:val="off"/>
    </w:pPr>
    <w:rPr>
      <w:b/>
      <w:bCs/>
      <w:lang w:val="en-US" w:eastAsia="en-US"/>
    </w:rPr>
  </w:style>
  <w:style w:type="character" w:styleId="1080">
    <w:name w:val="Заголовок №4_"/>
    <w:next w:val="1080"/>
    <w:link w:val="1081"/>
    <w:rPr>
      <w:b/>
      <w:bCs/>
      <w:shd w:val="clear" w:color="auto" w:fill="ffffff"/>
    </w:rPr>
  </w:style>
  <w:style w:type="paragraph" w:styleId="1081">
    <w:name w:val="Заголовок №4"/>
    <w:basedOn w:val="931"/>
    <w:next w:val="1081"/>
    <w:link w:val="1080"/>
    <w:pPr>
      <w:jc w:val="center"/>
      <w:spacing w:before="540" w:line="554" w:lineRule="exact"/>
      <w:shd w:val="clear" w:color="auto" w:fill="ffffff"/>
      <w:widowControl w:val="off"/>
      <w:outlineLvl w:val="3"/>
    </w:pPr>
    <w:rPr>
      <w:b/>
      <w:bCs/>
      <w:lang w:val="en-US" w:eastAsia="en-US"/>
    </w:rPr>
  </w:style>
  <w:style w:type="character" w:styleId="1082">
    <w:name w:val="Основной текст (7)_"/>
    <w:next w:val="1082"/>
    <w:link w:val="1083"/>
    <w:rPr>
      <w:shd w:val="clear" w:color="auto" w:fill="ffffff"/>
    </w:rPr>
  </w:style>
  <w:style w:type="paragraph" w:styleId="1083">
    <w:name w:val="Основной текст (7)"/>
    <w:basedOn w:val="931"/>
    <w:next w:val="1083"/>
    <w:link w:val="1082"/>
    <w:pPr>
      <w:jc w:val="right"/>
      <w:spacing w:before="60" w:after="300" w:line="0" w:lineRule="atLeast"/>
      <w:shd w:val="clear" w:color="auto" w:fill="ffffff"/>
      <w:widowControl w:val="off"/>
    </w:pPr>
    <w:rPr>
      <w:lang w:val="en-US" w:eastAsia="en-US"/>
    </w:rPr>
  </w:style>
  <w:style w:type="character" w:styleId="1084">
    <w:name w:val="Гипертекстовая ссылка"/>
    <w:next w:val="1084"/>
    <w:link w:val="931"/>
    <w:rPr>
      <w:color w:val="106BBE"/>
    </w:rPr>
  </w:style>
  <w:style w:type="paragraph" w:styleId="1085">
    <w:name w:val="Нормальный (таблица)"/>
    <w:basedOn w:val="931"/>
    <w:next w:val="931"/>
    <w:link w:val="931"/>
    <w:pPr>
      <w:jc w:val="both"/>
      <w:widowControl w:val="off"/>
    </w:pPr>
    <w:rPr>
      <w:rFonts w:ascii="Times New Roman CYR" w:hAnsi="Times New Roman CYR"/>
      <w:sz w:val="24"/>
      <w:szCs w:val="24"/>
    </w:rPr>
  </w:style>
  <w:style w:type="paragraph" w:styleId="1086">
    <w:name w:val="Таблицы (моноширинный)"/>
    <w:basedOn w:val="931"/>
    <w:next w:val="931"/>
    <w:link w:val="931"/>
    <w:pPr>
      <w:widowControl w:val="off"/>
    </w:pPr>
    <w:rPr>
      <w:rFonts w:ascii="Courier New" w:hAnsi="Courier New"/>
      <w:sz w:val="24"/>
      <w:szCs w:val="24"/>
    </w:rPr>
  </w:style>
  <w:style w:type="paragraph" w:styleId="1087">
    <w:name w:val="Прижатый влево"/>
    <w:basedOn w:val="931"/>
    <w:next w:val="931"/>
    <w:link w:val="931"/>
    <w:pPr>
      <w:widowControl w:val="off"/>
    </w:pPr>
    <w:rPr>
      <w:rFonts w:ascii="Times New Roman CYR" w:hAnsi="Times New Roman CYR"/>
      <w:sz w:val="24"/>
      <w:szCs w:val="24"/>
    </w:rPr>
  </w:style>
  <w:style w:type="character" w:styleId="1088">
    <w:name w:val="Цветовое выделение"/>
    <w:next w:val="1088"/>
    <w:link w:val="931"/>
    <w:rPr>
      <w:b/>
      <w:bCs/>
      <w:color w:val="26282F"/>
    </w:rPr>
  </w:style>
  <w:style w:type="paragraph" w:styleId="1089">
    <w:name w:val="_Список_123"/>
    <w:next w:val="1089"/>
    <w:link w:val="931"/>
    <w:pPr>
      <w:jc w:val="both"/>
      <w:spacing w:after="60"/>
      <w:tabs>
        <w:tab w:val="left" w:pos="851" w:leader="none"/>
        <w:tab w:val="left" w:pos="1644" w:leader="none"/>
        <w:tab w:val="left" w:pos="1928" w:leader="none"/>
        <w:tab w:val="left" w:pos="2325" w:leader="none"/>
      </w:tabs>
    </w:pPr>
    <w:rPr>
      <w:sz w:val="24"/>
      <w:lang w:val="ru-RU" w:bidi="ar-SA" w:eastAsia="ru-RU"/>
    </w:rPr>
  </w:style>
  <w:style w:type="paragraph" w:styleId="1090">
    <w:name w:val="Default"/>
    <w:next w:val="1090"/>
    <w:link w:val="931"/>
    <w:rPr>
      <w:color w:val="000000"/>
      <w:sz w:val="24"/>
      <w:szCs w:val="24"/>
      <w:lang w:val="ru-RU" w:bidi="ar-SA" w:eastAsia="ru-RU"/>
    </w:rPr>
  </w:style>
  <w:style w:type="paragraph" w:styleId="1091">
    <w:name w:val="empty"/>
    <w:basedOn w:val="931"/>
    <w:next w:val="1091"/>
    <w:link w:val="931"/>
    <w:pPr>
      <w:spacing w:before="100" w:beforeAutospacing="1" w:after="100" w:afterAutospacing="1"/>
    </w:pPr>
    <w:rPr>
      <w:sz w:val="24"/>
      <w:szCs w:val="24"/>
    </w:rPr>
  </w:style>
  <w:style w:type="paragraph" w:styleId="1092">
    <w:name w:val="Комментарий"/>
    <w:basedOn w:val="931"/>
    <w:next w:val="931"/>
    <w:link w:val="931"/>
    <w:pPr>
      <w:ind w:left="170"/>
      <w:jc w:val="both"/>
      <w:spacing w:before="75"/>
      <w:widowControl w:val="off"/>
    </w:pPr>
    <w:rPr>
      <w:rFonts w:ascii="Times New Roman CYR" w:hAnsi="Times New Roman CYR"/>
      <w:color w:val="353842"/>
      <w:sz w:val="24"/>
      <w:szCs w:val="24"/>
    </w:rPr>
  </w:style>
  <w:style w:type="character" w:styleId="1093">
    <w:name w:val="s_11"/>
    <w:basedOn w:val="941"/>
    <w:next w:val="1093"/>
    <w:link w:val="931"/>
  </w:style>
  <w:style w:type="paragraph" w:styleId="1094">
    <w:name w:val="ConsPlusDocList"/>
    <w:next w:val="1094"/>
    <w:link w:val="931"/>
    <w:pPr>
      <w:widowControl w:val="off"/>
    </w:pPr>
    <w:rPr>
      <w:rFonts w:ascii="Tahoma" w:hAnsi="Tahoma"/>
      <w:sz w:val="18"/>
      <w:szCs w:val="18"/>
      <w:lang w:val="ru-RU" w:bidi="ar-SA" w:eastAsia="ru-RU"/>
    </w:rPr>
  </w:style>
  <w:style w:type="paragraph" w:styleId="1095">
    <w:name w:val="ConsPlusTitlePage"/>
    <w:next w:val="1095"/>
    <w:link w:val="931"/>
    <w:pPr>
      <w:widowControl w:val="off"/>
    </w:pPr>
    <w:rPr>
      <w:rFonts w:ascii="Tahoma" w:hAnsi="Tahoma"/>
      <w:sz w:val="24"/>
      <w:szCs w:val="24"/>
      <w:lang w:val="ru-RU" w:bidi="ar-SA" w:eastAsia="ru-RU"/>
    </w:rPr>
  </w:style>
  <w:style w:type="paragraph" w:styleId="1096">
    <w:name w:val="ConsPlusJurTerm"/>
    <w:next w:val="1096"/>
    <w:link w:val="931"/>
    <w:pPr>
      <w:widowControl w:val="off"/>
    </w:pPr>
    <w:rPr>
      <w:sz w:val="24"/>
      <w:szCs w:val="24"/>
      <w:lang w:val="ru-RU" w:bidi="ar-SA" w:eastAsia="ru-RU"/>
    </w:rPr>
  </w:style>
  <w:style w:type="paragraph" w:styleId="1097">
    <w:name w:val="ConsPlusTextList"/>
    <w:next w:val="1097"/>
    <w:link w:val="931"/>
    <w:pPr>
      <w:widowControl w:val="off"/>
    </w:pPr>
    <w:rPr>
      <w:sz w:val="24"/>
      <w:szCs w:val="24"/>
      <w:lang w:val="ru-RU" w:bidi="ar-SA" w:eastAsia="ru-RU"/>
    </w:rPr>
  </w:style>
  <w:style w:type="paragraph" w:styleId="1098">
    <w:name w:val="ConsPlusTextList1"/>
    <w:next w:val="1098"/>
    <w:link w:val="931"/>
    <w:pPr>
      <w:widowControl w:val="off"/>
    </w:pPr>
    <w:rPr>
      <w:sz w:val="24"/>
      <w:szCs w:val="24"/>
      <w:lang w:val="ru-RU" w:bidi="ar-SA" w:eastAsia="ru-RU"/>
    </w:rPr>
  </w:style>
  <w:style w:type="paragraph" w:styleId="1099">
    <w:name w:val="Текст сноски"/>
    <w:basedOn w:val="931"/>
    <w:next w:val="1099"/>
    <w:link w:val="1100"/>
    <w:rPr>
      <w:rFonts w:ascii="Calibri" w:hAnsi="Calibri" w:eastAsia="Times New Roman"/>
      <w:lang w:eastAsia="en-US"/>
    </w:rPr>
  </w:style>
  <w:style w:type="character" w:styleId="1100">
    <w:name w:val="Текст сноски Знак"/>
    <w:basedOn w:val="941"/>
    <w:next w:val="1100"/>
    <w:link w:val="1099"/>
    <w:rPr>
      <w:rFonts w:ascii="Calibri" w:hAnsi="Calibri" w:eastAsia="Times New Roman"/>
      <w:lang w:eastAsia="en-US"/>
    </w:rPr>
  </w:style>
  <w:style w:type="character" w:styleId="1101">
    <w:name w:val="Знак сноски"/>
    <w:basedOn w:val="941"/>
    <w:next w:val="1101"/>
    <w:link w:val="931"/>
    <w:rPr>
      <w:vertAlign w:val="superscript"/>
    </w:rPr>
  </w:style>
  <w:style w:type="character" w:styleId="1102" w:default="1">
    <w:name w:val="Default Paragraph Font"/>
    <w:uiPriority w:val="1"/>
    <w:semiHidden/>
    <w:unhideWhenUsed/>
  </w:style>
  <w:style w:type="numbering" w:styleId="1103" w:default="1">
    <w:name w:val="No List"/>
    <w:uiPriority w:val="99"/>
    <w:semiHidden/>
    <w:unhideWhenUsed/>
  </w:style>
  <w:style w:type="table" w:styleId="110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2023-06-01T08:11:04Z</dcterms:modified>
</cp:coreProperties>
</file>