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FE8" w:rsidRPr="00452200" w:rsidRDefault="00C33FE8" w:rsidP="00C33FE8">
      <w:pPr>
        <w:tabs>
          <w:tab w:val="left" w:pos="5580"/>
        </w:tabs>
        <w:jc w:val="center"/>
        <w:rPr>
          <w:b/>
          <w:sz w:val="36"/>
          <w:szCs w:val="36"/>
        </w:rPr>
      </w:pPr>
      <w:r>
        <w:rPr>
          <w:b/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-114300</wp:posOffset>
            </wp:positionV>
            <wp:extent cx="605790" cy="685800"/>
            <wp:effectExtent l="19050" t="0" r="3810" b="0"/>
            <wp:wrapNone/>
            <wp:docPr id="2" name="Рисунок 2" descr="ГЕРБГРАЙВОРновый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ГРАЙВОРновый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33FE8" w:rsidRPr="00452200" w:rsidRDefault="00C33FE8" w:rsidP="00C33FE8">
      <w:pPr>
        <w:jc w:val="center"/>
        <w:rPr>
          <w:b/>
          <w:sz w:val="32"/>
          <w:szCs w:val="32"/>
        </w:rPr>
      </w:pPr>
    </w:p>
    <w:p w:rsidR="00C33FE8" w:rsidRPr="00C7549B" w:rsidRDefault="00C33FE8" w:rsidP="00C33FE8">
      <w:pPr>
        <w:jc w:val="center"/>
        <w:outlineLvl w:val="0"/>
        <w:rPr>
          <w:b/>
          <w:sz w:val="10"/>
          <w:szCs w:val="10"/>
        </w:rPr>
      </w:pPr>
    </w:p>
    <w:p w:rsidR="00C33FE8" w:rsidRPr="00C7549B" w:rsidRDefault="00C33FE8" w:rsidP="00C33FE8">
      <w:pPr>
        <w:jc w:val="center"/>
        <w:outlineLvl w:val="0"/>
        <w:rPr>
          <w:rFonts w:ascii="Arial" w:hAnsi="Arial" w:cs="Arial"/>
          <w:b/>
        </w:rPr>
      </w:pPr>
      <w:r w:rsidRPr="00C7549B">
        <w:rPr>
          <w:rFonts w:ascii="Arial" w:hAnsi="Arial" w:cs="Arial"/>
          <w:b/>
        </w:rPr>
        <w:t xml:space="preserve">Б е л г о </w:t>
      </w:r>
      <w:proofErr w:type="spellStart"/>
      <w:proofErr w:type="gramStart"/>
      <w:r w:rsidRPr="00C7549B">
        <w:rPr>
          <w:rFonts w:ascii="Arial" w:hAnsi="Arial" w:cs="Arial"/>
          <w:b/>
        </w:rPr>
        <w:t>р</w:t>
      </w:r>
      <w:proofErr w:type="spellEnd"/>
      <w:proofErr w:type="gramEnd"/>
      <w:r w:rsidRPr="00C7549B">
        <w:rPr>
          <w:rFonts w:ascii="Arial" w:hAnsi="Arial" w:cs="Arial"/>
          <w:b/>
        </w:rPr>
        <w:t xml:space="preserve"> о </w:t>
      </w:r>
      <w:proofErr w:type="spellStart"/>
      <w:r w:rsidRPr="00C7549B">
        <w:rPr>
          <w:rFonts w:ascii="Arial" w:hAnsi="Arial" w:cs="Arial"/>
          <w:b/>
        </w:rPr>
        <w:t>д</w:t>
      </w:r>
      <w:proofErr w:type="spellEnd"/>
      <w:r w:rsidRPr="00C7549B">
        <w:rPr>
          <w:rFonts w:ascii="Arial" w:hAnsi="Arial" w:cs="Arial"/>
          <w:b/>
        </w:rPr>
        <w:t xml:space="preserve"> с к а я   о б л а с т </w:t>
      </w:r>
      <w:proofErr w:type="spellStart"/>
      <w:r w:rsidRPr="00C7549B">
        <w:rPr>
          <w:rFonts w:ascii="Arial" w:hAnsi="Arial" w:cs="Arial"/>
          <w:b/>
        </w:rPr>
        <w:t>ь</w:t>
      </w:r>
      <w:proofErr w:type="spellEnd"/>
    </w:p>
    <w:p w:rsidR="00C33FE8" w:rsidRPr="00C7549B" w:rsidRDefault="00C33FE8" w:rsidP="00C33FE8">
      <w:pPr>
        <w:jc w:val="center"/>
        <w:outlineLvl w:val="0"/>
        <w:rPr>
          <w:b/>
          <w:sz w:val="10"/>
          <w:szCs w:val="10"/>
        </w:rPr>
      </w:pPr>
    </w:p>
    <w:p w:rsidR="00C33FE8" w:rsidRPr="00C7549B" w:rsidRDefault="00C33FE8" w:rsidP="00C33FE8">
      <w:pPr>
        <w:jc w:val="center"/>
        <w:outlineLvl w:val="0"/>
        <w:rPr>
          <w:rFonts w:ascii="Arial Narrow" w:hAnsi="Arial Narrow"/>
          <w:b/>
          <w:sz w:val="32"/>
          <w:szCs w:val="32"/>
        </w:rPr>
      </w:pPr>
      <w:r w:rsidRPr="00C7549B">
        <w:rPr>
          <w:rFonts w:ascii="Arial Narrow" w:hAnsi="Arial Narrow"/>
          <w:b/>
          <w:sz w:val="32"/>
          <w:szCs w:val="32"/>
        </w:rPr>
        <w:t xml:space="preserve">АДМИНИСТРАЦИЯ </w:t>
      </w:r>
    </w:p>
    <w:p w:rsidR="00C33FE8" w:rsidRDefault="00C33FE8" w:rsidP="00C33FE8">
      <w:pPr>
        <w:jc w:val="center"/>
        <w:outlineLvl w:val="0"/>
        <w:rPr>
          <w:rFonts w:ascii="Arial Narrow" w:hAnsi="Arial Narrow"/>
          <w:b/>
          <w:sz w:val="32"/>
          <w:szCs w:val="32"/>
        </w:rPr>
      </w:pPr>
      <w:r w:rsidRPr="00C7549B">
        <w:rPr>
          <w:rFonts w:ascii="Arial Narrow" w:hAnsi="Arial Narrow"/>
          <w:b/>
          <w:sz w:val="32"/>
          <w:szCs w:val="32"/>
        </w:rPr>
        <w:t xml:space="preserve">ГРАЙВОРОНСКОГО </w:t>
      </w:r>
      <w:r>
        <w:rPr>
          <w:rFonts w:ascii="Arial Narrow" w:hAnsi="Arial Narrow"/>
          <w:b/>
          <w:sz w:val="32"/>
          <w:szCs w:val="32"/>
        </w:rPr>
        <w:t xml:space="preserve">МУНИЦИПАЛЬНОГО </w:t>
      </w:r>
      <w:r w:rsidRPr="00C7549B">
        <w:rPr>
          <w:rFonts w:ascii="Arial Narrow" w:hAnsi="Arial Narrow"/>
          <w:b/>
          <w:sz w:val="32"/>
          <w:szCs w:val="32"/>
        </w:rPr>
        <w:t>ОКРУГА</w:t>
      </w:r>
    </w:p>
    <w:p w:rsidR="00C33FE8" w:rsidRPr="00C7549B" w:rsidRDefault="00C33FE8" w:rsidP="00C33FE8">
      <w:pPr>
        <w:jc w:val="center"/>
        <w:outlineLvl w:val="0"/>
        <w:rPr>
          <w:rFonts w:ascii="Arial Narrow" w:hAnsi="Arial Narrow"/>
          <w:b/>
          <w:sz w:val="32"/>
          <w:szCs w:val="32"/>
        </w:rPr>
      </w:pPr>
      <w:r>
        <w:rPr>
          <w:rFonts w:ascii="Arial Narrow" w:hAnsi="Arial Narrow"/>
          <w:b/>
          <w:sz w:val="32"/>
          <w:szCs w:val="32"/>
        </w:rPr>
        <w:t>БЕЛГОРОДСКОЙ ОБЛАСТИ</w:t>
      </w:r>
    </w:p>
    <w:p w:rsidR="00C33FE8" w:rsidRPr="00C7549B" w:rsidRDefault="00C33FE8" w:rsidP="00C33FE8">
      <w:pPr>
        <w:jc w:val="center"/>
        <w:outlineLvl w:val="0"/>
        <w:rPr>
          <w:b/>
          <w:sz w:val="10"/>
          <w:szCs w:val="10"/>
        </w:rPr>
      </w:pPr>
    </w:p>
    <w:p w:rsidR="00C33FE8" w:rsidRPr="00C7549B" w:rsidRDefault="00C33FE8" w:rsidP="00C33FE8">
      <w:pPr>
        <w:jc w:val="center"/>
        <w:outlineLvl w:val="0"/>
        <w:rPr>
          <w:rFonts w:ascii="Arial" w:hAnsi="Arial" w:cs="Arial"/>
          <w:spacing w:val="20"/>
          <w:sz w:val="32"/>
          <w:szCs w:val="32"/>
        </w:rPr>
      </w:pPr>
      <w:r>
        <w:rPr>
          <w:rFonts w:ascii="Arial" w:hAnsi="Arial" w:cs="Arial"/>
          <w:spacing w:val="20"/>
          <w:sz w:val="32"/>
          <w:szCs w:val="32"/>
        </w:rPr>
        <w:t>РАСПОРЯЖЕНИЕ</w:t>
      </w:r>
    </w:p>
    <w:p w:rsidR="00C33FE8" w:rsidRPr="007C6CD8" w:rsidRDefault="00C33FE8" w:rsidP="00C33FE8">
      <w:pPr>
        <w:jc w:val="center"/>
        <w:rPr>
          <w:rFonts w:ascii="Arial" w:hAnsi="Arial" w:cs="Arial"/>
          <w:b/>
          <w:sz w:val="4"/>
          <w:szCs w:val="4"/>
        </w:rPr>
      </w:pPr>
    </w:p>
    <w:p w:rsidR="00C33FE8" w:rsidRDefault="00C33FE8" w:rsidP="00C33FE8">
      <w:pPr>
        <w:jc w:val="center"/>
        <w:rPr>
          <w:rFonts w:ascii="Arial" w:hAnsi="Arial" w:cs="Arial"/>
          <w:b/>
          <w:sz w:val="17"/>
          <w:szCs w:val="17"/>
        </w:rPr>
      </w:pPr>
      <w:r w:rsidRPr="007C6CD8">
        <w:rPr>
          <w:rFonts w:ascii="Arial" w:hAnsi="Arial" w:cs="Arial"/>
          <w:b/>
          <w:sz w:val="17"/>
          <w:szCs w:val="17"/>
        </w:rPr>
        <w:t>Грайворон</w:t>
      </w:r>
    </w:p>
    <w:p w:rsidR="00C33FE8" w:rsidRPr="007C6CD8" w:rsidRDefault="00C33FE8" w:rsidP="00C33FE8">
      <w:pPr>
        <w:rPr>
          <w:rFonts w:ascii="Arial" w:hAnsi="Arial" w:cs="Arial"/>
          <w:b/>
          <w:sz w:val="17"/>
          <w:szCs w:val="17"/>
        </w:rPr>
      </w:pPr>
    </w:p>
    <w:p w:rsidR="00C33FE8" w:rsidRPr="00FE238D" w:rsidRDefault="00C33FE8" w:rsidP="00C33FE8">
      <w:pPr>
        <w:jc w:val="both"/>
        <w:rPr>
          <w:b/>
          <w:sz w:val="22"/>
          <w:szCs w:val="18"/>
        </w:rPr>
      </w:pPr>
      <w:r>
        <w:rPr>
          <w:b/>
          <w:sz w:val="22"/>
          <w:szCs w:val="18"/>
        </w:rPr>
        <w:t>06 марта 2025  года</w:t>
      </w:r>
      <w:r>
        <w:rPr>
          <w:b/>
          <w:sz w:val="22"/>
          <w:szCs w:val="18"/>
        </w:rPr>
        <w:tab/>
      </w:r>
      <w:r>
        <w:rPr>
          <w:b/>
          <w:sz w:val="22"/>
          <w:szCs w:val="18"/>
        </w:rPr>
        <w:tab/>
      </w:r>
      <w:r>
        <w:rPr>
          <w:b/>
          <w:sz w:val="22"/>
          <w:szCs w:val="18"/>
        </w:rPr>
        <w:tab/>
      </w:r>
      <w:r>
        <w:rPr>
          <w:b/>
          <w:sz w:val="22"/>
          <w:szCs w:val="18"/>
        </w:rPr>
        <w:tab/>
      </w:r>
      <w:r>
        <w:rPr>
          <w:b/>
          <w:sz w:val="22"/>
          <w:szCs w:val="18"/>
        </w:rPr>
        <w:tab/>
      </w:r>
      <w:r>
        <w:rPr>
          <w:b/>
          <w:sz w:val="22"/>
          <w:szCs w:val="18"/>
        </w:rPr>
        <w:tab/>
      </w:r>
      <w:r>
        <w:rPr>
          <w:b/>
          <w:sz w:val="22"/>
          <w:szCs w:val="18"/>
        </w:rPr>
        <w:tab/>
      </w:r>
      <w:r>
        <w:rPr>
          <w:b/>
          <w:sz w:val="22"/>
          <w:szCs w:val="18"/>
        </w:rPr>
        <w:tab/>
      </w:r>
      <w:r>
        <w:rPr>
          <w:b/>
          <w:sz w:val="22"/>
          <w:szCs w:val="18"/>
        </w:rPr>
        <w:tab/>
        <w:t>№ 185-р</w:t>
      </w:r>
    </w:p>
    <w:p w:rsidR="00C33FE8" w:rsidRDefault="00C33FE8" w:rsidP="00C33FE8">
      <w:pPr>
        <w:pStyle w:val="ListParagraph"/>
        <w:ind w:left="783"/>
        <w:jc w:val="both"/>
        <w:rPr>
          <w:rFonts w:eastAsia="Times New Roman"/>
          <w:sz w:val="26"/>
          <w:szCs w:val="26"/>
        </w:rPr>
      </w:pPr>
    </w:p>
    <w:p w:rsidR="00C33FE8" w:rsidRDefault="00C33FE8" w:rsidP="00C33FE8">
      <w:pPr>
        <w:pStyle w:val="ListParagraph"/>
        <w:ind w:left="783"/>
        <w:jc w:val="both"/>
        <w:rPr>
          <w:rFonts w:eastAsia="Times New Roman"/>
          <w:sz w:val="26"/>
          <w:szCs w:val="26"/>
        </w:rPr>
      </w:pPr>
    </w:p>
    <w:p w:rsidR="009A5F14" w:rsidRPr="009A5F14" w:rsidRDefault="009A5F14" w:rsidP="00486899">
      <w:pPr>
        <w:rPr>
          <w:sz w:val="26"/>
          <w:szCs w:val="26"/>
        </w:rPr>
      </w:pPr>
    </w:p>
    <w:tbl>
      <w:tblPr>
        <w:tblW w:w="7230" w:type="dxa"/>
        <w:tblInd w:w="1242" w:type="dxa"/>
        <w:tblLook w:val="01E0"/>
      </w:tblPr>
      <w:tblGrid>
        <w:gridCol w:w="7230"/>
      </w:tblGrid>
      <w:tr w:rsidR="009571BC" w:rsidRPr="0072376A" w:rsidTr="00D376C8">
        <w:trPr>
          <w:trHeight w:val="266"/>
        </w:trPr>
        <w:tc>
          <w:tcPr>
            <w:tcW w:w="7230" w:type="dxa"/>
          </w:tcPr>
          <w:p w:rsidR="00DF60FA" w:rsidRPr="0072376A" w:rsidRDefault="00DF60FA" w:rsidP="005A0CFE">
            <w:pPr>
              <w:jc w:val="center"/>
              <w:rPr>
                <w:b/>
                <w:bCs/>
                <w:sz w:val="28"/>
                <w:szCs w:val="28"/>
              </w:rPr>
            </w:pPr>
            <w:r w:rsidRPr="0072376A">
              <w:rPr>
                <w:b/>
                <w:bCs/>
                <w:sz w:val="28"/>
                <w:szCs w:val="28"/>
              </w:rPr>
              <w:t xml:space="preserve">О внесении изменений в распоряжение администрации Грайворонского городского округа </w:t>
            </w:r>
          </w:p>
          <w:p w:rsidR="009571BC" w:rsidRPr="0072376A" w:rsidRDefault="00DF60FA" w:rsidP="005A0CFE">
            <w:pPr>
              <w:jc w:val="center"/>
              <w:rPr>
                <w:b/>
                <w:sz w:val="28"/>
                <w:szCs w:val="28"/>
                <w:lang w:eastAsia="en-US"/>
              </w:rPr>
            </w:pPr>
            <w:r w:rsidRPr="0072376A">
              <w:rPr>
                <w:b/>
                <w:bCs/>
                <w:sz w:val="28"/>
                <w:szCs w:val="28"/>
              </w:rPr>
              <w:t>от 11 марта 2024 года № 243-р</w:t>
            </w:r>
          </w:p>
        </w:tc>
      </w:tr>
    </w:tbl>
    <w:p w:rsidR="00516D73" w:rsidRPr="0072376A" w:rsidRDefault="00516D73" w:rsidP="00486899">
      <w:pPr>
        <w:ind w:firstLine="709"/>
        <w:jc w:val="both"/>
        <w:rPr>
          <w:b/>
          <w:sz w:val="28"/>
          <w:szCs w:val="28"/>
        </w:rPr>
      </w:pPr>
    </w:p>
    <w:p w:rsidR="00516D73" w:rsidRPr="0072376A" w:rsidRDefault="00516D73" w:rsidP="002E1C07">
      <w:pPr>
        <w:tabs>
          <w:tab w:val="left" w:pos="1080"/>
        </w:tabs>
        <w:ind w:firstLine="720"/>
        <w:rPr>
          <w:sz w:val="28"/>
          <w:szCs w:val="28"/>
        </w:rPr>
      </w:pPr>
    </w:p>
    <w:p w:rsidR="00D52CA3" w:rsidRPr="0072376A" w:rsidRDefault="00D52CA3" w:rsidP="002E1C07">
      <w:pPr>
        <w:tabs>
          <w:tab w:val="left" w:pos="1080"/>
        </w:tabs>
        <w:ind w:firstLine="720"/>
        <w:rPr>
          <w:sz w:val="28"/>
          <w:szCs w:val="28"/>
        </w:rPr>
      </w:pPr>
    </w:p>
    <w:p w:rsidR="00E15EDF" w:rsidRPr="0072376A" w:rsidRDefault="00E15EDF" w:rsidP="00E15EDF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72376A">
        <w:rPr>
          <w:sz w:val="28"/>
          <w:szCs w:val="28"/>
        </w:rPr>
        <w:t xml:space="preserve">В соответствии с частью 7 статьи 168 Жилищного кодекса </w:t>
      </w:r>
      <w:r w:rsidR="006B0D9C" w:rsidRPr="0072376A">
        <w:rPr>
          <w:sz w:val="28"/>
          <w:szCs w:val="28"/>
        </w:rPr>
        <w:br/>
      </w:r>
      <w:r w:rsidRPr="0072376A">
        <w:rPr>
          <w:sz w:val="28"/>
          <w:szCs w:val="28"/>
        </w:rPr>
        <w:t xml:space="preserve">Российской Федерации, а также Порядком разработки краткосрочных </w:t>
      </w:r>
      <w:r w:rsidR="006B0D9C" w:rsidRPr="0072376A">
        <w:rPr>
          <w:sz w:val="28"/>
          <w:szCs w:val="28"/>
        </w:rPr>
        <w:br/>
      </w:r>
      <w:proofErr w:type="gramStart"/>
      <w:r w:rsidRPr="0072376A">
        <w:rPr>
          <w:sz w:val="28"/>
          <w:szCs w:val="28"/>
        </w:rPr>
        <w:t xml:space="preserve">планов реализации адресной программы проведения капитального </w:t>
      </w:r>
      <w:r w:rsidR="006B0D9C" w:rsidRPr="0072376A">
        <w:rPr>
          <w:sz w:val="28"/>
          <w:szCs w:val="28"/>
        </w:rPr>
        <w:br/>
      </w:r>
      <w:r w:rsidRPr="0072376A">
        <w:rPr>
          <w:sz w:val="28"/>
          <w:szCs w:val="28"/>
        </w:rPr>
        <w:t>ремонта общего имущества</w:t>
      </w:r>
      <w:proofErr w:type="gramEnd"/>
      <w:r w:rsidRPr="0072376A">
        <w:rPr>
          <w:sz w:val="28"/>
          <w:szCs w:val="28"/>
        </w:rPr>
        <w:t xml:space="preserve"> в многоквартирных домах в Белгородской области на 2022-2051 годы, утвержденным постановлением Правительства </w:t>
      </w:r>
      <w:proofErr w:type="gramStart"/>
      <w:r w:rsidRPr="0072376A">
        <w:rPr>
          <w:sz w:val="28"/>
          <w:szCs w:val="28"/>
        </w:rPr>
        <w:t xml:space="preserve">Белгородской области от 17 марта 2014 года № 92-пп (с изменениями </w:t>
      </w:r>
      <w:r w:rsidR="006B0D9C" w:rsidRPr="0072376A">
        <w:rPr>
          <w:sz w:val="28"/>
          <w:szCs w:val="28"/>
        </w:rPr>
        <w:br/>
      </w:r>
      <w:r w:rsidRPr="0072376A">
        <w:rPr>
          <w:sz w:val="28"/>
          <w:szCs w:val="28"/>
        </w:rPr>
        <w:t xml:space="preserve">на 10 июня 2024 года), в целях реализации адресной программы проведения капитального ремонта общего имущества в многоквартирных домах </w:t>
      </w:r>
      <w:r w:rsidR="006B0D9C" w:rsidRPr="0072376A">
        <w:rPr>
          <w:sz w:val="28"/>
          <w:szCs w:val="28"/>
        </w:rPr>
        <w:br/>
      </w:r>
      <w:r w:rsidRPr="0072376A">
        <w:rPr>
          <w:sz w:val="28"/>
          <w:szCs w:val="28"/>
        </w:rPr>
        <w:t xml:space="preserve">в Белгородской области на 2022-2051 годы, утвержденной постановлением Правительства Белгородской области от 19 августа 2013 года № 345-пп </w:t>
      </w:r>
      <w:r w:rsidR="006B0D9C" w:rsidRPr="0072376A">
        <w:rPr>
          <w:sz w:val="28"/>
          <w:szCs w:val="28"/>
        </w:rPr>
        <w:br/>
      </w:r>
      <w:r w:rsidRPr="0072376A">
        <w:rPr>
          <w:sz w:val="28"/>
          <w:szCs w:val="28"/>
        </w:rPr>
        <w:t xml:space="preserve">(с изменениями на 18 декабря 2023 года), уточнения планируемых </w:t>
      </w:r>
      <w:r w:rsidR="006B0D9C" w:rsidRPr="0072376A">
        <w:rPr>
          <w:sz w:val="28"/>
          <w:szCs w:val="28"/>
        </w:rPr>
        <w:br/>
      </w:r>
      <w:r w:rsidRPr="0072376A">
        <w:rPr>
          <w:sz w:val="28"/>
          <w:szCs w:val="28"/>
        </w:rPr>
        <w:t>видов услуг и (или) работ по</w:t>
      </w:r>
      <w:proofErr w:type="gramEnd"/>
      <w:r w:rsidRPr="0072376A">
        <w:rPr>
          <w:sz w:val="28"/>
          <w:szCs w:val="28"/>
        </w:rPr>
        <w:t xml:space="preserve"> капитальному ремонту общего </w:t>
      </w:r>
      <w:r w:rsidR="006B0D9C" w:rsidRPr="0072376A">
        <w:rPr>
          <w:sz w:val="28"/>
          <w:szCs w:val="28"/>
        </w:rPr>
        <w:br/>
      </w:r>
      <w:r w:rsidRPr="0072376A">
        <w:rPr>
          <w:sz w:val="28"/>
          <w:szCs w:val="28"/>
        </w:rPr>
        <w:t xml:space="preserve">имущества в многоквартирных домах, определения видов и объема </w:t>
      </w:r>
      <w:r w:rsidR="006B0D9C" w:rsidRPr="0072376A">
        <w:rPr>
          <w:sz w:val="28"/>
          <w:szCs w:val="28"/>
        </w:rPr>
        <w:br/>
      </w:r>
      <w:r w:rsidRPr="0072376A">
        <w:rPr>
          <w:sz w:val="28"/>
          <w:szCs w:val="28"/>
        </w:rPr>
        <w:t>государственной поддержки, муниципальной поддержки капитального ремонта:</w:t>
      </w:r>
    </w:p>
    <w:p w:rsidR="00047CB7" w:rsidRPr="0072376A" w:rsidRDefault="00204077" w:rsidP="00047CB7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72376A">
        <w:rPr>
          <w:sz w:val="28"/>
          <w:szCs w:val="28"/>
        </w:rPr>
        <w:t>1.</w:t>
      </w:r>
      <w:r w:rsidRPr="0072376A">
        <w:rPr>
          <w:sz w:val="28"/>
          <w:szCs w:val="28"/>
        </w:rPr>
        <w:tab/>
      </w:r>
      <w:r w:rsidR="00047CB7" w:rsidRPr="0072376A">
        <w:rPr>
          <w:sz w:val="28"/>
          <w:szCs w:val="28"/>
        </w:rPr>
        <w:t xml:space="preserve">Внести следующие изменения в распоряжение администрации Грайворонского городского округа от 11 марта 2024 года № 243-р </w:t>
      </w:r>
      <w:r w:rsidR="00875EDE" w:rsidRPr="0072376A">
        <w:rPr>
          <w:sz w:val="28"/>
          <w:szCs w:val="28"/>
        </w:rPr>
        <w:br/>
      </w:r>
      <w:r w:rsidR="00047CB7" w:rsidRPr="0072376A">
        <w:rPr>
          <w:sz w:val="28"/>
          <w:szCs w:val="28"/>
        </w:rPr>
        <w:t xml:space="preserve">«Об утверждении плана реализации в 2025-2027 годах адресной программы проведения капитального ремонта общего имущества в многоквартирных домах в Грайворонском </w:t>
      </w:r>
      <w:r w:rsidR="00F220D3" w:rsidRPr="0072376A">
        <w:rPr>
          <w:sz w:val="28"/>
          <w:szCs w:val="28"/>
        </w:rPr>
        <w:t>муниципальном округе Белгородской области</w:t>
      </w:r>
      <w:r w:rsidR="00047CB7" w:rsidRPr="0072376A">
        <w:rPr>
          <w:sz w:val="28"/>
          <w:szCs w:val="28"/>
        </w:rPr>
        <w:t xml:space="preserve"> </w:t>
      </w:r>
      <w:r w:rsidR="00F220D3" w:rsidRPr="0072376A">
        <w:rPr>
          <w:sz w:val="28"/>
          <w:szCs w:val="28"/>
        </w:rPr>
        <w:br/>
      </w:r>
      <w:r w:rsidR="00047CB7" w:rsidRPr="0072376A">
        <w:rPr>
          <w:sz w:val="28"/>
          <w:szCs w:val="28"/>
        </w:rPr>
        <w:t>на 2022-2051 годы»:</w:t>
      </w:r>
    </w:p>
    <w:p w:rsidR="00047CB7" w:rsidRPr="0072376A" w:rsidRDefault="00047CB7" w:rsidP="00047CB7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72376A">
        <w:rPr>
          <w:sz w:val="28"/>
          <w:szCs w:val="28"/>
        </w:rPr>
        <w:t>-</w:t>
      </w:r>
      <w:r w:rsidRPr="0072376A">
        <w:rPr>
          <w:sz w:val="28"/>
          <w:szCs w:val="28"/>
        </w:rPr>
        <w:tab/>
        <w:t xml:space="preserve">план </w:t>
      </w:r>
      <w:proofErr w:type="gramStart"/>
      <w:r w:rsidRPr="0072376A">
        <w:rPr>
          <w:sz w:val="28"/>
          <w:szCs w:val="28"/>
        </w:rPr>
        <w:t>реализации адресной программы проведения капитального ремонта общего имущества</w:t>
      </w:r>
      <w:proofErr w:type="gramEnd"/>
      <w:r w:rsidRPr="0072376A">
        <w:rPr>
          <w:sz w:val="28"/>
          <w:szCs w:val="28"/>
        </w:rPr>
        <w:t xml:space="preserve"> в многоквартирных домах на территории Грайворонского муниципального округа </w:t>
      </w:r>
      <w:r w:rsidR="00175930" w:rsidRPr="0072376A">
        <w:rPr>
          <w:sz w:val="28"/>
          <w:szCs w:val="28"/>
        </w:rPr>
        <w:t xml:space="preserve">Белгородской области </w:t>
      </w:r>
      <w:r w:rsidRPr="0072376A">
        <w:rPr>
          <w:sz w:val="28"/>
          <w:szCs w:val="28"/>
        </w:rPr>
        <w:t xml:space="preserve">на период </w:t>
      </w:r>
      <w:r w:rsidR="00175930" w:rsidRPr="0072376A">
        <w:rPr>
          <w:sz w:val="28"/>
          <w:szCs w:val="28"/>
        </w:rPr>
        <w:br/>
      </w:r>
      <w:r w:rsidRPr="0072376A">
        <w:rPr>
          <w:sz w:val="28"/>
          <w:szCs w:val="28"/>
        </w:rPr>
        <w:t xml:space="preserve">2025-2027 годы, утвержденный в пункте 1 </w:t>
      </w:r>
      <w:r w:rsidR="00140D08" w:rsidRPr="0072376A">
        <w:rPr>
          <w:sz w:val="28"/>
          <w:szCs w:val="28"/>
        </w:rPr>
        <w:t>вышеназванного</w:t>
      </w:r>
      <w:r w:rsidRPr="0072376A">
        <w:rPr>
          <w:sz w:val="28"/>
          <w:szCs w:val="28"/>
        </w:rPr>
        <w:t xml:space="preserve"> распоряжения, </w:t>
      </w:r>
      <w:r w:rsidRPr="0072376A">
        <w:rPr>
          <w:sz w:val="28"/>
          <w:szCs w:val="28"/>
        </w:rPr>
        <w:lastRenderedPageBreak/>
        <w:t xml:space="preserve">изложить в редакции согласно приложению </w:t>
      </w:r>
      <w:r w:rsidR="00875EDE" w:rsidRPr="0072376A">
        <w:rPr>
          <w:sz w:val="28"/>
          <w:szCs w:val="28"/>
        </w:rPr>
        <w:t>№</w:t>
      </w:r>
      <w:r w:rsidRPr="0072376A">
        <w:rPr>
          <w:sz w:val="28"/>
          <w:szCs w:val="28"/>
        </w:rPr>
        <w:t xml:space="preserve">1, приложению </w:t>
      </w:r>
      <w:r w:rsidR="00875EDE" w:rsidRPr="0072376A">
        <w:rPr>
          <w:sz w:val="28"/>
          <w:szCs w:val="28"/>
        </w:rPr>
        <w:t>№</w:t>
      </w:r>
      <w:r w:rsidRPr="0072376A">
        <w:rPr>
          <w:sz w:val="28"/>
          <w:szCs w:val="28"/>
        </w:rPr>
        <w:t>2 к настоящему распоряжению.</w:t>
      </w:r>
    </w:p>
    <w:p w:rsidR="00417F35" w:rsidRPr="0072376A" w:rsidRDefault="00047CB7" w:rsidP="00417F35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72376A">
        <w:rPr>
          <w:sz w:val="28"/>
          <w:szCs w:val="28"/>
        </w:rPr>
        <w:t>2.</w:t>
      </w:r>
      <w:r w:rsidRPr="0072376A">
        <w:rPr>
          <w:sz w:val="28"/>
          <w:szCs w:val="28"/>
        </w:rPr>
        <w:tab/>
      </w:r>
      <w:r w:rsidR="00417F35" w:rsidRPr="0072376A">
        <w:rPr>
          <w:sz w:val="28"/>
          <w:szCs w:val="28"/>
        </w:rPr>
        <w:t xml:space="preserve">Опубликовать настоящее распоряжение в газете «Родной край», сетевом издании «Родной край 31» (rodkray31.ru), разместить </w:t>
      </w:r>
      <w:r w:rsidR="0072376A" w:rsidRPr="0072376A">
        <w:rPr>
          <w:sz w:val="28"/>
          <w:szCs w:val="28"/>
        </w:rPr>
        <w:br/>
      </w:r>
      <w:r w:rsidR="00417F35" w:rsidRPr="0072376A">
        <w:rPr>
          <w:sz w:val="28"/>
          <w:szCs w:val="28"/>
        </w:rPr>
        <w:t xml:space="preserve">на официальном сайте органов местного самоуправления Грайворонского </w:t>
      </w:r>
      <w:r w:rsidR="0072376A" w:rsidRPr="0072376A">
        <w:rPr>
          <w:sz w:val="28"/>
          <w:szCs w:val="28"/>
        </w:rPr>
        <w:br/>
      </w:r>
      <w:r w:rsidR="00417F35" w:rsidRPr="0072376A">
        <w:rPr>
          <w:sz w:val="28"/>
          <w:szCs w:val="28"/>
        </w:rPr>
        <w:t xml:space="preserve">муниципального округа </w:t>
      </w:r>
      <w:r w:rsidR="006B0D9C" w:rsidRPr="0072376A">
        <w:rPr>
          <w:sz w:val="28"/>
          <w:szCs w:val="28"/>
        </w:rPr>
        <w:t xml:space="preserve">Белгородской области </w:t>
      </w:r>
      <w:r w:rsidR="00417F35" w:rsidRPr="0072376A">
        <w:rPr>
          <w:sz w:val="28"/>
          <w:szCs w:val="28"/>
        </w:rPr>
        <w:t xml:space="preserve">в сети «Интернет» </w:t>
      </w:r>
      <w:r w:rsidR="0072376A" w:rsidRPr="0072376A">
        <w:rPr>
          <w:sz w:val="28"/>
          <w:szCs w:val="28"/>
        </w:rPr>
        <w:br/>
      </w:r>
      <w:r w:rsidR="00417F35" w:rsidRPr="0072376A">
        <w:rPr>
          <w:sz w:val="28"/>
          <w:szCs w:val="28"/>
        </w:rPr>
        <w:t>(</w:t>
      </w:r>
      <w:proofErr w:type="spellStart"/>
      <w:r w:rsidR="00417F35" w:rsidRPr="0072376A">
        <w:rPr>
          <w:sz w:val="28"/>
          <w:szCs w:val="28"/>
          <w:lang w:val="en-US"/>
        </w:rPr>
        <w:t>grajvoron</w:t>
      </w:r>
      <w:proofErr w:type="spellEnd"/>
      <w:r w:rsidR="00417F35" w:rsidRPr="0072376A">
        <w:rPr>
          <w:sz w:val="28"/>
          <w:szCs w:val="28"/>
        </w:rPr>
        <w:t>-</w:t>
      </w:r>
      <w:r w:rsidR="00417F35" w:rsidRPr="0072376A">
        <w:rPr>
          <w:sz w:val="28"/>
          <w:szCs w:val="28"/>
          <w:lang w:val="en-US"/>
        </w:rPr>
        <w:t>r</w:t>
      </w:r>
      <w:r w:rsidR="00417F35" w:rsidRPr="0072376A">
        <w:rPr>
          <w:sz w:val="28"/>
          <w:szCs w:val="28"/>
        </w:rPr>
        <w:t>31.</w:t>
      </w:r>
      <w:proofErr w:type="spellStart"/>
      <w:r w:rsidR="00417F35" w:rsidRPr="0072376A">
        <w:rPr>
          <w:sz w:val="28"/>
          <w:szCs w:val="28"/>
          <w:lang w:val="en-US"/>
        </w:rPr>
        <w:t>gosweb</w:t>
      </w:r>
      <w:proofErr w:type="spellEnd"/>
      <w:r w:rsidR="00417F35" w:rsidRPr="0072376A">
        <w:rPr>
          <w:sz w:val="28"/>
          <w:szCs w:val="28"/>
        </w:rPr>
        <w:t>.</w:t>
      </w:r>
      <w:proofErr w:type="spellStart"/>
      <w:r w:rsidR="00417F35" w:rsidRPr="0072376A">
        <w:rPr>
          <w:sz w:val="28"/>
          <w:szCs w:val="28"/>
          <w:lang w:val="en-US"/>
        </w:rPr>
        <w:t>gosuslugi</w:t>
      </w:r>
      <w:proofErr w:type="spellEnd"/>
      <w:r w:rsidR="00417F35" w:rsidRPr="0072376A">
        <w:rPr>
          <w:sz w:val="28"/>
          <w:szCs w:val="28"/>
        </w:rPr>
        <w:t>.</w:t>
      </w:r>
      <w:proofErr w:type="spellStart"/>
      <w:r w:rsidR="00417F35" w:rsidRPr="0072376A">
        <w:rPr>
          <w:sz w:val="28"/>
          <w:szCs w:val="28"/>
          <w:lang w:val="en-US"/>
        </w:rPr>
        <w:t>ru</w:t>
      </w:r>
      <w:proofErr w:type="spellEnd"/>
      <w:r w:rsidR="00854F8B">
        <w:fldChar w:fldCharType="begin"/>
      </w:r>
      <w:r w:rsidR="00854F8B">
        <w:instrText>HYPERLINK "http://www.graivoron.ru"</w:instrText>
      </w:r>
      <w:r w:rsidR="00854F8B">
        <w:fldChar w:fldCharType="separate"/>
      </w:r>
      <w:r w:rsidR="00854F8B">
        <w:fldChar w:fldCharType="end"/>
      </w:r>
      <w:r w:rsidR="00417F35" w:rsidRPr="0072376A">
        <w:rPr>
          <w:sz w:val="28"/>
          <w:szCs w:val="28"/>
        </w:rPr>
        <w:t>).</w:t>
      </w:r>
    </w:p>
    <w:p w:rsidR="00CF4ABF" w:rsidRPr="0072376A" w:rsidRDefault="00047CB7" w:rsidP="00CF4ABF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72376A">
        <w:rPr>
          <w:sz w:val="28"/>
          <w:szCs w:val="28"/>
        </w:rPr>
        <w:t>3.</w:t>
      </w:r>
      <w:r w:rsidRPr="0072376A">
        <w:rPr>
          <w:sz w:val="28"/>
          <w:szCs w:val="28"/>
        </w:rPr>
        <w:tab/>
      </w:r>
      <w:proofErr w:type="gramStart"/>
      <w:r w:rsidR="00CF4ABF" w:rsidRPr="0072376A">
        <w:rPr>
          <w:sz w:val="28"/>
          <w:szCs w:val="28"/>
        </w:rPr>
        <w:t>Контроль за</w:t>
      </w:r>
      <w:proofErr w:type="gramEnd"/>
      <w:r w:rsidR="00CF4ABF" w:rsidRPr="0072376A">
        <w:rPr>
          <w:sz w:val="28"/>
          <w:szCs w:val="28"/>
        </w:rPr>
        <w:t xml:space="preserve"> исполнением распоряжения возложить на заместителя главы администрации муниципального округа - начальника управления </w:t>
      </w:r>
      <w:r w:rsidR="00CF4ABF" w:rsidRPr="0072376A">
        <w:rPr>
          <w:sz w:val="28"/>
          <w:szCs w:val="28"/>
        </w:rPr>
        <w:br/>
        <w:t xml:space="preserve">по строительству, транспорту, ЖКХ и ТЭК Р.Г. </w:t>
      </w:r>
      <w:proofErr w:type="spellStart"/>
      <w:r w:rsidR="00CF4ABF" w:rsidRPr="0072376A">
        <w:rPr>
          <w:sz w:val="28"/>
          <w:szCs w:val="28"/>
        </w:rPr>
        <w:t>Твердуна</w:t>
      </w:r>
      <w:proofErr w:type="spellEnd"/>
      <w:r w:rsidR="00CF4ABF" w:rsidRPr="0072376A">
        <w:rPr>
          <w:sz w:val="28"/>
          <w:szCs w:val="28"/>
        </w:rPr>
        <w:t>.</w:t>
      </w:r>
    </w:p>
    <w:p w:rsidR="0094576B" w:rsidRPr="0072376A" w:rsidRDefault="0094576B" w:rsidP="00047CB7">
      <w:pPr>
        <w:tabs>
          <w:tab w:val="left" w:pos="1134"/>
        </w:tabs>
        <w:ind w:firstLine="709"/>
        <w:jc w:val="both"/>
        <w:rPr>
          <w:sz w:val="28"/>
          <w:szCs w:val="28"/>
        </w:rPr>
      </w:pPr>
    </w:p>
    <w:p w:rsidR="00516D73" w:rsidRPr="0072376A" w:rsidRDefault="00516D73" w:rsidP="00A83D11">
      <w:pPr>
        <w:ind w:firstLine="720"/>
        <w:jc w:val="both"/>
        <w:rPr>
          <w:sz w:val="28"/>
          <w:szCs w:val="28"/>
        </w:rPr>
      </w:pPr>
    </w:p>
    <w:p w:rsidR="00516D73" w:rsidRPr="0072376A" w:rsidRDefault="00516D73" w:rsidP="00A83D11">
      <w:pPr>
        <w:ind w:firstLine="720"/>
        <w:jc w:val="both"/>
        <w:rPr>
          <w:sz w:val="28"/>
          <w:szCs w:val="28"/>
        </w:rPr>
      </w:pPr>
    </w:p>
    <w:tbl>
      <w:tblPr>
        <w:tblW w:w="0" w:type="auto"/>
        <w:tblLook w:val="01E0"/>
      </w:tblPr>
      <w:tblGrid>
        <w:gridCol w:w="4926"/>
        <w:gridCol w:w="4821"/>
      </w:tblGrid>
      <w:tr w:rsidR="00516D73" w:rsidRPr="0072376A" w:rsidTr="00014771">
        <w:tc>
          <w:tcPr>
            <w:tcW w:w="4926" w:type="dxa"/>
          </w:tcPr>
          <w:p w:rsidR="00516D73" w:rsidRPr="0072376A" w:rsidRDefault="00516D73" w:rsidP="00A83D11">
            <w:pPr>
              <w:jc w:val="both"/>
              <w:rPr>
                <w:b/>
                <w:sz w:val="28"/>
                <w:szCs w:val="28"/>
              </w:rPr>
            </w:pPr>
            <w:r w:rsidRPr="0072376A">
              <w:rPr>
                <w:b/>
                <w:sz w:val="28"/>
                <w:szCs w:val="28"/>
              </w:rPr>
              <w:t xml:space="preserve">Глава администрации </w:t>
            </w:r>
          </w:p>
        </w:tc>
        <w:tc>
          <w:tcPr>
            <w:tcW w:w="4821" w:type="dxa"/>
          </w:tcPr>
          <w:p w:rsidR="001961D0" w:rsidRPr="0072376A" w:rsidRDefault="0063207F" w:rsidP="0063207F">
            <w:pPr>
              <w:ind w:right="-103"/>
              <w:jc w:val="right"/>
              <w:rPr>
                <w:b/>
                <w:sz w:val="28"/>
                <w:szCs w:val="28"/>
              </w:rPr>
            </w:pPr>
            <w:r w:rsidRPr="0072376A">
              <w:rPr>
                <w:b/>
                <w:sz w:val="28"/>
                <w:szCs w:val="28"/>
              </w:rPr>
              <w:t>Г.И. Бондарев</w:t>
            </w:r>
          </w:p>
        </w:tc>
      </w:tr>
    </w:tbl>
    <w:p w:rsidR="00497534" w:rsidRDefault="00497534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6E17E8" w:rsidRDefault="006E17E8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047CB7" w:rsidRDefault="00047CB7" w:rsidP="00D070DD">
      <w:pPr>
        <w:ind w:left="4678"/>
        <w:jc w:val="center"/>
        <w:rPr>
          <w:b/>
          <w:color w:val="000000"/>
          <w:sz w:val="28"/>
          <w:szCs w:val="28"/>
        </w:rPr>
      </w:pPr>
    </w:p>
    <w:p w:rsidR="009A1E81" w:rsidRDefault="009A1E81" w:rsidP="00D070DD">
      <w:pPr>
        <w:ind w:left="4678"/>
        <w:jc w:val="center"/>
        <w:rPr>
          <w:b/>
          <w:color w:val="000000"/>
          <w:sz w:val="28"/>
          <w:szCs w:val="28"/>
        </w:rPr>
        <w:sectPr w:rsidR="009A1E81" w:rsidSect="00F37EB0">
          <w:headerReference w:type="default" r:id="rId9"/>
          <w:pgSz w:w="11906" w:h="16838"/>
          <w:pgMar w:top="1134" w:right="567" w:bottom="1134" w:left="1701" w:header="708" w:footer="708" w:gutter="0"/>
          <w:cols w:space="708"/>
          <w:titlePg/>
          <w:docGrid w:linePitch="360"/>
        </w:sectPr>
      </w:pPr>
    </w:p>
    <w:p w:rsidR="00D070DD" w:rsidRPr="004277A9" w:rsidRDefault="00D070DD" w:rsidP="004277A9">
      <w:pPr>
        <w:ind w:left="8505"/>
        <w:jc w:val="center"/>
        <w:rPr>
          <w:b/>
          <w:color w:val="000000"/>
          <w:sz w:val="26"/>
          <w:szCs w:val="26"/>
        </w:rPr>
      </w:pPr>
      <w:r w:rsidRPr="004277A9">
        <w:rPr>
          <w:b/>
          <w:color w:val="000000"/>
          <w:sz w:val="26"/>
          <w:szCs w:val="26"/>
        </w:rPr>
        <w:lastRenderedPageBreak/>
        <w:t>Приложение</w:t>
      </w:r>
      <w:r w:rsidR="00EC7640" w:rsidRPr="004277A9">
        <w:rPr>
          <w:b/>
          <w:color w:val="000000"/>
          <w:sz w:val="26"/>
          <w:szCs w:val="26"/>
        </w:rPr>
        <w:t xml:space="preserve"> </w:t>
      </w:r>
      <w:r w:rsidR="009A1E81" w:rsidRPr="004277A9">
        <w:rPr>
          <w:b/>
          <w:color w:val="000000"/>
          <w:sz w:val="26"/>
          <w:szCs w:val="26"/>
        </w:rPr>
        <w:t>№1</w:t>
      </w:r>
    </w:p>
    <w:p w:rsidR="00F37EB0" w:rsidRPr="004277A9" w:rsidRDefault="004277A9" w:rsidP="009A1E81">
      <w:pPr>
        <w:ind w:left="8505"/>
        <w:jc w:val="center"/>
        <w:rPr>
          <w:b/>
          <w:color w:val="000000"/>
          <w:sz w:val="26"/>
          <w:szCs w:val="26"/>
        </w:rPr>
      </w:pPr>
      <w:r w:rsidRPr="004277A9">
        <w:rPr>
          <w:b/>
          <w:color w:val="000000"/>
          <w:sz w:val="26"/>
          <w:szCs w:val="26"/>
        </w:rPr>
        <w:t xml:space="preserve">к </w:t>
      </w:r>
      <w:r w:rsidR="00F37EB0" w:rsidRPr="004277A9">
        <w:rPr>
          <w:b/>
          <w:color w:val="000000"/>
          <w:sz w:val="26"/>
          <w:szCs w:val="26"/>
        </w:rPr>
        <w:t>распоряжени</w:t>
      </w:r>
      <w:r w:rsidRPr="004277A9">
        <w:rPr>
          <w:b/>
          <w:color w:val="000000"/>
          <w:sz w:val="26"/>
          <w:szCs w:val="26"/>
        </w:rPr>
        <w:t>ю</w:t>
      </w:r>
      <w:r w:rsidR="00F37EB0" w:rsidRPr="004277A9">
        <w:rPr>
          <w:b/>
          <w:color w:val="000000"/>
          <w:sz w:val="26"/>
          <w:szCs w:val="26"/>
        </w:rPr>
        <w:t xml:space="preserve"> администрации</w:t>
      </w:r>
    </w:p>
    <w:p w:rsidR="00F37EB0" w:rsidRPr="004277A9" w:rsidRDefault="00F37EB0" w:rsidP="009A1E81">
      <w:pPr>
        <w:ind w:left="8505"/>
        <w:jc w:val="center"/>
        <w:rPr>
          <w:b/>
          <w:color w:val="000000"/>
          <w:sz w:val="26"/>
          <w:szCs w:val="26"/>
        </w:rPr>
      </w:pPr>
      <w:r w:rsidRPr="004277A9">
        <w:rPr>
          <w:b/>
          <w:color w:val="000000"/>
          <w:sz w:val="26"/>
          <w:szCs w:val="26"/>
        </w:rPr>
        <w:t xml:space="preserve">Грайворонского </w:t>
      </w:r>
      <w:r w:rsidR="00EF5980" w:rsidRPr="004277A9">
        <w:rPr>
          <w:b/>
          <w:color w:val="000000"/>
          <w:sz w:val="26"/>
          <w:szCs w:val="26"/>
        </w:rPr>
        <w:t>муниципального</w:t>
      </w:r>
      <w:r w:rsidRPr="004277A9">
        <w:rPr>
          <w:b/>
          <w:color w:val="000000"/>
          <w:sz w:val="26"/>
          <w:szCs w:val="26"/>
        </w:rPr>
        <w:t xml:space="preserve"> округа</w:t>
      </w:r>
    </w:p>
    <w:p w:rsidR="00EF5980" w:rsidRPr="004277A9" w:rsidRDefault="00EF5980" w:rsidP="009A1E81">
      <w:pPr>
        <w:ind w:left="8505"/>
        <w:jc w:val="center"/>
        <w:rPr>
          <w:b/>
          <w:color w:val="000000"/>
          <w:sz w:val="26"/>
          <w:szCs w:val="26"/>
        </w:rPr>
      </w:pPr>
      <w:r w:rsidRPr="004277A9">
        <w:rPr>
          <w:b/>
          <w:color w:val="000000"/>
          <w:sz w:val="26"/>
          <w:szCs w:val="26"/>
        </w:rPr>
        <w:t>Белгородской области</w:t>
      </w:r>
    </w:p>
    <w:p w:rsidR="00F37EB0" w:rsidRPr="004277A9" w:rsidRDefault="00F37EB0" w:rsidP="009A1E81">
      <w:pPr>
        <w:ind w:left="8505"/>
        <w:jc w:val="center"/>
        <w:rPr>
          <w:b/>
          <w:color w:val="000000"/>
          <w:sz w:val="26"/>
          <w:szCs w:val="26"/>
        </w:rPr>
      </w:pPr>
      <w:r w:rsidRPr="004277A9">
        <w:rPr>
          <w:b/>
          <w:color w:val="000000"/>
          <w:sz w:val="26"/>
          <w:szCs w:val="26"/>
        </w:rPr>
        <w:t xml:space="preserve">от </w:t>
      </w:r>
      <w:r w:rsidR="00C33FE8">
        <w:rPr>
          <w:b/>
          <w:color w:val="000000"/>
          <w:sz w:val="26"/>
          <w:szCs w:val="26"/>
        </w:rPr>
        <w:t>06.03.2025 №185-р</w:t>
      </w:r>
    </w:p>
    <w:p w:rsidR="00F37EB0" w:rsidRDefault="00F37EB0" w:rsidP="00F37EB0">
      <w:pPr>
        <w:jc w:val="center"/>
        <w:rPr>
          <w:b/>
          <w:color w:val="000000"/>
          <w:sz w:val="28"/>
          <w:szCs w:val="28"/>
        </w:rPr>
      </w:pPr>
    </w:p>
    <w:p w:rsidR="00131D5C" w:rsidRDefault="0072376A" w:rsidP="00F37EB0">
      <w:pPr>
        <w:jc w:val="center"/>
        <w:rPr>
          <w:b/>
          <w:color w:val="000000"/>
          <w:sz w:val="26"/>
          <w:szCs w:val="26"/>
        </w:rPr>
      </w:pPr>
      <w:r w:rsidRPr="0072376A">
        <w:rPr>
          <w:b/>
          <w:color w:val="000000"/>
          <w:sz w:val="26"/>
          <w:szCs w:val="26"/>
        </w:rPr>
        <w:t xml:space="preserve">План реализации </w:t>
      </w:r>
      <w:r w:rsidR="00131D5C" w:rsidRPr="00131D5C">
        <w:rPr>
          <w:b/>
          <w:color w:val="000000"/>
          <w:sz w:val="26"/>
          <w:szCs w:val="26"/>
        </w:rPr>
        <w:t xml:space="preserve">адресной программы </w:t>
      </w:r>
    </w:p>
    <w:p w:rsidR="00131D5C" w:rsidRDefault="00131D5C" w:rsidP="00F37EB0">
      <w:pPr>
        <w:jc w:val="center"/>
        <w:rPr>
          <w:b/>
          <w:color w:val="000000"/>
          <w:sz w:val="26"/>
          <w:szCs w:val="26"/>
        </w:rPr>
      </w:pPr>
      <w:r w:rsidRPr="00131D5C">
        <w:rPr>
          <w:b/>
          <w:color w:val="000000"/>
          <w:sz w:val="26"/>
          <w:szCs w:val="26"/>
        </w:rPr>
        <w:t xml:space="preserve">проведения капитального ремонта общего имущества в многоквартирных домах </w:t>
      </w:r>
    </w:p>
    <w:p w:rsidR="00131D5C" w:rsidRDefault="00131D5C" w:rsidP="00F37EB0">
      <w:pPr>
        <w:jc w:val="center"/>
        <w:rPr>
          <w:b/>
          <w:color w:val="000000"/>
          <w:sz w:val="26"/>
          <w:szCs w:val="26"/>
        </w:rPr>
      </w:pPr>
      <w:r w:rsidRPr="00131D5C">
        <w:rPr>
          <w:b/>
          <w:color w:val="000000"/>
          <w:sz w:val="26"/>
          <w:szCs w:val="26"/>
        </w:rPr>
        <w:t xml:space="preserve">на территории Грайворонского муниципального округа Белгородской области </w:t>
      </w:r>
    </w:p>
    <w:p w:rsidR="009A1E81" w:rsidRDefault="00131D5C" w:rsidP="00F37EB0">
      <w:pPr>
        <w:jc w:val="center"/>
        <w:rPr>
          <w:b/>
          <w:color w:val="000000"/>
          <w:sz w:val="26"/>
          <w:szCs w:val="26"/>
        </w:rPr>
      </w:pPr>
      <w:r w:rsidRPr="00131D5C">
        <w:rPr>
          <w:b/>
          <w:color w:val="000000"/>
          <w:sz w:val="26"/>
          <w:szCs w:val="26"/>
        </w:rPr>
        <w:t>на период 2025-2027 годы</w:t>
      </w:r>
    </w:p>
    <w:p w:rsidR="0072376A" w:rsidRPr="004277A9" w:rsidRDefault="0072376A" w:rsidP="00F37EB0">
      <w:pPr>
        <w:jc w:val="center"/>
        <w:rPr>
          <w:b/>
          <w:color w:val="000000"/>
          <w:sz w:val="26"/>
          <w:szCs w:val="26"/>
        </w:rPr>
      </w:pPr>
    </w:p>
    <w:p w:rsidR="00C41E75" w:rsidRDefault="00C41E75" w:rsidP="00F37EB0">
      <w:pPr>
        <w:jc w:val="center"/>
        <w:rPr>
          <w:b/>
          <w:color w:val="000000"/>
          <w:sz w:val="26"/>
          <w:szCs w:val="26"/>
        </w:rPr>
      </w:pPr>
      <w:r w:rsidRPr="00C41E75">
        <w:rPr>
          <w:b/>
          <w:color w:val="000000"/>
          <w:sz w:val="26"/>
          <w:szCs w:val="26"/>
        </w:rPr>
        <w:t xml:space="preserve">I. Перечень многоквартирных домов, включенных в соответствии с жилищным законодательством </w:t>
      </w:r>
    </w:p>
    <w:p w:rsidR="004277A9" w:rsidRDefault="00C41E75" w:rsidP="00F37EB0">
      <w:pPr>
        <w:jc w:val="center"/>
        <w:rPr>
          <w:b/>
          <w:color w:val="000000"/>
          <w:sz w:val="26"/>
          <w:szCs w:val="26"/>
        </w:rPr>
      </w:pPr>
      <w:r w:rsidRPr="00C41E75">
        <w:rPr>
          <w:b/>
          <w:color w:val="000000"/>
          <w:sz w:val="26"/>
          <w:szCs w:val="26"/>
        </w:rPr>
        <w:t xml:space="preserve">в краткосрочный план </w:t>
      </w:r>
      <w:proofErr w:type="gramStart"/>
      <w:r w:rsidRPr="00C41E75">
        <w:rPr>
          <w:b/>
          <w:color w:val="000000"/>
          <w:sz w:val="26"/>
          <w:szCs w:val="26"/>
        </w:rPr>
        <w:t>реализации адресной программы проведения капитального ремонта общего имущества</w:t>
      </w:r>
      <w:proofErr w:type="gramEnd"/>
      <w:r w:rsidRPr="00C41E75">
        <w:rPr>
          <w:b/>
          <w:color w:val="000000"/>
          <w:sz w:val="26"/>
          <w:szCs w:val="26"/>
        </w:rPr>
        <w:t xml:space="preserve"> в многоквартирных домах в Грайворонском муниципальном округе области на 2</w:t>
      </w:r>
      <w:r>
        <w:rPr>
          <w:b/>
          <w:color w:val="000000"/>
          <w:sz w:val="26"/>
          <w:szCs w:val="26"/>
        </w:rPr>
        <w:t>025 – 2027</w:t>
      </w:r>
    </w:p>
    <w:p w:rsidR="00C41E75" w:rsidRDefault="00C41E75" w:rsidP="00F37EB0">
      <w:pPr>
        <w:jc w:val="center"/>
        <w:rPr>
          <w:b/>
          <w:color w:val="000000"/>
          <w:sz w:val="26"/>
          <w:szCs w:val="26"/>
        </w:rPr>
      </w:pPr>
    </w:p>
    <w:tbl>
      <w:tblPr>
        <w:tblW w:w="15501" w:type="dxa"/>
        <w:tblInd w:w="-318" w:type="dxa"/>
        <w:tblLook w:val="04A0"/>
      </w:tblPr>
      <w:tblGrid>
        <w:gridCol w:w="276"/>
        <w:gridCol w:w="364"/>
        <w:gridCol w:w="1004"/>
        <w:gridCol w:w="364"/>
        <w:gridCol w:w="364"/>
        <w:gridCol w:w="948"/>
        <w:gridCol w:w="364"/>
        <w:gridCol w:w="364"/>
        <w:gridCol w:w="969"/>
        <w:gridCol w:w="629"/>
        <w:gridCol w:w="612"/>
        <w:gridCol w:w="435"/>
        <w:gridCol w:w="841"/>
        <w:gridCol w:w="709"/>
        <w:gridCol w:w="433"/>
        <w:gridCol w:w="559"/>
        <w:gridCol w:w="850"/>
        <w:gridCol w:w="433"/>
        <w:gridCol w:w="977"/>
        <w:gridCol w:w="1284"/>
        <w:gridCol w:w="977"/>
        <w:gridCol w:w="867"/>
        <w:gridCol w:w="900"/>
      </w:tblGrid>
      <w:tr w:rsidR="00CB6910" w:rsidRPr="00C15E4D" w:rsidTr="00CB6910">
        <w:trPr>
          <w:trHeight w:val="349"/>
        </w:trPr>
        <w:tc>
          <w:tcPr>
            <w:tcW w:w="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111" w:right="-38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 xml:space="preserve">№ </w:t>
            </w:r>
            <w:proofErr w:type="spellStart"/>
            <w:r w:rsidRPr="00C15E4D">
              <w:rPr>
                <w:b/>
                <w:bCs/>
                <w:color w:val="000000"/>
                <w:sz w:val="12"/>
                <w:szCs w:val="12"/>
              </w:rPr>
              <w:t>п\</w:t>
            </w:r>
            <w:proofErr w:type="gramStart"/>
            <w:r w:rsidRPr="00C15E4D">
              <w:rPr>
                <w:b/>
                <w:bCs/>
                <w:color w:val="000000"/>
                <w:sz w:val="12"/>
                <w:szCs w:val="12"/>
              </w:rPr>
              <w:t>п</w:t>
            </w:r>
            <w:proofErr w:type="spellEnd"/>
            <w:proofErr w:type="gramEnd"/>
          </w:p>
        </w:tc>
        <w:tc>
          <w:tcPr>
            <w:tcW w:w="3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C15E4D" w:rsidRPr="00C15E4D" w:rsidRDefault="00C15E4D" w:rsidP="002740F7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№ по району</w:t>
            </w:r>
          </w:p>
        </w:tc>
        <w:tc>
          <w:tcPr>
            <w:tcW w:w="10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C15E4D" w:rsidRPr="00C15E4D" w:rsidRDefault="00C15E4D" w:rsidP="002740F7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Адрес многоквартирного дома</w:t>
            </w:r>
          </w:p>
        </w:tc>
        <w:tc>
          <w:tcPr>
            <w:tcW w:w="7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Год</w:t>
            </w:r>
          </w:p>
        </w:tc>
        <w:tc>
          <w:tcPr>
            <w:tcW w:w="9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C15E4D" w:rsidRPr="00C15E4D" w:rsidRDefault="00C15E4D" w:rsidP="002740F7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Материал стен</w:t>
            </w:r>
          </w:p>
        </w:tc>
        <w:tc>
          <w:tcPr>
            <w:tcW w:w="3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C15E4D" w:rsidRPr="00C15E4D" w:rsidRDefault="00C15E4D" w:rsidP="002740F7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Количество этажей</w:t>
            </w:r>
          </w:p>
        </w:tc>
        <w:tc>
          <w:tcPr>
            <w:tcW w:w="3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C15E4D" w:rsidRPr="00C15E4D" w:rsidRDefault="00C15E4D" w:rsidP="00143C24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Количество подъездов</w:t>
            </w:r>
          </w:p>
        </w:tc>
        <w:tc>
          <w:tcPr>
            <w:tcW w:w="9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C15E4D" w:rsidRPr="00C15E4D" w:rsidRDefault="00C15E4D" w:rsidP="00143C24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Способ формирования фонда капитального ремонта</w:t>
            </w:r>
          </w:p>
        </w:tc>
        <w:tc>
          <w:tcPr>
            <w:tcW w:w="62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C15E4D" w:rsidRPr="00C15E4D" w:rsidRDefault="00C15E4D" w:rsidP="00143C24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Общая площадь МКД</w:t>
            </w:r>
          </w:p>
        </w:tc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C15E4D" w:rsidRPr="00C15E4D" w:rsidRDefault="00C15E4D" w:rsidP="00143C24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Суммарная площадь жилых и нежилых помещений МКД</w:t>
            </w:r>
          </w:p>
        </w:tc>
        <w:tc>
          <w:tcPr>
            <w:tcW w:w="4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C15E4D" w:rsidRPr="00C15E4D" w:rsidRDefault="00C15E4D" w:rsidP="00143C24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Количество жителей, зарегистрированных в МКД на дату утверждения программы</w:t>
            </w:r>
          </w:p>
        </w:tc>
        <w:tc>
          <w:tcPr>
            <w:tcW w:w="3825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Стоимость капитального ремонта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Удельная стоимость капитального ремонта 1 кв</w:t>
            </w:r>
            <w:proofErr w:type="gramStart"/>
            <w:r w:rsidRPr="00C15E4D">
              <w:rPr>
                <w:b/>
                <w:bCs/>
                <w:color w:val="000000"/>
                <w:sz w:val="12"/>
                <w:szCs w:val="12"/>
              </w:rPr>
              <w:t>.м</w:t>
            </w:r>
            <w:proofErr w:type="gramEnd"/>
            <w:r w:rsidRPr="00C15E4D">
              <w:rPr>
                <w:b/>
                <w:bCs/>
                <w:color w:val="000000"/>
                <w:sz w:val="12"/>
                <w:szCs w:val="12"/>
              </w:rPr>
              <w:t xml:space="preserve"> общей площади помещений МКД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Предельная стоимость капитального ремонта 1 кв</w:t>
            </w:r>
            <w:proofErr w:type="gramStart"/>
            <w:r w:rsidRPr="00C15E4D">
              <w:rPr>
                <w:b/>
                <w:bCs/>
                <w:color w:val="000000"/>
                <w:sz w:val="12"/>
                <w:szCs w:val="12"/>
              </w:rPr>
              <w:t>.м</w:t>
            </w:r>
            <w:proofErr w:type="gramEnd"/>
            <w:r w:rsidRPr="00C15E4D">
              <w:rPr>
                <w:b/>
                <w:bCs/>
                <w:color w:val="000000"/>
                <w:sz w:val="12"/>
                <w:szCs w:val="12"/>
              </w:rPr>
              <w:t xml:space="preserve"> общей площади помещений МКД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Вид капитального ремонта</w:t>
            </w:r>
          </w:p>
        </w:tc>
        <w:tc>
          <w:tcPr>
            <w:tcW w:w="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Плановая дата завершения работ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Примечание</w:t>
            </w:r>
          </w:p>
        </w:tc>
      </w:tr>
      <w:tr w:rsidR="00CB6910" w:rsidRPr="00C15E4D" w:rsidTr="00CB6910">
        <w:trPr>
          <w:trHeight w:val="349"/>
        </w:trPr>
        <w:tc>
          <w:tcPr>
            <w:tcW w:w="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3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0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36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C15E4D" w:rsidRPr="00C15E4D" w:rsidRDefault="00C15E4D" w:rsidP="002740F7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Ввода в эксплуатацию</w:t>
            </w:r>
          </w:p>
        </w:tc>
        <w:tc>
          <w:tcPr>
            <w:tcW w:w="36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C15E4D" w:rsidRPr="00C15E4D" w:rsidRDefault="00C15E4D" w:rsidP="002740F7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Проведение последнего капитального ремонта</w:t>
            </w:r>
          </w:p>
        </w:tc>
        <w:tc>
          <w:tcPr>
            <w:tcW w:w="9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3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3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6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4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41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C15E4D" w:rsidRPr="00C15E4D" w:rsidRDefault="00C15E4D" w:rsidP="003C3833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Всего:</w:t>
            </w:r>
          </w:p>
        </w:tc>
        <w:tc>
          <w:tcPr>
            <w:tcW w:w="2984" w:type="dxa"/>
            <w:gridSpan w:val="5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в том числе:</w:t>
            </w:r>
          </w:p>
        </w:tc>
        <w:tc>
          <w:tcPr>
            <w:tcW w:w="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2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9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</w:tr>
      <w:tr w:rsidR="00CB6910" w:rsidRPr="00C15E4D" w:rsidTr="000708F3">
        <w:trPr>
          <w:cantSplit/>
          <w:trHeight w:val="1950"/>
        </w:trPr>
        <w:tc>
          <w:tcPr>
            <w:tcW w:w="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3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0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3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3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9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3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3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62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4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41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C15E4D" w:rsidRPr="00C15E4D" w:rsidRDefault="00C15E4D" w:rsidP="00C51A16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за счет средств Государственной корпорации - Фонда содействия реформированию ЖКХ</w:t>
            </w: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C15E4D" w:rsidRPr="00C15E4D" w:rsidRDefault="00C15E4D" w:rsidP="00C51A16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За счет бюджета Белгородской области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C15E4D" w:rsidRPr="00C15E4D" w:rsidRDefault="00C15E4D" w:rsidP="00C51A16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За счет средств местного бюджета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C15E4D" w:rsidRPr="00C15E4D" w:rsidRDefault="00C15E4D" w:rsidP="001E4D9B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За счет средств собственников помещений в МКД</w:t>
            </w:r>
          </w:p>
        </w:tc>
        <w:tc>
          <w:tcPr>
            <w:tcW w:w="4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C15E4D" w:rsidRPr="00C15E4D" w:rsidRDefault="00C15E4D" w:rsidP="00CB6910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За счет средств иного источника</w:t>
            </w:r>
          </w:p>
        </w:tc>
        <w:tc>
          <w:tcPr>
            <w:tcW w:w="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2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</w:tr>
      <w:tr w:rsidR="00CB6910" w:rsidRPr="00C15E4D" w:rsidTr="000708F3">
        <w:trPr>
          <w:trHeight w:val="349"/>
        </w:trPr>
        <w:tc>
          <w:tcPr>
            <w:tcW w:w="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3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0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3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3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9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3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3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кв</w:t>
            </w:r>
            <w:proofErr w:type="gramStart"/>
            <w:r w:rsidRPr="00C15E4D">
              <w:rPr>
                <w:b/>
                <w:bCs/>
                <w:color w:val="000000"/>
                <w:sz w:val="12"/>
                <w:szCs w:val="12"/>
              </w:rPr>
              <w:t>.м</w:t>
            </w:r>
            <w:proofErr w:type="gramEnd"/>
          </w:p>
        </w:tc>
        <w:tc>
          <w:tcPr>
            <w:tcW w:w="6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кв</w:t>
            </w:r>
            <w:proofErr w:type="gramStart"/>
            <w:r w:rsidRPr="00C15E4D">
              <w:rPr>
                <w:b/>
                <w:bCs/>
                <w:color w:val="000000"/>
                <w:sz w:val="12"/>
                <w:szCs w:val="12"/>
              </w:rPr>
              <w:t>.м</w:t>
            </w:r>
            <w:proofErr w:type="gramEnd"/>
          </w:p>
        </w:tc>
        <w:tc>
          <w:tcPr>
            <w:tcW w:w="4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чел.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4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proofErr w:type="spellStart"/>
            <w:r w:rsidRPr="00C15E4D">
              <w:rPr>
                <w:b/>
                <w:bCs/>
                <w:color w:val="000000"/>
                <w:sz w:val="12"/>
                <w:szCs w:val="12"/>
              </w:rPr>
              <w:t>руб</w:t>
            </w:r>
            <w:proofErr w:type="spellEnd"/>
            <w:r w:rsidRPr="00C15E4D">
              <w:rPr>
                <w:b/>
                <w:bCs/>
                <w:color w:val="000000"/>
                <w:sz w:val="12"/>
                <w:szCs w:val="12"/>
              </w:rPr>
              <w:t>/кв</w:t>
            </w:r>
            <w:proofErr w:type="gramStart"/>
            <w:r w:rsidRPr="00C15E4D">
              <w:rPr>
                <w:b/>
                <w:bCs/>
                <w:color w:val="000000"/>
                <w:sz w:val="12"/>
                <w:szCs w:val="12"/>
              </w:rPr>
              <w:t>.м</w:t>
            </w:r>
            <w:proofErr w:type="gramEnd"/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proofErr w:type="spellStart"/>
            <w:r w:rsidRPr="00C15E4D">
              <w:rPr>
                <w:b/>
                <w:bCs/>
                <w:color w:val="000000"/>
                <w:sz w:val="12"/>
                <w:szCs w:val="12"/>
              </w:rPr>
              <w:t>руб</w:t>
            </w:r>
            <w:proofErr w:type="spellEnd"/>
            <w:r w:rsidRPr="00C15E4D">
              <w:rPr>
                <w:b/>
                <w:bCs/>
                <w:color w:val="000000"/>
                <w:sz w:val="12"/>
                <w:szCs w:val="12"/>
              </w:rPr>
              <w:t>/кв</w:t>
            </w:r>
            <w:proofErr w:type="gramStart"/>
            <w:r w:rsidRPr="00C15E4D">
              <w:rPr>
                <w:b/>
                <w:bCs/>
                <w:color w:val="000000"/>
                <w:sz w:val="12"/>
                <w:szCs w:val="12"/>
              </w:rPr>
              <w:t>.м</w:t>
            </w:r>
            <w:proofErr w:type="gramEnd"/>
          </w:p>
        </w:tc>
        <w:tc>
          <w:tcPr>
            <w:tcW w:w="9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</w:tr>
      <w:tr w:rsidR="00CB6910" w:rsidRPr="00C15E4D" w:rsidTr="000362CA">
        <w:trPr>
          <w:trHeight w:val="334"/>
        </w:trPr>
        <w:tc>
          <w:tcPr>
            <w:tcW w:w="27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1004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3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4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5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6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7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8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9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12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14</w:t>
            </w: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15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17</w:t>
            </w:r>
          </w:p>
        </w:tc>
        <w:tc>
          <w:tcPr>
            <w:tcW w:w="433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18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19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21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22</w:t>
            </w:r>
          </w:p>
        </w:tc>
        <w:tc>
          <w:tcPr>
            <w:tcW w:w="90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23</w:t>
            </w:r>
          </w:p>
        </w:tc>
      </w:tr>
      <w:tr w:rsidR="00CB6910" w:rsidRPr="00C15E4D" w:rsidTr="000362CA">
        <w:trPr>
          <w:trHeight w:val="465"/>
        </w:trPr>
        <w:tc>
          <w:tcPr>
            <w:tcW w:w="1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Итого по Белгородской области на 2025-2027 годы: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143C24">
            <w:pPr>
              <w:ind w:left="-88" w:right="-5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13 641,97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143C24">
            <w:pPr>
              <w:ind w:left="-188" w:right="-130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10 429,11</w:t>
            </w: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313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3C3833">
            <w:pPr>
              <w:ind w:left="-122" w:right="-15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24 550 438,22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B6910">
            <w:pPr>
              <w:ind w:left="-105" w:right="-114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24 550 438,22</w:t>
            </w: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2 354,03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</w:tr>
      <w:tr w:rsidR="00CB6910" w:rsidRPr="00C15E4D" w:rsidTr="000362CA">
        <w:trPr>
          <w:trHeight w:val="450"/>
        </w:trPr>
        <w:tc>
          <w:tcPr>
            <w:tcW w:w="16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Итого по Белгородской области на 2025 год: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143C24">
            <w:pPr>
              <w:ind w:left="-88" w:right="-5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2 980,20</w:t>
            </w:r>
          </w:p>
        </w:tc>
        <w:tc>
          <w:tcPr>
            <w:tcW w:w="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143C24">
            <w:pPr>
              <w:ind w:left="-188" w:right="-130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1 889,80</w:t>
            </w:r>
          </w:p>
        </w:tc>
        <w:tc>
          <w:tcPr>
            <w:tcW w:w="4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55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3C3833">
            <w:pPr>
              <w:ind w:left="-122" w:right="-15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6 433 900,33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6 433 900,33</w:t>
            </w:r>
          </w:p>
        </w:tc>
        <w:tc>
          <w:tcPr>
            <w:tcW w:w="4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3 404,54</w:t>
            </w:r>
          </w:p>
        </w:tc>
        <w:tc>
          <w:tcPr>
            <w:tcW w:w="1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-</w:t>
            </w:r>
          </w:p>
        </w:tc>
        <w:tc>
          <w:tcPr>
            <w:tcW w:w="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8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</w:tr>
      <w:tr w:rsidR="00CB6910" w:rsidRPr="00C15E4D" w:rsidTr="000362CA">
        <w:trPr>
          <w:trHeight w:val="465"/>
        </w:trPr>
        <w:tc>
          <w:tcPr>
            <w:tcW w:w="1640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lastRenderedPageBreak/>
              <w:t>Итого Грайворонский муниципальный округ на 2025 год: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6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62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143C24">
            <w:pPr>
              <w:ind w:left="-133" w:right="-118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2 980,20</w:t>
            </w:r>
          </w:p>
        </w:tc>
        <w:tc>
          <w:tcPr>
            <w:tcW w:w="61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143C24">
            <w:pPr>
              <w:ind w:left="-59" w:right="-130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1 889,80</w:t>
            </w:r>
          </w:p>
        </w:tc>
        <w:tc>
          <w:tcPr>
            <w:tcW w:w="43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55</w:t>
            </w:r>
          </w:p>
        </w:tc>
        <w:tc>
          <w:tcPr>
            <w:tcW w:w="841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3C3833">
            <w:pPr>
              <w:ind w:left="-122" w:right="-15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6 433 900,33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3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5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6 433 900,33</w:t>
            </w:r>
          </w:p>
        </w:tc>
        <w:tc>
          <w:tcPr>
            <w:tcW w:w="43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3 404,54</w:t>
            </w:r>
          </w:p>
        </w:tc>
        <w:tc>
          <w:tcPr>
            <w:tcW w:w="128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86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</w:tr>
      <w:tr w:rsidR="00CB6910" w:rsidRPr="00C15E4D" w:rsidTr="00CB6910">
        <w:trPr>
          <w:trHeight w:val="450"/>
        </w:trPr>
        <w:tc>
          <w:tcPr>
            <w:tcW w:w="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100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 xml:space="preserve">Грайворон г, Кирова </w:t>
            </w:r>
            <w:proofErr w:type="spellStart"/>
            <w:proofErr w:type="gramStart"/>
            <w:r w:rsidRPr="00C15E4D">
              <w:rPr>
                <w:color w:val="000000"/>
                <w:sz w:val="12"/>
                <w:szCs w:val="12"/>
              </w:rPr>
              <w:t>ул</w:t>
            </w:r>
            <w:proofErr w:type="spellEnd"/>
            <w:proofErr w:type="gramEnd"/>
            <w:r w:rsidRPr="00C15E4D">
              <w:rPr>
                <w:color w:val="000000"/>
                <w:sz w:val="12"/>
                <w:szCs w:val="12"/>
              </w:rPr>
              <w:t>, 34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176" w:right="-150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1999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-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84" w:right="-30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Панели железобетонные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3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4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Счёт регионального оператора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3C3833">
            <w:pPr>
              <w:ind w:left="-193" w:right="-88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2 980,20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143C24">
            <w:pPr>
              <w:ind w:left="-74" w:right="-130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1 889,80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55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51A16">
            <w:pPr>
              <w:ind w:left="-122" w:right="-15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6 433 900,33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6 433 900,33</w:t>
            </w:r>
          </w:p>
        </w:tc>
        <w:tc>
          <w:tcPr>
            <w:tcW w:w="4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X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X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Плановый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Август 2025</w:t>
            </w:r>
          </w:p>
        </w:tc>
        <w:tc>
          <w:tcPr>
            <w:tcW w:w="9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-</w:t>
            </w:r>
          </w:p>
        </w:tc>
      </w:tr>
      <w:tr w:rsidR="00CB6910" w:rsidRPr="00C15E4D" w:rsidTr="00CB6910">
        <w:trPr>
          <w:trHeight w:val="465"/>
        </w:trPr>
        <w:tc>
          <w:tcPr>
            <w:tcW w:w="16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Итого по Белгородской области на 2026 год: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84" w:right="-30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3C3833">
            <w:pPr>
              <w:ind w:left="-193" w:right="-88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8 488,80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143C24">
            <w:pPr>
              <w:ind w:left="-74" w:right="-130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6 949,50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189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51A16">
            <w:pPr>
              <w:ind w:left="-122" w:right="-15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12 664 809,13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B6910">
            <w:pPr>
              <w:ind w:left="-105" w:right="-114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12 664 809,13</w:t>
            </w:r>
          </w:p>
        </w:tc>
        <w:tc>
          <w:tcPr>
            <w:tcW w:w="4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1 822,41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-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</w:tr>
      <w:tr w:rsidR="00CB6910" w:rsidRPr="00C15E4D" w:rsidTr="00CB6910">
        <w:trPr>
          <w:trHeight w:val="450"/>
        </w:trPr>
        <w:tc>
          <w:tcPr>
            <w:tcW w:w="16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Итого Грайворонский муниципальный округ на 2026 год: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84" w:right="-30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3C3833">
            <w:pPr>
              <w:ind w:left="-193" w:right="-88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8 488,80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143C24">
            <w:pPr>
              <w:ind w:left="-74" w:right="-130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6 949,50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189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51A16">
            <w:pPr>
              <w:ind w:left="-122" w:right="-15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12 664 809,13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B6910">
            <w:pPr>
              <w:ind w:left="-105" w:right="-114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12 664 809,13</w:t>
            </w:r>
          </w:p>
        </w:tc>
        <w:tc>
          <w:tcPr>
            <w:tcW w:w="4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1 822,41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</w:tr>
      <w:tr w:rsidR="00CB6910" w:rsidRPr="00C15E4D" w:rsidTr="00CB6910">
        <w:trPr>
          <w:trHeight w:val="465"/>
        </w:trPr>
        <w:tc>
          <w:tcPr>
            <w:tcW w:w="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100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 xml:space="preserve">Грайворон г, Кирова </w:t>
            </w:r>
            <w:proofErr w:type="spellStart"/>
            <w:proofErr w:type="gramStart"/>
            <w:r w:rsidRPr="00C15E4D">
              <w:rPr>
                <w:color w:val="000000"/>
                <w:sz w:val="12"/>
                <w:szCs w:val="12"/>
              </w:rPr>
              <w:t>ул</w:t>
            </w:r>
            <w:proofErr w:type="spellEnd"/>
            <w:proofErr w:type="gramEnd"/>
            <w:r w:rsidRPr="00C15E4D">
              <w:rPr>
                <w:color w:val="000000"/>
                <w:sz w:val="12"/>
                <w:szCs w:val="12"/>
              </w:rPr>
              <w:t>, 36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44" w:right="-150" w:hanging="132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2000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-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84" w:right="-30"/>
              <w:jc w:val="center"/>
              <w:rPr>
                <w:color w:val="000000"/>
                <w:sz w:val="12"/>
                <w:szCs w:val="12"/>
              </w:rPr>
            </w:pPr>
            <w:proofErr w:type="gramStart"/>
            <w:r w:rsidRPr="00C15E4D">
              <w:rPr>
                <w:color w:val="000000"/>
                <w:sz w:val="12"/>
                <w:szCs w:val="12"/>
              </w:rPr>
              <w:t>ж/б</w:t>
            </w:r>
            <w:proofErr w:type="gramEnd"/>
            <w:r w:rsidRPr="00C15E4D">
              <w:rPr>
                <w:color w:val="000000"/>
                <w:sz w:val="12"/>
                <w:szCs w:val="12"/>
              </w:rPr>
              <w:t xml:space="preserve"> блок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3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4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Счёт регионального оператора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3C3833">
            <w:pPr>
              <w:ind w:left="-193" w:right="-88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2 980,20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143C24">
            <w:pPr>
              <w:ind w:left="-74" w:right="-130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1 873,60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61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51A16">
            <w:pPr>
              <w:ind w:left="-122" w:right="-15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6 674 812,41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6 674 812,41</w:t>
            </w:r>
          </w:p>
        </w:tc>
        <w:tc>
          <w:tcPr>
            <w:tcW w:w="4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X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X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Плановый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Декабрь 2026</w:t>
            </w:r>
          </w:p>
        </w:tc>
        <w:tc>
          <w:tcPr>
            <w:tcW w:w="9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-</w:t>
            </w:r>
          </w:p>
        </w:tc>
      </w:tr>
      <w:tr w:rsidR="00CB6910" w:rsidRPr="00C15E4D" w:rsidTr="00CB6910">
        <w:trPr>
          <w:trHeight w:val="450"/>
        </w:trPr>
        <w:tc>
          <w:tcPr>
            <w:tcW w:w="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100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 xml:space="preserve">Грайворонский р-н, Белгород-22 городок, Кирова </w:t>
            </w:r>
            <w:proofErr w:type="spellStart"/>
            <w:proofErr w:type="gramStart"/>
            <w:r w:rsidRPr="00C15E4D">
              <w:rPr>
                <w:color w:val="000000"/>
                <w:sz w:val="12"/>
                <w:szCs w:val="12"/>
              </w:rPr>
              <w:t>ул</w:t>
            </w:r>
            <w:proofErr w:type="spellEnd"/>
            <w:proofErr w:type="gramEnd"/>
            <w:r w:rsidRPr="00C15E4D">
              <w:rPr>
                <w:color w:val="000000"/>
                <w:sz w:val="12"/>
                <w:szCs w:val="12"/>
              </w:rPr>
              <w:t>, 2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44" w:right="-150" w:hanging="132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1970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-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84" w:right="-30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Кирпич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4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4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Счёт регионального оператора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3C3833">
            <w:pPr>
              <w:ind w:left="-193" w:right="-88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2 733,40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143C24">
            <w:pPr>
              <w:ind w:left="-74" w:right="-130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2 539,50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64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51A16">
            <w:pPr>
              <w:ind w:left="-122" w:right="-15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3 105 256,09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3 105 256,09</w:t>
            </w:r>
          </w:p>
        </w:tc>
        <w:tc>
          <w:tcPr>
            <w:tcW w:w="4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X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X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-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Декабрь 2026</w:t>
            </w:r>
          </w:p>
        </w:tc>
        <w:tc>
          <w:tcPr>
            <w:tcW w:w="9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-</w:t>
            </w:r>
          </w:p>
        </w:tc>
      </w:tr>
      <w:tr w:rsidR="00CB6910" w:rsidRPr="00C15E4D" w:rsidTr="00CB6910">
        <w:trPr>
          <w:trHeight w:val="465"/>
        </w:trPr>
        <w:tc>
          <w:tcPr>
            <w:tcW w:w="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3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3</w:t>
            </w:r>
          </w:p>
        </w:tc>
        <w:tc>
          <w:tcPr>
            <w:tcW w:w="100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 xml:space="preserve">Грайворонский р-н, Белгород-22 городок, Фрунзе </w:t>
            </w:r>
            <w:proofErr w:type="spellStart"/>
            <w:proofErr w:type="gramStart"/>
            <w:r w:rsidRPr="00C15E4D">
              <w:rPr>
                <w:color w:val="000000"/>
                <w:sz w:val="12"/>
                <w:szCs w:val="12"/>
              </w:rPr>
              <w:t>ул</w:t>
            </w:r>
            <w:proofErr w:type="spellEnd"/>
            <w:proofErr w:type="gramEnd"/>
            <w:r w:rsidRPr="00C15E4D">
              <w:rPr>
                <w:color w:val="000000"/>
                <w:sz w:val="12"/>
                <w:szCs w:val="12"/>
              </w:rPr>
              <w:t>, 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44" w:right="-150" w:hanging="132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1967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-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84" w:right="-30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Кирпич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4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4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Счёт регионального оператора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3C3833">
            <w:pPr>
              <w:ind w:left="-193" w:right="-88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2 775,20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143C24">
            <w:pPr>
              <w:ind w:left="-74" w:right="-130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2 536,40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64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51A16">
            <w:pPr>
              <w:ind w:left="-122" w:right="-15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2 884 740,63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2 884 740,63</w:t>
            </w:r>
          </w:p>
        </w:tc>
        <w:tc>
          <w:tcPr>
            <w:tcW w:w="4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X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X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-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Декабрь 2026</w:t>
            </w:r>
          </w:p>
        </w:tc>
        <w:tc>
          <w:tcPr>
            <w:tcW w:w="9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-</w:t>
            </w:r>
          </w:p>
        </w:tc>
      </w:tr>
      <w:tr w:rsidR="00CB6910" w:rsidRPr="00C15E4D" w:rsidTr="00CB6910">
        <w:trPr>
          <w:trHeight w:val="450"/>
        </w:trPr>
        <w:tc>
          <w:tcPr>
            <w:tcW w:w="16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Итого по Белгородской области на 2027 год: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84" w:right="-30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3C3833">
            <w:pPr>
              <w:ind w:left="-193" w:right="-88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2 172,97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143C24">
            <w:pPr>
              <w:ind w:left="-74" w:right="-130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1 589,81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69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51A16">
            <w:pPr>
              <w:ind w:left="-122" w:right="-15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5 451 728,76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5 451 728,76</w:t>
            </w:r>
          </w:p>
        </w:tc>
        <w:tc>
          <w:tcPr>
            <w:tcW w:w="4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3 429,17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-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</w:tr>
      <w:tr w:rsidR="00CB6910" w:rsidRPr="00C15E4D" w:rsidTr="00CB6910">
        <w:trPr>
          <w:trHeight w:val="465"/>
        </w:trPr>
        <w:tc>
          <w:tcPr>
            <w:tcW w:w="16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Итого Грайворонский муниципальный округ на 2027 год: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84" w:right="-30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3C3833">
            <w:pPr>
              <w:ind w:left="-193" w:right="-88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2 172,97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143C24">
            <w:pPr>
              <w:ind w:left="-74" w:right="-130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1 589,81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69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51A16">
            <w:pPr>
              <w:ind w:left="-122" w:right="-15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5 451 728,76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5 451 728,76</w:t>
            </w:r>
          </w:p>
        </w:tc>
        <w:tc>
          <w:tcPr>
            <w:tcW w:w="4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3 429,17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  <w:tc>
          <w:tcPr>
            <w:tcW w:w="9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C15E4D">
              <w:rPr>
                <w:b/>
                <w:bCs/>
                <w:color w:val="000000"/>
                <w:sz w:val="12"/>
                <w:szCs w:val="12"/>
              </w:rPr>
              <w:t>X</w:t>
            </w:r>
          </w:p>
        </w:tc>
      </w:tr>
      <w:tr w:rsidR="00CB6910" w:rsidRPr="00C15E4D" w:rsidTr="00CB6910">
        <w:trPr>
          <w:trHeight w:val="450"/>
        </w:trPr>
        <w:tc>
          <w:tcPr>
            <w:tcW w:w="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100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 xml:space="preserve">Грайворон г, Мира </w:t>
            </w:r>
            <w:proofErr w:type="spellStart"/>
            <w:proofErr w:type="gramStart"/>
            <w:r w:rsidRPr="00C15E4D">
              <w:rPr>
                <w:color w:val="000000"/>
                <w:sz w:val="12"/>
                <w:szCs w:val="12"/>
              </w:rPr>
              <w:t>ул</w:t>
            </w:r>
            <w:proofErr w:type="spellEnd"/>
            <w:proofErr w:type="gramEnd"/>
            <w:r w:rsidRPr="00C15E4D">
              <w:rPr>
                <w:color w:val="000000"/>
                <w:sz w:val="12"/>
                <w:szCs w:val="12"/>
              </w:rPr>
              <w:t>, 42А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176" w:right="-150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1970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59" w:right="-125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2008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84" w:right="-30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Кирпич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Счёт регионального оператора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3C3833">
            <w:pPr>
              <w:ind w:left="-193" w:right="-88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952,67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143C24">
            <w:pPr>
              <w:ind w:left="-74" w:right="-130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693,51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34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51A16">
            <w:pPr>
              <w:ind w:left="-122" w:right="-15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2 378 163,69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2 378 163,69</w:t>
            </w:r>
          </w:p>
        </w:tc>
        <w:tc>
          <w:tcPr>
            <w:tcW w:w="4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X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X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Плановый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Сентябрь 2027</w:t>
            </w:r>
          </w:p>
        </w:tc>
        <w:tc>
          <w:tcPr>
            <w:tcW w:w="9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-</w:t>
            </w:r>
          </w:p>
        </w:tc>
      </w:tr>
      <w:tr w:rsidR="00CB6910" w:rsidRPr="00C15E4D" w:rsidTr="00CB6910">
        <w:trPr>
          <w:trHeight w:val="465"/>
        </w:trPr>
        <w:tc>
          <w:tcPr>
            <w:tcW w:w="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100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 xml:space="preserve">Грайворон г, Мира </w:t>
            </w:r>
            <w:proofErr w:type="spellStart"/>
            <w:proofErr w:type="gramStart"/>
            <w:r w:rsidRPr="00C15E4D">
              <w:rPr>
                <w:color w:val="000000"/>
                <w:sz w:val="12"/>
                <w:szCs w:val="12"/>
              </w:rPr>
              <w:t>ул</w:t>
            </w:r>
            <w:proofErr w:type="spellEnd"/>
            <w:proofErr w:type="gramEnd"/>
            <w:r w:rsidRPr="00C15E4D">
              <w:rPr>
                <w:color w:val="000000"/>
                <w:sz w:val="12"/>
                <w:szCs w:val="12"/>
              </w:rPr>
              <w:t>, 44А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176" w:right="-150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1971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59" w:right="-125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2009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2740F7">
            <w:pPr>
              <w:ind w:left="-84" w:right="-30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Кирпич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96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Счёт регионального оператора</w:t>
            </w:r>
          </w:p>
        </w:tc>
        <w:tc>
          <w:tcPr>
            <w:tcW w:w="62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3C3833">
            <w:pPr>
              <w:ind w:left="-193" w:right="-88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1 220,30</w:t>
            </w:r>
          </w:p>
        </w:tc>
        <w:tc>
          <w:tcPr>
            <w:tcW w:w="61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143C24">
            <w:pPr>
              <w:ind w:left="-74" w:right="-130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896,30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35</w:t>
            </w:r>
          </w:p>
        </w:tc>
        <w:tc>
          <w:tcPr>
            <w:tcW w:w="84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51A16">
            <w:pPr>
              <w:ind w:left="-122" w:right="-15"/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3 073 565,07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5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3 073 565,07</w:t>
            </w:r>
          </w:p>
        </w:tc>
        <w:tc>
          <w:tcPr>
            <w:tcW w:w="43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 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X</w:t>
            </w:r>
          </w:p>
        </w:tc>
        <w:tc>
          <w:tcPr>
            <w:tcW w:w="128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X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Плановый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Сентябрь 2027</w:t>
            </w:r>
          </w:p>
        </w:tc>
        <w:tc>
          <w:tcPr>
            <w:tcW w:w="90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15E4D" w:rsidRPr="00C15E4D" w:rsidRDefault="00C15E4D" w:rsidP="00C15E4D">
            <w:pPr>
              <w:jc w:val="center"/>
              <w:rPr>
                <w:color w:val="000000"/>
                <w:sz w:val="12"/>
                <w:szCs w:val="12"/>
              </w:rPr>
            </w:pPr>
            <w:r w:rsidRPr="00C15E4D">
              <w:rPr>
                <w:color w:val="000000"/>
                <w:sz w:val="12"/>
                <w:szCs w:val="12"/>
              </w:rPr>
              <w:t>-</w:t>
            </w:r>
          </w:p>
        </w:tc>
      </w:tr>
    </w:tbl>
    <w:p w:rsidR="004277A9" w:rsidRDefault="004277A9" w:rsidP="00F37EB0">
      <w:pPr>
        <w:jc w:val="center"/>
        <w:rPr>
          <w:b/>
          <w:color w:val="000000"/>
          <w:sz w:val="16"/>
          <w:szCs w:val="16"/>
        </w:rPr>
      </w:pPr>
    </w:p>
    <w:p w:rsidR="006A6CA0" w:rsidRPr="006A6CA0" w:rsidRDefault="006A6CA0" w:rsidP="00F37EB0">
      <w:pPr>
        <w:jc w:val="center"/>
        <w:rPr>
          <w:b/>
          <w:color w:val="000000"/>
          <w:sz w:val="28"/>
          <w:szCs w:val="28"/>
        </w:rPr>
      </w:pPr>
    </w:p>
    <w:p w:rsidR="006A6CA0" w:rsidRPr="006A6CA0" w:rsidRDefault="006A6CA0" w:rsidP="00F37EB0">
      <w:pPr>
        <w:jc w:val="center"/>
        <w:rPr>
          <w:b/>
          <w:color w:val="000000"/>
          <w:sz w:val="28"/>
          <w:szCs w:val="28"/>
        </w:rPr>
      </w:pPr>
    </w:p>
    <w:p w:rsidR="006A6CA0" w:rsidRPr="006A6CA0" w:rsidRDefault="006A6CA0" w:rsidP="00F37EB0">
      <w:pPr>
        <w:jc w:val="center"/>
        <w:rPr>
          <w:b/>
          <w:color w:val="000000"/>
          <w:sz w:val="28"/>
          <w:szCs w:val="28"/>
        </w:rPr>
      </w:pPr>
    </w:p>
    <w:p w:rsidR="006A6CA0" w:rsidRPr="006A6CA0" w:rsidRDefault="006A6CA0" w:rsidP="00F37EB0">
      <w:pPr>
        <w:jc w:val="center"/>
        <w:rPr>
          <w:b/>
          <w:color w:val="000000"/>
          <w:sz w:val="28"/>
          <w:szCs w:val="28"/>
        </w:rPr>
      </w:pPr>
    </w:p>
    <w:p w:rsidR="006A6CA0" w:rsidRPr="006A6CA0" w:rsidRDefault="006A6CA0" w:rsidP="00F37EB0">
      <w:pPr>
        <w:jc w:val="center"/>
        <w:rPr>
          <w:b/>
          <w:color w:val="000000"/>
          <w:sz w:val="28"/>
          <w:szCs w:val="28"/>
        </w:rPr>
      </w:pPr>
    </w:p>
    <w:p w:rsidR="006A6CA0" w:rsidRPr="006A6CA0" w:rsidRDefault="006A6CA0" w:rsidP="00F37EB0">
      <w:pPr>
        <w:jc w:val="center"/>
        <w:rPr>
          <w:b/>
          <w:color w:val="000000"/>
          <w:sz w:val="28"/>
          <w:szCs w:val="28"/>
        </w:rPr>
      </w:pPr>
    </w:p>
    <w:p w:rsidR="006A6CA0" w:rsidRPr="006A6CA0" w:rsidRDefault="006A6CA0" w:rsidP="00F37EB0">
      <w:pPr>
        <w:jc w:val="center"/>
        <w:rPr>
          <w:b/>
          <w:color w:val="000000"/>
          <w:sz w:val="28"/>
          <w:szCs w:val="28"/>
        </w:rPr>
      </w:pPr>
    </w:p>
    <w:p w:rsidR="006A6CA0" w:rsidRPr="006A6CA0" w:rsidRDefault="006A6CA0" w:rsidP="00F37EB0">
      <w:pPr>
        <w:jc w:val="center"/>
        <w:rPr>
          <w:b/>
          <w:color w:val="000000"/>
          <w:sz w:val="28"/>
          <w:szCs w:val="28"/>
        </w:rPr>
      </w:pPr>
    </w:p>
    <w:p w:rsidR="006A6CA0" w:rsidRPr="006A6CA0" w:rsidRDefault="006A6CA0" w:rsidP="00F37EB0">
      <w:pPr>
        <w:jc w:val="center"/>
        <w:rPr>
          <w:b/>
          <w:color w:val="000000"/>
          <w:sz w:val="28"/>
          <w:szCs w:val="28"/>
        </w:rPr>
      </w:pPr>
    </w:p>
    <w:p w:rsidR="006A6CA0" w:rsidRPr="006A6CA0" w:rsidRDefault="006A6CA0" w:rsidP="00F37EB0">
      <w:pPr>
        <w:jc w:val="center"/>
        <w:rPr>
          <w:b/>
          <w:color w:val="000000"/>
          <w:sz w:val="28"/>
          <w:szCs w:val="28"/>
        </w:rPr>
      </w:pPr>
    </w:p>
    <w:p w:rsidR="006A6CA0" w:rsidRDefault="006A6CA0" w:rsidP="00F37EB0">
      <w:pPr>
        <w:jc w:val="center"/>
        <w:rPr>
          <w:b/>
          <w:color w:val="000000"/>
          <w:sz w:val="28"/>
          <w:szCs w:val="28"/>
        </w:rPr>
      </w:pPr>
    </w:p>
    <w:p w:rsidR="000708F3" w:rsidRPr="006A6CA0" w:rsidRDefault="000708F3" w:rsidP="00F37EB0">
      <w:pPr>
        <w:jc w:val="center"/>
        <w:rPr>
          <w:b/>
          <w:color w:val="000000"/>
          <w:sz w:val="28"/>
          <w:szCs w:val="28"/>
        </w:rPr>
      </w:pPr>
      <w:bookmarkStart w:id="0" w:name="_GoBack"/>
      <w:bookmarkEnd w:id="0"/>
    </w:p>
    <w:p w:rsidR="006A6CA0" w:rsidRPr="004277A9" w:rsidRDefault="006A6CA0" w:rsidP="006A6CA0">
      <w:pPr>
        <w:ind w:left="8505"/>
        <w:jc w:val="center"/>
        <w:rPr>
          <w:b/>
          <w:color w:val="000000"/>
          <w:sz w:val="26"/>
          <w:szCs w:val="26"/>
        </w:rPr>
      </w:pPr>
      <w:r w:rsidRPr="004277A9">
        <w:rPr>
          <w:b/>
          <w:color w:val="000000"/>
          <w:sz w:val="26"/>
          <w:szCs w:val="26"/>
        </w:rPr>
        <w:lastRenderedPageBreak/>
        <w:t xml:space="preserve">Приложение </w:t>
      </w:r>
      <w:r>
        <w:rPr>
          <w:b/>
          <w:color w:val="000000"/>
          <w:sz w:val="26"/>
          <w:szCs w:val="26"/>
        </w:rPr>
        <w:t>№2</w:t>
      </w:r>
    </w:p>
    <w:p w:rsidR="006A6CA0" w:rsidRPr="004277A9" w:rsidRDefault="006A6CA0" w:rsidP="006A6CA0">
      <w:pPr>
        <w:ind w:left="8505"/>
        <w:jc w:val="center"/>
        <w:rPr>
          <w:b/>
          <w:color w:val="000000"/>
          <w:sz w:val="26"/>
          <w:szCs w:val="26"/>
        </w:rPr>
      </w:pPr>
      <w:r w:rsidRPr="004277A9">
        <w:rPr>
          <w:b/>
          <w:color w:val="000000"/>
          <w:sz w:val="26"/>
          <w:szCs w:val="26"/>
        </w:rPr>
        <w:t>к распоряжению администрации</w:t>
      </w:r>
    </w:p>
    <w:p w:rsidR="006A6CA0" w:rsidRPr="004277A9" w:rsidRDefault="006A6CA0" w:rsidP="006A6CA0">
      <w:pPr>
        <w:ind w:left="8505"/>
        <w:jc w:val="center"/>
        <w:rPr>
          <w:b/>
          <w:color w:val="000000"/>
          <w:sz w:val="26"/>
          <w:szCs w:val="26"/>
        </w:rPr>
      </w:pPr>
      <w:r w:rsidRPr="004277A9">
        <w:rPr>
          <w:b/>
          <w:color w:val="000000"/>
          <w:sz w:val="26"/>
          <w:szCs w:val="26"/>
        </w:rPr>
        <w:t>Грайворонского муниципального округа</w:t>
      </w:r>
    </w:p>
    <w:p w:rsidR="006A6CA0" w:rsidRPr="004277A9" w:rsidRDefault="006A6CA0" w:rsidP="006A6CA0">
      <w:pPr>
        <w:ind w:left="8505"/>
        <w:jc w:val="center"/>
        <w:rPr>
          <w:b/>
          <w:color w:val="000000"/>
          <w:sz w:val="26"/>
          <w:szCs w:val="26"/>
        </w:rPr>
      </w:pPr>
      <w:r w:rsidRPr="004277A9">
        <w:rPr>
          <w:b/>
          <w:color w:val="000000"/>
          <w:sz w:val="26"/>
          <w:szCs w:val="26"/>
        </w:rPr>
        <w:t>Белгородской области</w:t>
      </w:r>
    </w:p>
    <w:p w:rsidR="006A6CA0" w:rsidRPr="004277A9" w:rsidRDefault="006A6CA0" w:rsidP="006A6CA0">
      <w:pPr>
        <w:ind w:left="8505"/>
        <w:jc w:val="center"/>
        <w:rPr>
          <w:b/>
          <w:color w:val="000000"/>
          <w:sz w:val="26"/>
          <w:szCs w:val="26"/>
        </w:rPr>
      </w:pPr>
      <w:r w:rsidRPr="004277A9">
        <w:rPr>
          <w:b/>
          <w:color w:val="000000"/>
          <w:sz w:val="26"/>
          <w:szCs w:val="26"/>
        </w:rPr>
        <w:t xml:space="preserve">от </w:t>
      </w:r>
      <w:r w:rsidR="00C33FE8">
        <w:rPr>
          <w:b/>
          <w:color w:val="000000"/>
          <w:sz w:val="26"/>
          <w:szCs w:val="26"/>
        </w:rPr>
        <w:t>06.03.2025 №185-р</w:t>
      </w:r>
    </w:p>
    <w:p w:rsidR="006A6CA0" w:rsidRPr="006A6CA0" w:rsidRDefault="006A6CA0" w:rsidP="00F37EB0">
      <w:pPr>
        <w:jc w:val="center"/>
        <w:rPr>
          <w:b/>
          <w:color w:val="000000"/>
          <w:sz w:val="28"/>
          <w:szCs w:val="28"/>
        </w:rPr>
      </w:pPr>
    </w:p>
    <w:p w:rsidR="006A6CA0" w:rsidRPr="006A6CA0" w:rsidRDefault="006A6CA0" w:rsidP="00F37EB0">
      <w:pPr>
        <w:jc w:val="center"/>
        <w:rPr>
          <w:b/>
          <w:color w:val="000000"/>
          <w:sz w:val="28"/>
          <w:szCs w:val="28"/>
        </w:rPr>
      </w:pPr>
    </w:p>
    <w:p w:rsidR="00DF5715" w:rsidRDefault="00DF5715" w:rsidP="00F37EB0">
      <w:pPr>
        <w:jc w:val="center"/>
        <w:rPr>
          <w:b/>
          <w:bCs/>
          <w:color w:val="000000"/>
          <w:sz w:val="26"/>
          <w:szCs w:val="26"/>
        </w:rPr>
      </w:pPr>
      <w:r w:rsidRPr="00DF5715">
        <w:rPr>
          <w:b/>
          <w:bCs/>
          <w:color w:val="000000"/>
          <w:sz w:val="26"/>
          <w:szCs w:val="26"/>
        </w:rPr>
        <w:t xml:space="preserve">II. Реестр многоквартирных домов по видам работ, включенных </w:t>
      </w:r>
    </w:p>
    <w:p w:rsidR="00DF5715" w:rsidRDefault="00DF5715" w:rsidP="00F37EB0">
      <w:pPr>
        <w:jc w:val="center"/>
        <w:rPr>
          <w:b/>
          <w:bCs/>
          <w:color w:val="000000"/>
          <w:sz w:val="26"/>
          <w:szCs w:val="26"/>
        </w:rPr>
      </w:pPr>
      <w:r w:rsidRPr="00DF5715">
        <w:rPr>
          <w:b/>
          <w:bCs/>
          <w:color w:val="000000"/>
          <w:sz w:val="26"/>
          <w:szCs w:val="26"/>
        </w:rPr>
        <w:t xml:space="preserve">в соответствии с жилищным законодательством в краткосрочный план реализации адресной программы </w:t>
      </w:r>
    </w:p>
    <w:p w:rsidR="00DF5715" w:rsidRDefault="00DF5715" w:rsidP="00F37EB0">
      <w:pPr>
        <w:jc w:val="center"/>
        <w:rPr>
          <w:b/>
          <w:bCs/>
          <w:color w:val="000000"/>
          <w:sz w:val="26"/>
          <w:szCs w:val="26"/>
        </w:rPr>
      </w:pPr>
      <w:r w:rsidRPr="00DF5715">
        <w:rPr>
          <w:b/>
          <w:bCs/>
          <w:color w:val="000000"/>
          <w:sz w:val="26"/>
          <w:szCs w:val="26"/>
        </w:rPr>
        <w:t xml:space="preserve">капитального ремонта общего имущества многоквартирных домов </w:t>
      </w:r>
    </w:p>
    <w:p w:rsidR="006A6CA0" w:rsidRDefault="00DF5715" w:rsidP="00F37EB0">
      <w:pPr>
        <w:jc w:val="center"/>
        <w:rPr>
          <w:b/>
          <w:bCs/>
          <w:color w:val="000000"/>
          <w:sz w:val="26"/>
          <w:szCs w:val="26"/>
        </w:rPr>
      </w:pPr>
      <w:r w:rsidRPr="00DF5715">
        <w:rPr>
          <w:b/>
          <w:bCs/>
          <w:color w:val="000000"/>
          <w:sz w:val="26"/>
          <w:szCs w:val="26"/>
        </w:rPr>
        <w:t>в Белгородской области на 2025-2027 годы, по видам р</w:t>
      </w:r>
      <w:r>
        <w:rPr>
          <w:b/>
          <w:bCs/>
          <w:color w:val="000000"/>
          <w:sz w:val="26"/>
          <w:szCs w:val="26"/>
        </w:rPr>
        <w:t>емонта</w:t>
      </w:r>
    </w:p>
    <w:p w:rsidR="00DF5715" w:rsidRDefault="00DF5715" w:rsidP="00F37EB0">
      <w:pPr>
        <w:jc w:val="center"/>
        <w:rPr>
          <w:b/>
          <w:color w:val="000000"/>
          <w:sz w:val="28"/>
          <w:szCs w:val="28"/>
        </w:rPr>
      </w:pPr>
    </w:p>
    <w:tbl>
      <w:tblPr>
        <w:tblW w:w="14459" w:type="dxa"/>
        <w:tblInd w:w="-459" w:type="dxa"/>
        <w:tblLayout w:type="fixed"/>
        <w:tblLook w:val="04A0"/>
      </w:tblPr>
      <w:tblGrid>
        <w:gridCol w:w="422"/>
        <w:gridCol w:w="287"/>
        <w:gridCol w:w="692"/>
        <w:gridCol w:w="726"/>
        <w:gridCol w:w="425"/>
        <w:gridCol w:w="425"/>
        <w:gridCol w:w="487"/>
        <w:gridCol w:w="452"/>
        <w:gridCol w:w="444"/>
        <w:gridCol w:w="460"/>
        <w:gridCol w:w="425"/>
        <w:gridCol w:w="567"/>
        <w:gridCol w:w="567"/>
        <w:gridCol w:w="709"/>
        <w:gridCol w:w="423"/>
        <w:gridCol w:w="42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709"/>
        <w:gridCol w:w="567"/>
        <w:gridCol w:w="992"/>
      </w:tblGrid>
      <w:tr w:rsidR="008948FB" w:rsidRPr="00F15350" w:rsidTr="00315F1D">
        <w:trPr>
          <w:trHeight w:val="349"/>
        </w:trPr>
        <w:tc>
          <w:tcPr>
            <w:tcW w:w="4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Default="00F15350" w:rsidP="00F15350">
            <w:pPr>
              <w:ind w:left="-111" w:right="-165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 xml:space="preserve">№ </w:t>
            </w:r>
          </w:p>
          <w:p w:rsidR="00F15350" w:rsidRPr="00F15350" w:rsidRDefault="00F15350" w:rsidP="00F15350">
            <w:pPr>
              <w:ind w:left="-111" w:right="-165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proofErr w:type="spellStart"/>
            <w:r w:rsidRPr="00F15350">
              <w:rPr>
                <w:b/>
                <w:bCs/>
                <w:color w:val="000000"/>
                <w:sz w:val="12"/>
                <w:szCs w:val="12"/>
              </w:rPr>
              <w:t>п\</w:t>
            </w:r>
            <w:proofErr w:type="gramStart"/>
            <w:r w:rsidRPr="00F15350">
              <w:rPr>
                <w:b/>
                <w:bCs/>
                <w:color w:val="000000"/>
                <w:sz w:val="12"/>
                <w:szCs w:val="12"/>
              </w:rPr>
              <w:t>п</w:t>
            </w:r>
            <w:proofErr w:type="spellEnd"/>
            <w:proofErr w:type="gramEnd"/>
          </w:p>
        </w:tc>
        <w:tc>
          <w:tcPr>
            <w:tcW w:w="2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F15350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№ по району</w:t>
            </w:r>
          </w:p>
        </w:tc>
        <w:tc>
          <w:tcPr>
            <w:tcW w:w="6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F15350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Адрес многоквартирного дома</w:t>
            </w:r>
          </w:p>
        </w:tc>
        <w:tc>
          <w:tcPr>
            <w:tcW w:w="7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F15350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Стоимость капитального ремонта, ВСЕГО</w:t>
            </w:r>
          </w:p>
        </w:tc>
        <w:tc>
          <w:tcPr>
            <w:tcW w:w="7512" w:type="dxa"/>
            <w:gridSpan w:val="1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Виды, установленные п. 1 ст. 166 Жилищного кодекса Российской Федерации</w:t>
            </w:r>
          </w:p>
        </w:tc>
        <w:tc>
          <w:tcPr>
            <w:tcW w:w="3828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Виды, установленные нормативным правовым актом субъекта Российской Федерации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F15350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Иные виды работ, по решению общего собрания собственников помещения</w:t>
            </w:r>
          </w:p>
        </w:tc>
      </w:tr>
      <w:tr w:rsidR="00315F1D" w:rsidRPr="00F15350" w:rsidTr="00315F1D">
        <w:trPr>
          <w:trHeight w:val="349"/>
        </w:trPr>
        <w:tc>
          <w:tcPr>
            <w:tcW w:w="4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2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6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7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2693" w:type="dxa"/>
            <w:gridSpan w:val="6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Ремонт внутридомовых инженерных систем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46428D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Ремонт или замена лифтового оборудования</w:t>
            </w:r>
          </w:p>
        </w:tc>
        <w:tc>
          <w:tcPr>
            <w:tcW w:w="127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EA6804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Ремонт крыши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EA6804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Ремонт подвальных помещений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8948FB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Ремонт фасада</w:t>
            </w:r>
          </w:p>
        </w:tc>
        <w:tc>
          <w:tcPr>
            <w:tcW w:w="85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8948FB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Ремонт фундамента</w:t>
            </w:r>
          </w:p>
        </w:tc>
        <w:tc>
          <w:tcPr>
            <w:tcW w:w="426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8948FB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Утепление  фасадов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8948FB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Переустройство невентилируемой крыши на вентилируемую крышу, устройство выходов на кровлю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154372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 xml:space="preserve">Установка </w:t>
            </w:r>
            <w:proofErr w:type="gramStart"/>
            <w:r w:rsidRPr="00F15350">
              <w:rPr>
                <w:b/>
                <w:bCs/>
                <w:color w:val="000000"/>
                <w:sz w:val="12"/>
                <w:szCs w:val="12"/>
              </w:rPr>
              <w:t>коллективных</w:t>
            </w:r>
            <w:proofErr w:type="gramEnd"/>
            <w:r w:rsidRPr="00F15350">
              <w:rPr>
                <w:b/>
                <w:bCs/>
                <w:color w:val="000000"/>
                <w:sz w:val="12"/>
                <w:szCs w:val="12"/>
              </w:rPr>
              <w:t xml:space="preserve"> (</w:t>
            </w:r>
            <w:proofErr w:type="spellStart"/>
            <w:r w:rsidRPr="00F15350">
              <w:rPr>
                <w:b/>
                <w:bCs/>
                <w:color w:val="000000"/>
                <w:sz w:val="12"/>
                <w:szCs w:val="12"/>
              </w:rPr>
              <w:t>общедомовых</w:t>
            </w:r>
            <w:proofErr w:type="spellEnd"/>
            <w:r w:rsidRPr="00F15350">
              <w:rPr>
                <w:b/>
                <w:bCs/>
                <w:color w:val="000000"/>
                <w:sz w:val="12"/>
                <w:szCs w:val="12"/>
              </w:rPr>
              <w:t>) ПУ и УУ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154372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Устройство пандусов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154372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Капитальный ремонт мест общего пользования в домах, ранее имевших статус общежитий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154372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Строительный контроль</w:t>
            </w:r>
          </w:p>
        </w:tc>
        <w:tc>
          <w:tcPr>
            <w:tcW w:w="56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154372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Проектные работы</w:t>
            </w: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</w:tr>
      <w:tr w:rsidR="008948FB" w:rsidRPr="00F15350" w:rsidTr="00315F1D">
        <w:trPr>
          <w:trHeight w:val="334"/>
        </w:trPr>
        <w:tc>
          <w:tcPr>
            <w:tcW w:w="4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2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6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7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1B0BA0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Всего</w:t>
            </w:r>
          </w:p>
        </w:tc>
        <w:tc>
          <w:tcPr>
            <w:tcW w:w="425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1B0BA0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Электроснабжение</w:t>
            </w:r>
          </w:p>
        </w:tc>
        <w:tc>
          <w:tcPr>
            <w:tcW w:w="487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1166D8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Теплоснабжение</w:t>
            </w:r>
          </w:p>
        </w:tc>
        <w:tc>
          <w:tcPr>
            <w:tcW w:w="8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F15350" w:rsidRPr="00F15350" w:rsidRDefault="00F15350" w:rsidP="0046428D">
            <w:pPr>
              <w:ind w:left="-168" w:right="-146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Водоснабжение</w:t>
            </w:r>
          </w:p>
        </w:tc>
        <w:tc>
          <w:tcPr>
            <w:tcW w:w="46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46428D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Водоотведение</w:t>
            </w:r>
          </w:p>
        </w:tc>
        <w:tc>
          <w:tcPr>
            <w:tcW w:w="992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5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51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5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</w:tr>
      <w:tr w:rsidR="008948FB" w:rsidRPr="00F15350" w:rsidTr="00315F1D">
        <w:trPr>
          <w:cantSplit/>
          <w:trHeight w:val="2372"/>
        </w:trPr>
        <w:tc>
          <w:tcPr>
            <w:tcW w:w="4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2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6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7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48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3B46CA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ХВС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btLr"/>
            <w:vAlign w:val="center"/>
            <w:hideMark/>
          </w:tcPr>
          <w:p w:rsidR="00F15350" w:rsidRPr="00F15350" w:rsidRDefault="00F15350" w:rsidP="0046428D">
            <w:pPr>
              <w:ind w:left="113" w:right="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ГВС</w:t>
            </w:r>
          </w:p>
        </w:tc>
        <w:tc>
          <w:tcPr>
            <w:tcW w:w="46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992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5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51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850" w:type="dxa"/>
            <w:gridSpan w:val="2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426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425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56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</w:tr>
      <w:tr w:rsidR="008948FB" w:rsidRPr="00F15350" w:rsidTr="00315F1D">
        <w:trPr>
          <w:trHeight w:val="334"/>
        </w:trPr>
        <w:tc>
          <w:tcPr>
            <w:tcW w:w="4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2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6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166D8">
            <w:pPr>
              <w:ind w:left="-104" w:right="-10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166D8">
            <w:pPr>
              <w:ind w:left="-114" w:right="-107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ед.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кв.м.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09" w:right="-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кв.м.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05" w:right="-10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15" w:right="-108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кв.м.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10" w:right="-11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06" w:right="-10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кв.м.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23" w:right="-106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2" w:right="-11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315F1D">
            <w:pPr>
              <w:ind w:left="-111" w:right="-11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руб.</w:t>
            </w:r>
          </w:p>
        </w:tc>
      </w:tr>
      <w:tr w:rsidR="008948FB" w:rsidRPr="00F15350" w:rsidTr="00315F1D">
        <w:trPr>
          <w:trHeight w:val="349"/>
        </w:trPr>
        <w:tc>
          <w:tcPr>
            <w:tcW w:w="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3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4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5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6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7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8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9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14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15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16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18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20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22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23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24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26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28</w:t>
            </w:r>
          </w:p>
        </w:tc>
      </w:tr>
      <w:tr w:rsidR="00315F1D" w:rsidRPr="00F15350" w:rsidTr="00315F1D">
        <w:trPr>
          <w:trHeight w:val="450"/>
        </w:trPr>
        <w:tc>
          <w:tcPr>
            <w:tcW w:w="14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Итого по Белгородской области на 2025-2027 годы: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101" w:right="-135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24 550 438,22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133" w:right="-14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166D8">
            <w:pPr>
              <w:ind w:left="-114" w:right="-107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46428D">
            <w:pPr>
              <w:ind w:left="-108" w:right="-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08" w:right="-106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3 740,00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12" w:right="-10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11 636 605,73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09" w:right="-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10" w:right="-11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06" w:right="-10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##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4" w:right="-11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249 023,36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12 664 809,13</w:t>
            </w:r>
          </w:p>
        </w:tc>
      </w:tr>
      <w:tr w:rsidR="00315F1D" w:rsidRPr="00F15350" w:rsidTr="005C7E8C">
        <w:trPr>
          <w:trHeight w:val="465"/>
        </w:trPr>
        <w:tc>
          <w:tcPr>
            <w:tcW w:w="14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Итого по Белгородской области на 2025 год: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101" w:right="-135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6 433 900,33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133" w:right="-14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166D8">
            <w:pPr>
              <w:ind w:left="-114" w:right="-107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46428D">
            <w:pPr>
              <w:ind w:left="-108" w:right="-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845,00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12" w:right="-10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6 299 099,60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09" w:right="-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10" w:right="-11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06" w:right="-10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##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4" w:right="-11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134 800,73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</w:tr>
      <w:tr w:rsidR="00315F1D" w:rsidRPr="00F15350" w:rsidTr="005C7E8C">
        <w:trPr>
          <w:trHeight w:val="450"/>
        </w:trPr>
        <w:tc>
          <w:tcPr>
            <w:tcW w:w="14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Итого Грайворонский муниципальный округ на 2025 год: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101" w:right="-135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6 433 900,33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133" w:right="-14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166D8">
            <w:pPr>
              <w:ind w:left="-114" w:right="-107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46428D">
            <w:pPr>
              <w:ind w:left="-108" w:right="-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845,00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12" w:right="-10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6 299 099,60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09" w:right="-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10" w:right="-11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06" w:right="-10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##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4" w:right="-11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134 800,73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</w:tr>
      <w:tr w:rsidR="008948FB" w:rsidRPr="00F15350" w:rsidTr="005C7E8C">
        <w:trPr>
          <w:trHeight w:val="465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lastRenderedPageBreak/>
              <w:t>1</w:t>
            </w: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 xml:space="preserve">Грайворон г, Кирова </w:t>
            </w:r>
            <w:proofErr w:type="spellStart"/>
            <w:proofErr w:type="gramStart"/>
            <w:r w:rsidRPr="00F15350">
              <w:rPr>
                <w:color w:val="000000"/>
                <w:sz w:val="12"/>
                <w:szCs w:val="12"/>
              </w:rPr>
              <w:t>ул</w:t>
            </w:r>
            <w:proofErr w:type="spellEnd"/>
            <w:proofErr w:type="gramEnd"/>
            <w:r w:rsidRPr="00F15350">
              <w:rPr>
                <w:color w:val="000000"/>
                <w:sz w:val="12"/>
                <w:szCs w:val="12"/>
              </w:rPr>
              <w:t>, 34</w:t>
            </w:r>
          </w:p>
        </w:tc>
        <w:tc>
          <w:tcPr>
            <w:tcW w:w="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101" w:right="-135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6 433 900,33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right="-141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166D8">
            <w:pPr>
              <w:ind w:left="-114" w:right="-107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46428D">
            <w:pPr>
              <w:ind w:left="-108" w:right="-113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845,00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12" w:right="-103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6 299 099,60</w:t>
            </w:r>
          </w:p>
        </w:tc>
        <w:tc>
          <w:tcPr>
            <w:tcW w:w="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09" w:right="-113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10" w:right="-40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06" w:right="-102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##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4" w:right="-112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134 800,73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</w:tr>
      <w:tr w:rsidR="00315F1D" w:rsidRPr="00F15350" w:rsidTr="005C7E8C">
        <w:trPr>
          <w:trHeight w:val="450"/>
        </w:trPr>
        <w:tc>
          <w:tcPr>
            <w:tcW w:w="1401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Итого по Белгородской области на 2026 год: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101" w:right="-135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12 664 809,13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right="-14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166D8">
            <w:pPr>
              <w:ind w:left="-114" w:right="-107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8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5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4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6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46428D">
            <w:pPr>
              <w:ind w:left="-108" w:right="-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3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09" w:right="-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10" w:right="-40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06" w:right="-10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##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4" w:right="-11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12 664 809,13</w:t>
            </w:r>
          </w:p>
        </w:tc>
      </w:tr>
      <w:tr w:rsidR="00315F1D" w:rsidRPr="00F15350" w:rsidTr="00315F1D">
        <w:trPr>
          <w:trHeight w:val="465"/>
        </w:trPr>
        <w:tc>
          <w:tcPr>
            <w:tcW w:w="14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Итого Грайворонский муниципальный округ на 2026 год: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101" w:right="-135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12 664 809,13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right="-14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166D8">
            <w:pPr>
              <w:ind w:left="-114" w:right="-107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46428D">
            <w:pPr>
              <w:ind w:left="-108" w:right="-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09" w:right="-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10" w:right="-40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06" w:right="-10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##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4" w:right="-11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12 664 809,13</w:t>
            </w:r>
          </w:p>
        </w:tc>
      </w:tr>
      <w:tr w:rsidR="008948FB" w:rsidRPr="00F15350" w:rsidTr="00315F1D">
        <w:trPr>
          <w:trHeight w:val="450"/>
        </w:trPr>
        <w:tc>
          <w:tcPr>
            <w:tcW w:w="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44" w:right="-159" w:firstLine="21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 xml:space="preserve">Грайворон г, Кирова </w:t>
            </w:r>
            <w:proofErr w:type="spellStart"/>
            <w:proofErr w:type="gramStart"/>
            <w:r w:rsidRPr="00F15350">
              <w:rPr>
                <w:color w:val="000000"/>
                <w:sz w:val="12"/>
                <w:szCs w:val="12"/>
              </w:rPr>
              <w:t>ул</w:t>
            </w:r>
            <w:proofErr w:type="spellEnd"/>
            <w:proofErr w:type="gramEnd"/>
            <w:r w:rsidRPr="00F15350">
              <w:rPr>
                <w:color w:val="000000"/>
                <w:sz w:val="12"/>
                <w:szCs w:val="12"/>
              </w:rPr>
              <w:t>, 36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101" w:right="-135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6 674 812,41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right="-141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166D8">
            <w:pPr>
              <w:ind w:left="-114" w:right="-107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46428D">
            <w:pPr>
              <w:ind w:left="-108" w:right="-113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09" w:right="-41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10" w:right="-40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06" w:right="-102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##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4" w:right="-112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6 674 812,41</w:t>
            </w:r>
          </w:p>
        </w:tc>
      </w:tr>
      <w:tr w:rsidR="008948FB" w:rsidRPr="00F15350" w:rsidTr="00315F1D">
        <w:trPr>
          <w:trHeight w:val="465"/>
        </w:trPr>
        <w:tc>
          <w:tcPr>
            <w:tcW w:w="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44" w:right="-159" w:firstLine="21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 xml:space="preserve">Грайворонский р-н, Белгород-22 городок, Кирова </w:t>
            </w:r>
            <w:proofErr w:type="spellStart"/>
            <w:proofErr w:type="gramStart"/>
            <w:r w:rsidRPr="00F15350">
              <w:rPr>
                <w:color w:val="000000"/>
                <w:sz w:val="12"/>
                <w:szCs w:val="12"/>
              </w:rPr>
              <w:t>ул</w:t>
            </w:r>
            <w:proofErr w:type="spellEnd"/>
            <w:proofErr w:type="gramEnd"/>
            <w:r w:rsidRPr="00F15350">
              <w:rPr>
                <w:color w:val="000000"/>
                <w:sz w:val="12"/>
                <w:szCs w:val="12"/>
              </w:rPr>
              <w:t>, 2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101" w:right="-135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3 105 256,09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right="-141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166D8">
            <w:pPr>
              <w:ind w:left="-114" w:right="-107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46428D">
            <w:pPr>
              <w:ind w:left="-108" w:right="-113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09" w:right="-113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10" w:right="-40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06" w:right="-102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##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4" w:right="-112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3 105 256,09</w:t>
            </w:r>
          </w:p>
        </w:tc>
      </w:tr>
      <w:tr w:rsidR="008948FB" w:rsidRPr="00F15350" w:rsidTr="00315F1D">
        <w:trPr>
          <w:trHeight w:val="450"/>
        </w:trPr>
        <w:tc>
          <w:tcPr>
            <w:tcW w:w="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3</w:t>
            </w:r>
          </w:p>
        </w:tc>
        <w:tc>
          <w:tcPr>
            <w:tcW w:w="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3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44" w:right="-159" w:firstLine="21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 xml:space="preserve">Грайворонский р-н, Белгород-22 городок, Фрунзе </w:t>
            </w:r>
            <w:proofErr w:type="spellStart"/>
            <w:proofErr w:type="gramStart"/>
            <w:r w:rsidRPr="00F15350">
              <w:rPr>
                <w:color w:val="000000"/>
                <w:sz w:val="12"/>
                <w:szCs w:val="12"/>
              </w:rPr>
              <w:t>ул</w:t>
            </w:r>
            <w:proofErr w:type="spellEnd"/>
            <w:proofErr w:type="gramEnd"/>
            <w:r w:rsidRPr="00F15350">
              <w:rPr>
                <w:color w:val="000000"/>
                <w:sz w:val="12"/>
                <w:szCs w:val="12"/>
              </w:rPr>
              <w:t>, 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101" w:right="-135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2 884 740,63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right="-141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166D8">
            <w:pPr>
              <w:ind w:left="-114" w:right="-107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46428D">
            <w:pPr>
              <w:ind w:left="-108" w:right="-113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09" w:right="-113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10" w:right="-40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06" w:right="-102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##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4" w:right="-112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2 884 740,63</w:t>
            </w:r>
          </w:p>
        </w:tc>
      </w:tr>
      <w:tr w:rsidR="00315F1D" w:rsidRPr="00F15350" w:rsidTr="00315F1D">
        <w:trPr>
          <w:trHeight w:val="465"/>
        </w:trPr>
        <w:tc>
          <w:tcPr>
            <w:tcW w:w="14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Итого по Белгородской области на 2027 год: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101" w:right="-135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5 451 728,76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right="-14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166D8">
            <w:pPr>
              <w:ind w:left="-114" w:right="-107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46428D">
            <w:pPr>
              <w:ind w:left="-108" w:right="-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08" w:right="-106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2 895,00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12" w:right="-10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5 337 506,13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09" w:right="-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10" w:right="-40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06" w:right="-10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##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4" w:right="-11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114 222,63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</w:tr>
      <w:tr w:rsidR="00315F1D" w:rsidRPr="00F15350" w:rsidTr="00315F1D">
        <w:trPr>
          <w:trHeight w:val="450"/>
        </w:trPr>
        <w:tc>
          <w:tcPr>
            <w:tcW w:w="14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Итого Грайворонский муниципальный округ на 2027 год: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101" w:right="-135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5 451 728,76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right="-14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166D8">
            <w:pPr>
              <w:ind w:left="-114" w:right="-107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46428D">
            <w:pPr>
              <w:ind w:left="-108" w:right="-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08" w:right="-106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2 895,00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12" w:right="-10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5 337 506,13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09" w:right="-113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10" w:right="-40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06" w:right="-10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##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4" w:right="-112"/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114 222,63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b/>
                <w:bCs/>
                <w:color w:val="000000"/>
                <w:sz w:val="12"/>
                <w:szCs w:val="12"/>
              </w:rPr>
            </w:pPr>
            <w:r w:rsidRPr="00F15350">
              <w:rPr>
                <w:b/>
                <w:bCs/>
                <w:color w:val="000000"/>
                <w:sz w:val="12"/>
                <w:szCs w:val="12"/>
              </w:rPr>
              <w:t>0,00</w:t>
            </w:r>
          </w:p>
        </w:tc>
      </w:tr>
      <w:tr w:rsidR="008948FB" w:rsidRPr="00F15350" w:rsidTr="00315F1D">
        <w:trPr>
          <w:trHeight w:val="465"/>
        </w:trPr>
        <w:tc>
          <w:tcPr>
            <w:tcW w:w="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 xml:space="preserve">Грайворон г, Мира </w:t>
            </w:r>
            <w:proofErr w:type="spellStart"/>
            <w:proofErr w:type="gramStart"/>
            <w:r w:rsidRPr="00F15350">
              <w:rPr>
                <w:color w:val="000000"/>
                <w:sz w:val="12"/>
                <w:szCs w:val="12"/>
              </w:rPr>
              <w:t>ул</w:t>
            </w:r>
            <w:proofErr w:type="spellEnd"/>
            <w:proofErr w:type="gramEnd"/>
            <w:r w:rsidRPr="00F15350">
              <w:rPr>
                <w:color w:val="000000"/>
                <w:sz w:val="12"/>
                <w:szCs w:val="12"/>
              </w:rPr>
              <w:t>, 42А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101" w:right="-135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2 378 163,69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right="-141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166D8">
            <w:pPr>
              <w:ind w:left="-114" w:right="-107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46428D">
            <w:pPr>
              <w:ind w:left="-108" w:right="-113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08" w:right="-106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1 305,00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12" w:right="-103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2 328 337,27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09" w:right="-113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10" w:right="-40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06" w:right="-102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##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4" w:right="-112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49 826,42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</w:tr>
      <w:tr w:rsidR="008948FB" w:rsidRPr="00F15350" w:rsidTr="00315F1D">
        <w:trPr>
          <w:trHeight w:val="450"/>
        </w:trPr>
        <w:tc>
          <w:tcPr>
            <w:tcW w:w="42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2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2</w:t>
            </w:r>
          </w:p>
        </w:tc>
        <w:tc>
          <w:tcPr>
            <w:tcW w:w="6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 xml:space="preserve">Грайворон г, Мира </w:t>
            </w:r>
            <w:proofErr w:type="spellStart"/>
            <w:proofErr w:type="gramStart"/>
            <w:r w:rsidRPr="00F15350">
              <w:rPr>
                <w:color w:val="000000"/>
                <w:sz w:val="12"/>
                <w:szCs w:val="12"/>
              </w:rPr>
              <w:t>ул</w:t>
            </w:r>
            <w:proofErr w:type="spellEnd"/>
            <w:proofErr w:type="gramEnd"/>
            <w:r w:rsidRPr="00F15350">
              <w:rPr>
                <w:color w:val="000000"/>
                <w:sz w:val="12"/>
                <w:szCs w:val="12"/>
              </w:rPr>
              <w:t>, 44А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left="-101" w:right="-135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3 073 565,07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B0BA0">
            <w:pPr>
              <w:ind w:right="-141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166D8">
            <w:pPr>
              <w:ind w:left="-114" w:right="-107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8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5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4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6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46428D">
            <w:pPr>
              <w:ind w:left="-108" w:right="-113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08" w:right="-106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1 590,00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12" w:right="-103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3 009 168,86</w:t>
            </w:r>
          </w:p>
        </w:tc>
        <w:tc>
          <w:tcPr>
            <w:tcW w:w="423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EA6804">
            <w:pPr>
              <w:ind w:left="-109" w:right="-113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10" w:right="-40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8948FB">
            <w:pPr>
              <w:ind w:left="-106" w:right="-102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##</w:t>
            </w:r>
          </w:p>
        </w:tc>
        <w:tc>
          <w:tcPr>
            <w:tcW w:w="42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1" w:right="-111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 w:rsidP="00154372">
            <w:pPr>
              <w:ind w:left="-114" w:right="-112"/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64 396,21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F15350" w:rsidRPr="00F15350" w:rsidRDefault="00F15350">
            <w:pPr>
              <w:jc w:val="center"/>
              <w:rPr>
                <w:color w:val="000000"/>
                <w:sz w:val="12"/>
                <w:szCs w:val="12"/>
              </w:rPr>
            </w:pPr>
            <w:r w:rsidRPr="00F15350">
              <w:rPr>
                <w:color w:val="000000"/>
                <w:sz w:val="12"/>
                <w:szCs w:val="12"/>
              </w:rPr>
              <w:t>0,00</w:t>
            </w:r>
          </w:p>
        </w:tc>
      </w:tr>
    </w:tbl>
    <w:p w:rsidR="00F15350" w:rsidRPr="00F15350" w:rsidRDefault="00F15350" w:rsidP="00F37EB0">
      <w:pPr>
        <w:jc w:val="center"/>
        <w:rPr>
          <w:b/>
          <w:color w:val="000000"/>
          <w:sz w:val="12"/>
          <w:szCs w:val="12"/>
        </w:rPr>
      </w:pPr>
    </w:p>
    <w:sectPr w:rsidR="00F15350" w:rsidRPr="00F15350" w:rsidSect="009A1E81">
      <w:pgSz w:w="16838" w:h="11906" w:orient="landscape"/>
      <w:pgMar w:top="1701" w:right="1134" w:bottom="567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D27AC" w:rsidRDefault="001D27AC" w:rsidP="00F37EB0">
      <w:r>
        <w:separator/>
      </w:r>
    </w:p>
  </w:endnote>
  <w:endnote w:type="continuationSeparator" w:id="0">
    <w:p w:rsidR="001D27AC" w:rsidRDefault="001D27AC" w:rsidP="00F37EB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D27AC" w:rsidRDefault="001D27AC" w:rsidP="00F37EB0">
      <w:r>
        <w:separator/>
      </w:r>
    </w:p>
  </w:footnote>
  <w:footnote w:type="continuationSeparator" w:id="0">
    <w:p w:rsidR="001D27AC" w:rsidRDefault="001D27AC" w:rsidP="00F37EB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55124841"/>
      <w:docPartObj>
        <w:docPartGallery w:val="Page Numbers (Top of Page)"/>
        <w:docPartUnique/>
      </w:docPartObj>
    </w:sdtPr>
    <w:sdtContent>
      <w:p w:rsidR="00F15350" w:rsidRDefault="00854F8B">
        <w:pPr>
          <w:pStyle w:val="a9"/>
          <w:jc w:val="center"/>
        </w:pPr>
        <w:r>
          <w:fldChar w:fldCharType="begin"/>
        </w:r>
        <w:r w:rsidR="00F15350">
          <w:instrText>PAGE   \* MERGEFORMAT</w:instrText>
        </w:r>
        <w:r>
          <w:fldChar w:fldCharType="separate"/>
        </w:r>
        <w:r w:rsidR="00C33FE8">
          <w:rPr>
            <w:noProof/>
          </w:rPr>
          <w:t>6</w:t>
        </w:r>
        <w:r>
          <w:fldChar w:fldCharType="end"/>
        </w:r>
      </w:p>
    </w:sdtContent>
  </w:sdt>
  <w:p w:rsidR="00F15350" w:rsidRDefault="00F15350">
    <w:pPr>
      <w:pStyle w:val="a9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D47244"/>
    <w:multiLevelType w:val="hybridMultilevel"/>
    <w:tmpl w:val="F8764C20"/>
    <w:lvl w:ilvl="0" w:tplc="F42E24F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62" w:hanging="360"/>
      </w:pPr>
    </w:lvl>
    <w:lvl w:ilvl="2" w:tplc="0419001B" w:tentative="1">
      <w:start w:val="1"/>
      <w:numFmt w:val="lowerRoman"/>
      <w:lvlText w:val="%3."/>
      <w:lvlJc w:val="right"/>
      <w:pPr>
        <w:ind w:left="2082" w:hanging="180"/>
      </w:pPr>
    </w:lvl>
    <w:lvl w:ilvl="3" w:tplc="0419000F" w:tentative="1">
      <w:start w:val="1"/>
      <w:numFmt w:val="decimal"/>
      <w:lvlText w:val="%4."/>
      <w:lvlJc w:val="left"/>
      <w:pPr>
        <w:ind w:left="2802" w:hanging="360"/>
      </w:pPr>
    </w:lvl>
    <w:lvl w:ilvl="4" w:tplc="04190019" w:tentative="1">
      <w:start w:val="1"/>
      <w:numFmt w:val="lowerLetter"/>
      <w:lvlText w:val="%5."/>
      <w:lvlJc w:val="left"/>
      <w:pPr>
        <w:ind w:left="3522" w:hanging="360"/>
      </w:pPr>
    </w:lvl>
    <w:lvl w:ilvl="5" w:tplc="0419001B" w:tentative="1">
      <w:start w:val="1"/>
      <w:numFmt w:val="lowerRoman"/>
      <w:lvlText w:val="%6."/>
      <w:lvlJc w:val="right"/>
      <w:pPr>
        <w:ind w:left="4242" w:hanging="180"/>
      </w:pPr>
    </w:lvl>
    <w:lvl w:ilvl="6" w:tplc="0419000F" w:tentative="1">
      <w:start w:val="1"/>
      <w:numFmt w:val="decimal"/>
      <w:lvlText w:val="%7."/>
      <w:lvlJc w:val="left"/>
      <w:pPr>
        <w:ind w:left="4962" w:hanging="360"/>
      </w:pPr>
    </w:lvl>
    <w:lvl w:ilvl="7" w:tplc="04190019" w:tentative="1">
      <w:start w:val="1"/>
      <w:numFmt w:val="lowerLetter"/>
      <w:lvlText w:val="%8."/>
      <w:lvlJc w:val="left"/>
      <w:pPr>
        <w:ind w:left="5682" w:hanging="360"/>
      </w:pPr>
    </w:lvl>
    <w:lvl w:ilvl="8" w:tplc="0419001B" w:tentative="1">
      <w:start w:val="1"/>
      <w:numFmt w:val="lowerRoman"/>
      <w:lvlText w:val="%9."/>
      <w:lvlJc w:val="right"/>
      <w:pPr>
        <w:ind w:left="6402" w:hanging="180"/>
      </w:pPr>
    </w:lvl>
  </w:abstractNum>
  <w:abstractNum w:abstractNumId="1">
    <w:nsid w:val="2AFA67D0"/>
    <w:multiLevelType w:val="hybridMultilevel"/>
    <w:tmpl w:val="5C06D8E4"/>
    <w:lvl w:ilvl="0" w:tplc="463A762E">
      <w:start w:val="1"/>
      <w:numFmt w:val="decimal"/>
      <w:lvlText w:val="%1."/>
      <w:lvlJc w:val="left"/>
      <w:pPr>
        <w:ind w:left="2124" w:hanging="122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2F476A84"/>
    <w:multiLevelType w:val="multilevel"/>
    <w:tmpl w:val="3044277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3212D4E"/>
    <w:multiLevelType w:val="hybridMultilevel"/>
    <w:tmpl w:val="BD4C84A2"/>
    <w:lvl w:ilvl="0" w:tplc="4D8A129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AAF7265"/>
    <w:multiLevelType w:val="hybridMultilevel"/>
    <w:tmpl w:val="C040D9D0"/>
    <w:lvl w:ilvl="0" w:tplc="479A30A0">
      <w:start w:val="1"/>
      <w:numFmt w:val="decimal"/>
      <w:lvlText w:val="%1."/>
      <w:lvlJc w:val="left"/>
      <w:pPr>
        <w:ind w:left="1246" w:hanging="121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5">
    <w:nsid w:val="4F140052"/>
    <w:multiLevelType w:val="hybridMultilevel"/>
    <w:tmpl w:val="9188B9F2"/>
    <w:lvl w:ilvl="0" w:tplc="64D48C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A8B4BEB"/>
    <w:multiLevelType w:val="hybridMultilevel"/>
    <w:tmpl w:val="9D30E5E2"/>
    <w:lvl w:ilvl="0" w:tplc="B65C8622">
      <w:start w:val="1"/>
      <w:numFmt w:val="bullet"/>
      <w:lvlText w:val="-"/>
      <w:lvlJc w:val="left"/>
      <w:pPr>
        <w:ind w:left="9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20" w:hanging="360"/>
      </w:pPr>
      <w:rPr>
        <w:rFonts w:ascii="Wingdings" w:hAnsi="Wingdings" w:hint="default"/>
      </w:rPr>
    </w:lvl>
  </w:abstractNum>
  <w:abstractNum w:abstractNumId="7">
    <w:nsid w:val="6516523D"/>
    <w:multiLevelType w:val="hybridMultilevel"/>
    <w:tmpl w:val="FB7674BE"/>
    <w:lvl w:ilvl="0" w:tplc="7D18A1C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8">
    <w:nsid w:val="792609CE"/>
    <w:multiLevelType w:val="multilevel"/>
    <w:tmpl w:val="EE166E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0"/>
  </w:num>
  <w:num w:numId="7">
    <w:abstractNumId w:val="8"/>
  </w:num>
  <w:num w:numId="8">
    <w:abstractNumId w:val="2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E1C07"/>
    <w:rsid w:val="000076A6"/>
    <w:rsid w:val="00010280"/>
    <w:rsid w:val="00013416"/>
    <w:rsid w:val="00014771"/>
    <w:rsid w:val="00035AAE"/>
    <w:rsid w:val="000362CA"/>
    <w:rsid w:val="00044972"/>
    <w:rsid w:val="00044C72"/>
    <w:rsid w:val="00047030"/>
    <w:rsid w:val="00047CB7"/>
    <w:rsid w:val="000512F5"/>
    <w:rsid w:val="0005500F"/>
    <w:rsid w:val="000708F3"/>
    <w:rsid w:val="00070AD9"/>
    <w:rsid w:val="00073125"/>
    <w:rsid w:val="0008041C"/>
    <w:rsid w:val="0008134E"/>
    <w:rsid w:val="00086B54"/>
    <w:rsid w:val="00097181"/>
    <w:rsid w:val="000B30A7"/>
    <w:rsid w:val="000E7866"/>
    <w:rsid w:val="000F0659"/>
    <w:rsid w:val="000F0769"/>
    <w:rsid w:val="0010160B"/>
    <w:rsid w:val="0010167F"/>
    <w:rsid w:val="00104A1B"/>
    <w:rsid w:val="001054B0"/>
    <w:rsid w:val="0011460D"/>
    <w:rsid w:val="001166D8"/>
    <w:rsid w:val="00131D5C"/>
    <w:rsid w:val="00137D3B"/>
    <w:rsid w:val="00140D08"/>
    <w:rsid w:val="00143C24"/>
    <w:rsid w:val="00151662"/>
    <w:rsid w:val="00154372"/>
    <w:rsid w:val="0016434A"/>
    <w:rsid w:val="0017159B"/>
    <w:rsid w:val="00174A03"/>
    <w:rsid w:val="00175930"/>
    <w:rsid w:val="0017668E"/>
    <w:rsid w:val="00190D9B"/>
    <w:rsid w:val="001961D0"/>
    <w:rsid w:val="001A4F71"/>
    <w:rsid w:val="001B0BA0"/>
    <w:rsid w:val="001C6DB8"/>
    <w:rsid w:val="001D245E"/>
    <w:rsid w:val="001D27AC"/>
    <w:rsid w:val="001D3A41"/>
    <w:rsid w:val="001E4170"/>
    <w:rsid w:val="001E4D9B"/>
    <w:rsid w:val="001F6446"/>
    <w:rsid w:val="00202F21"/>
    <w:rsid w:val="00204077"/>
    <w:rsid w:val="00216763"/>
    <w:rsid w:val="002258E2"/>
    <w:rsid w:val="0024470A"/>
    <w:rsid w:val="002537E5"/>
    <w:rsid w:val="00254AE6"/>
    <w:rsid w:val="002740F7"/>
    <w:rsid w:val="00274D36"/>
    <w:rsid w:val="00296CE3"/>
    <w:rsid w:val="002A3EE3"/>
    <w:rsid w:val="002A4D47"/>
    <w:rsid w:val="002B0ECD"/>
    <w:rsid w:val="002C2E23"/>
    <w:rsid w:val="002C338C"/>
    <w:rsid w:val="002D5ED8"/>
    <w:rsid w:val="002E1C07"/>
    <w:rsid w:val="002E72BC"/>
    <w:rsid w:val="002F1D56"/>
    <w:rsid w:val="002F1EE1"/>
    <w:rsid w:val="00301409"/>
    <w:rsid w:val="00301AEB"/>
    <w:rsid w:val="00315F1D"/>
    <w:rsid w:val="003213F2"/>
    <w:rsid w:val="003376A1"/>
    <w:rsid w:val="0035116E"/>
    <w:rsid w:val="00372475"/>
    <w:rsid w:val="0039411E"/>
    <w:rsid w:val="003947B6"/>
    <w:rsid w:val="003A14D5"/>
    <w:rsid w:val="003A2E77"/>
    <w:rsid w:val="003A7778"/>
    <w:rsid w:val="003B1D12"/>
    <w:rsid w:val="003B46CA"/>
    <w:rsid w:val="003C1E75"/>
    <w:rsid w:val="003C3833"/>
    <w:rsid w:val="003E18A9"/>
    <w:rsid w:val="003E47DC"/>
    <w:rsid w:val="003F4EF3"/>
    <w:rsid w:val="003F6481"/>
    <w:rsid w:val="004007CB"/>
    <w:rsid w:val="0041480F"/>
    <w:rsid w:val="00417F35"/>
    <w:rsid w:val="004277A9"/>
    <w:rsid w:val="0043195A"/>
    <w:rsid w:val="00440F6A"/>
    <w:rsid w:val="00445A16"/>
    <w:rsid w:val="0046428D"/>
    <w:rsid w:val="00486899"/>
    <w:rsid w:val="0049512F"/>
    <w:rsid w:val="00497534"/>
    <w:rsid w:val="004C0624"/>
    <w:rsid w:val="004C32FC"/>
    <w:rsid w:val="004C4B6E"/>
    <w:rsid w:val="004E0626"/>
    <w:rsid w:val="004E1733"/>
    <w:rsid w:val="004F0CBC"/>
    <w:rsid w:val="004F1A3F"/>
    <w:rsid w:val="0051484A"/>
    <w:rsid w:val="005157E5"/>
    <w:rsid w:val="00516D73"/>
    <w:rsid w:val="00520722"/>
    <w:rsid w:val="0053245E"/>
    <w:rsid w:val="00544A0A"/>
    <w:rsid w:val="00555014"/>
    <w:rsid w:val="00567E99"/>
    <w:rsid w:val="005806E0"/>
    <w:rsid w:val="005A0CFE"/>
    <w:rsid w:val="005A0ED5"/>
    <w:rsid w:val="005B77D2"/>
    <w:rsid w:val="005C7E8C"/>
    <w:rsid w:val="005F0F85"/>
    <w:rsid w:val="0061303F"/>
    <w:rsid w:val="00617217"/>
    <w:rsid w:val="0062298C"/>
    <w:rsid w:val="0063207F"/>
    <w:rsid w:val="00634549"/>
    <w:rsid w:val="00635365"/>
    <w:rsid w:val="006365D8"/>
    <w:rsid w:val="006425B4"/>
    <w:rsid w:val="006466E7"/>
    <w:rsid w:val="006521D4"/>
    <w:rsid w:val="00657016"/>
    <w:rsid w:val="006750DE"/>
    <w:rsid w:val="00680E60"/>
    <w:rsid w:val="006A6CA0"/>
    <w:rsid w:val="006B0D9C"/>
    <w:rsid w:val="006B7F8B"/>
    <w:rsid w:val="006C6FF9"/>
    <w:rsid w:val="006E17E8"/>
    <w:rsid w:val="00704F00"/>
    <w:rsid w:val="007060D0"/>
    <w:rsid w:val="0072376A"/>
    <w:rsid w:val="00736AA4"/>
    <w:rsid w:val="007413D5"/>
    <w:rsid w:val="00744307"/>
    <w:rsid w:val="00763326"/>
    <w:rsid w:val="0078521C"/>
    <w:rsid w:val="007957DA"/>
    <w:rsid w:val="007A5082"/>
    <w:rsid w:val="007A5182"/>
    <w:rsid w:val="007C1CA8"/>
    <w:rsid w:val="007C7CDC"/>
    <w:rsid w:val="007E7F37"/>
    <w:rsid w:val="00816456"/>
    <w:rsid w:val="00816928"/>
    <w:rsid w:val="00820D17"/>
    <w:rsid w:val="00822804"/>
    <w:rsid w:val="00823D85"/>
    <w:rsid w:val="00826B91"/>
    <w:rsid w:val="008529F5"/>
    <w:rsid w:val="00853EE3"/>
    <w:rsid w:val="00854336"/>
    <w:rsid w:val="00854CC3"/>
    <w:rsid w:val="00854F8B"/>
    <w:rsid w:val="008647A9"/>
    <w:rsid w:val="008729DB"/>
    <w:rsid w:val="00875EDE"/>
    <w:rsid w:val="0087679D"/>
    <w:rsid w:val="00886785"/>
    <w:rsid w:val="00886AA4"/>
    <w:rsid w:val="008911E7"/>
    <w:rsid w:val="0089392A"/>
    <w:rsid w:val="008948FB"/>
    <w:rsid w:val="008A174B"/>
    <w:rsid w:val="008A1A65"/>
    <w:rsid w:val="008B17FB"/>
    <w:rsid w:val="008C33DB"/>
    <w:rsid w:val="008C3B04"/>
    <w:rsid w:val="008C7B08"/>
    <w:rsid w:val="008D2157"/>
    <w:rsid w:val="008F6C25"/>
    <w:rsid w:val="00942A41"/>
    <w:rsid w:val="0094576B"/>
    <w:rsid w:val="009571BC"/>
    <w:rsid w:val="0097612B"/>
    <w:rsid w:val="00981C45"/>
    <w:rsid w:val="0099305C"/>
    <w:rsid w:val="0099346D"/>
    <w:rsid w:val="00997F63"/>
    <w:rsid w:val="009A1E81"/>
    <w:rsid w:val="009A5F14"/>
    <w:rsid w:val="009C0440"/>
    <w:rsid w:val="009C4C29"/>
    <w:rsid w:val="009E64EA"/>
    <w:rsid w:val="009F10EC"/>
    <w:rsid w:val="009F1AA5"/>
    <w:rsid w:val="009F41B8"/>
    <w:rsid w:val="00A113C5"/>
    <w:rsid w:val="00A15527"/>
    <w:rsid w:val="00A15883"/>
    <w:rsid w:val="00A17B24"/>
    <w:rsid w:val="00A21FD8"/>
    <w:rsid w:val="00A266DD"/>
    <w:rsid w:val="00A33F66"/>
    <w:rsid w:val="00A34E3C"/>
    <w:rsid w:val="00A55CA2"/>
    <w:rsid w:val="00A70AC1"/>
    <w:rsid w:val="00A83D11"/>
    <w:rsid w:val="00AC3A62"/>
    <w:rsid w:val="00AE096D"/>
    <w:rsid w:val="00AF21CD"/>
    <w:rsid w:val="00AF3483"/>
    <w:rsid w:val="00B05729"/>
    <w:rsid w:val="00B22568"/>
    <w:rsid w:val="00B3181D"/>
    <w:rsid w:val="00B50503"/>
    <w:rsid w:val="00B61F8B"/>
    <w:rsid w:val="00B65C61"/>
    <w:rsid w:val="00B813A6"/>
    <w:rsid w:val="00B901BD"/>
    <w:rsid w:val="00B96BAE"/>
    <w:rsid w:val="00BD02D7"/>
    <w:rsid w:val="00BE5B48"/>
    <w:rsid w:val="00BF7C1B"/>
    <w:rsid w:val="00C00920"/>
    <w:rsid w:val="00C060DB"/>
    <w:rsid w:val="00C15E4D"/>
    <w:rsid w:val="00C218DC"/>
    <w:rsid w:val="00C330DD"/>
    <w:rsid w:val="00C33FE8"/>
    <w:rsid w:val="00C3793D"/>
    <w:rsid w:val="00C41E75"/>
    <w:rsid w:val="00C51A16"/>
    <w:rsid w:val="00C57222"/>
    <w:rsid w:val="00C62FF3"/>
    <w:rsid w:val="00C8048E"/>
    <w:rsid w:val="00C84F4A"/>
    <w:rsid w:val="00C8749A"/>
    <w:rsid w:val="00CA0BFD"/>
    <w:rsid w:val="00CA350C"/>
    <w:rsid w:val="00CA77BD"/>
    <w:rsid w:val="00CB443C"/>
    <w:rsid w:val="00CB6910"/>
    <w:rsid w:val="00CB6BD2"/>
    <w:rsid w:val="00CD4A02"/>
    <w:rsid w:val="00CD4C09"/>
    <w:rsid w:val="00CD7E74"/>
    <w:rsid w:val="00CE209E"/>
    <w:rsid w:val="00CF3618"/>
    <w:rsid w:val="00CF4ABF"/>
    <w:rsid w:val="00CF79DF"/>
    <w:rsid w:val="00D070DD"/>
    <w:rsid w:val="00D07496"/>
    <w:rsid w:val="00D121AC"/>
    <w:rsid w:val="00D16F24"/>
    <w:rsid w:val="00D376C8"/>
    <w:rsid w:val="00D47546"/>
    <w:rsid w:val="00D52CA3"/>
    <w:rsid w:val="00D56513"/>
    <w:rsid w:val="00D5727E"/>
    <w:rsid w:val="00D64E27"/>
    <w:rsid w:val="00D8777B"/>
    <w:rsid w:val="00D94FBD"/>
    <w:rsid w:val="00DA6C87"/>
    <w:rsid w:val="00DA7277"/>
    <w:rsid w:val="00DB0B6C"/>
    <w:rsid w:val="00DB2C2F"/>
    <w:rsid w:val="00DB2C97"/>
    <w:rsid w:val="00DB4266"/>
    <w:rsid w:val="00DD15B8"/>
    <w:rsid w:val="00DD2508"/>
    <w:rsid w:val="00DF5715"/>
    <w:rsid w:val="00DF58D2"/>
    <w:rsid w:val="00DF60FA"/>
    <w:rsid w:val="00DF645F"/>
    <w:rsid w:val="00DF66E2"/>
    <w:rsid w:val="00DF6C77"/>
    <w:rsid w:val="00E15EDF"/>
    <w:rsid w:val="00E23975"/>
    <w:rsid w:val="00E45058"/>
    <w:rsid w:val="00E66A7D"/>
    <w:rsid w:val="00E72205"/>
    <w:rsid w:val="00E724C6"/>
    <w:rsid w:val="00E74984"/>
    <w:rsid w:val="00E8423A"/>
    <w:rsid w:val="00E94DB4"/>
    <w:rsid w:val="00EA6804"/>
    <w:rsid w:val="00EB5808"/>
    <w:rsid w:val="00EC5A2D"/>
    <w:rsid w:val="00EC7640"/>
    <w:rsid w:val="00ED1C65"/>
    <w:rsid w:val="00ED5903"/>
    <w:rsid w:val="00EF2EA3"/>
    <w:rsid w:val="00EF5980"/>
    <w:rsid w:val="00F02214"/>
    <w:rsid w:val="00F15350"/>
    <w:rsid w:val="00F169C5"/>
    <w:rsid w:val="00F220D3"/>
    <w:rsid w:val="00F27003"/>
    <w:rsid w:val="00F33C43"/>
    <w:rsid w:val="00F35A61"/>
    <w:rsid w:val="00F37EB0"/>
    <w:rsid w:val="00F43521"/>
    <w:rsid w:val="00F61BC2"/>
    <w:rsid w:val="00F67485"/>
    <w:rsid w:val="00F7084A"/>
    <w:rsid w:val="00F71FB2"/>
    <w:rsid w:val="00F928F4"/>
    <w:rsid w:val="00FD22B3"/>
    <w:rsid w:val="00FD527E"/>
    <w:rsid w:val="00FE2828"/>
    <w:rsid w:val="00FE30A1"/>
    <w:rsid w:val="00FE4D05"/>
    <w:rsid w:val="00FF18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C07"/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3181D"/>
    <w:pPr>
      <w:spacing w:after="120"/>
    </w:pPr>
    <w:rPr>
      <w:sz w:val="20"/>
      <w:szCs w:val="20"/>
    </w:rPr>
  </w:style>
  <w:style w:type="character" w:customStyle="1" w:styleId="a4">
    <w:name w:val="Основной текст Знак"/>
    <w:basedOn w:val="a0"/>
    <w:link w:val="a3"/>
    <w:rsid w:val="00B3181D"/>
    <w:rPr>
      <w:rFonts w:ascii="Times New Roman" w:hAnsi="Times New Roman" w:cs="Times New Roman"/>
    </w:rPr>
  </w:style>
  <w:style w:type="paragraph" w:styleId="2">
    <w:name w:val="Body Text Indent 2"/>
    <w:basedOn w:val="a"/>
    <w:link w:val="20"/>
    <w:rsid w:val="00FF18A1"/>
    <w:pPr>
      <w:spacing w:after="120" w:line="480" w:lineRule="auto"/>
      <w:ind w:left="283"/>
    </w:pPr>
    <w:rPr>
      <w:sz w:val="20"/>
      <w:szCs w:val="20"/>
    </w:rPr>
  </w:style>
  <w:style w:type="character" w:customStyle="1" w:styleId="20">
    <w:name w:val="Основной текст с отступом 2 Знак"/>
    <w:basedOn w:val="a0"/>
    <w:link w:val="2"/>
    <w:rsid w:val="00FF18A1"/>
    <w:rPr>
      <w:rFonts w:ascii="Times New Roman" w:hAnsi="Times New Roman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3A14D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A14D5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uiPriority w:val="99"/>
    <w:rsid w:val="0005500F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styleId="a7">
    <w:name w:val="List Paragraph"/>
    <w:basedOn w:val="a"/>
    <w:uiPriority w:val="34"/>
    <w:qFormat/>
    <w:rsid w:val="00035AAE"/>
    <w:pPr>
      <w:ind w:left="720"/>
      <w:contextualSpacing/>
    </w:pPr>
  </w:style>
  <w:style w:type="paragraph" w:styleId="a8">
    <w:name w:val="Normal (Web)"/>
    <w:basedOn w:val="a"/>
    <w:uiPriority w:val="99"/>
    <w:unhideWhenUsed/>
    <w:rsid w:val="00F169C5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D16F24"/>
    <w:pPr>
      <w:spacing w:before="100" w:beforeAutospacing="1" w:after="100" w:afterAutospacing="1"/>
    </w:pPr>
  </w:style>
  <w:style w:type="character" w:customStyle="1" w:styleId="normaltextrun">
    <w:name w:val="normaltextrun"/>
    <w:basedOn w:val="a0"/>
    <w:rsid w:val="00D16F24"/>
  </w:style>
  <w:style w:type="character" w:customStyle="1" w:styleId="scxw111914594">
    <w:name w:val="scxw111914594"/>
    <w:basedOn w:val="a0"/>
    <w:rsid w:val="00D16F24"/>
  </w:style>
  <w:style w:type="character" w:customStyle="1" w:styleId="eop">
    <w:name w:val="eop"/>
    <w:basedOn w:val="a0"/>
    <w:rsid w:val="00D16F24"/>
  </w:style>
  <w:style w:type="character" w:customStyle="1" w:styleId="tabchar">
    <w:name w:val="tabchar"/>
    <w:basedOn w:val="a0"/>
    <w:rsid w:val="00D16F24"/>
  </w:style>
  <w:style w:type="character" w:customStyle="1" w:styleId="spellingerror">
    <w:name w:val="spellingerror"/>
    <w:basedOn w:val="a0"/>
    <w:rsid w:val="00D16F24"/>
  </w:style>
  <w:style w:type="character" w:customStyle="1" w:styleId="21">
    <w:name w:val="Основной текст (2)_"/>
    <w:basedOn w:val="a0"/>
    <w:link w:val="22"/>
    <w:uiPriority w:val="99"/>
    <w:locked/>
    <w:rsid w:val="008B17FB"/>
    <w:rPr>
      <w:rFonts w:ascii="Times New Roman" w:hAnsi="Times New Roman" w:cs="Times New Roman"/>
      <w:b/>
      <w:bCs/>
      <w:sz w:val="25"/>
      <w:szCs w:val="25"/>
      <w:shd w:val="clear" w:color="auto" w:fill="FFFFFF"/>
    </w:rPr>
  </w:style>
  <w:style w:type="paragraph" w:customStyle="1" w:styleId="22">
    <w:name w:val="Основной текст (2)"/>
    <w:basedOn w:val="a"/>
    <w:link w:val="21"/>
    <w:uiPriority w:val="99"/>
    <w:rsid w:val="008B17FB"/>
    <w:pPr>
      <w:shd w:val="clear" w:color="auto" w:fill="FFFFFF"/>
      <w:spacing w:before="240" w:after="360" w:line="240" w:lineRule="atLeast"/>
      <w:jc w:val="center"/>
    </w:pPr>
    <w:rPr>
      <w:b/>
      <w:bCs/>
      <w:sz w:val="25"/>
      <w:szCs w:val="25"/>
    </w:rPr>
  </w:style>
  <w:style w:type="paragraph" w:styleId="a9">
    <w:name w:val="header"/>
    <w:basedOn w:val="a"/>
    <w:link w:val="aa"/>
    <w:uiPriority w:val="99"/>
    <w:unhideWhenUsed/>
    <w:rsid w:val="00F37EB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37EB0"/>
    <w:rPr>
      <w:rFonts w:ascii="Times New Roman" w:hAnsi="Times New Roman" w:cs="Times New Roman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F37EB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F37EB0"/>
    <w:rPr>
      <w:rFonts w:ascii="Times New Roman" w:hAnsi="Times New Roman" w:cs="Times New Roman"/>
      <w:sz w:val="24"/>
      <w:szCs w:val="24"/>
    </w:rPr>
  </w:style>
  <w:style w:type="paragraph" w:styleId="ad">
    <w:name w:val="No Spacing"/>
    <w:uiPriority w:val="1"/>
    <w:qFormat/>
    <w:rsid w:val="004C0624"/>
    <w:rPr>
      <w:rFonts w:ascii="Times New Roman" w:hAnsi="Times New Roman" w:cs="Times New Roman"/>
    </w:rPr>
  </w:style>
  <w:style w:type="character" w:styleId="ae">
    <w:name w:val="Hyperlink"/>
    <w:basedOn w:val="a0"/>
    <w:uiPriority w:val="99"/>
    <w:semiHidden/>
    <w:unhideWhenUsed/>
    <w:rsid w:val="00047CB7"/>
    <w:rPr>
      <w:color w:val="0000FF" w:themeColor="hyperlink"/>
      <w:u w:val="single"/>
    </w:rPr>
  </w:style>
  <w:style w:type="paragraph" w:customStyle="1" w:styleId="ListParagraph">
    <w:name w:val="List Paragraph"/>
    <w:basedOn w:val="a"/>
    <w:rsid w:val="00C33FE8"/>
    <w:pPr>
      <w:ind w:left="720"/>
      <w:contextualSpacing/>
    </w:pPr>
    <w:rPr>
      <w:rFonts w:eastAsia="Calibr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317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59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0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26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838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3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00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11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95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3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37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0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35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9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26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78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006B13-F492-40AB-9FD0-9DC3D98ED0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6</Pages>
  <Words>1524</Words>
  <Characters>8688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Пользователь</cp:lastModifiedBy>
  <cp:revision>3</cp:revision>
  <cp:lastPrinted>2025-03-13T13:27:00Z</cp:lastPrinted>
  <dcterms:created xsi:type="dcterms:W3CDTF">2025-03-18T12:02:00Z</dcterms:created>
  <dcterms:modified xsi:type="dcterms:W3CDTF">2025-03-18T12:04:00Z</dcterms:modified>
</cp:coreProperties>
</file>