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C165F2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399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D06E15" w:rsidRPr="00D06E15" w:rsidRDefault="00D06E15" w:rsidP="00D06E15">
      <w:pPr>
        <w:jc w:val="center"/>
        <w:rPr>
          <w:b/>
          <w:sz w:val="32"/>
          <w:szCs w:val="32"/>
        </w:rPr>
      </w:pPr>
      <w:r w:rsidRPr="00D06E15">
        <w:rPr>
          <w:b/>
          <w:sz w:val="32"/>
          <w:szCs w:val="32"/>
        </w:rPr>
        <w:t>О внесении изменений в решение Совета депутатов Грайворонского городского округа от 27 сентября 2018 года №12 «Об образовании постоянных комиссий Совета депутатов Грайворонского городского округа»</w:t>
      </w:r>
    </w:p>
    <w:p w:rsidR="00D06E15" w:rsidRDefault="00D06E15" w:rsidP="00D06E15">
      <w:pPr>
        <w:jc w:val="both"/>
      </w:pPr>
    </w:p>
    <w:p w:rsidR="00D06E15" w:rsidRPr="0077091F" w:rsidRDefault="00D06E15" w:rsidP="00D06E15">
      <w:pPr>
        <w:jc w:val="both"/>
      </w:pPr>
    </w:p>
    <w:p w:rsidR="00D06E15" w:rsidRPr="001A4777" w:rsidRDefault="00D06E15" w:rsidP="00D06E15">
      <w:pPr>
        <w:jc w:val="both"/>
      </w:pP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  <w:r w:rsidRPr="00D06E15">
        <w:rPr>
          <w:sz w:val="28"/>
          <w:szCs w:val="28"/>
        </w:rPr>
        <w:t>В соответствии с Уставом Грайворонского городского округа, Регламентом Совета депутатов Грайворонского городского округа, Положении о постоянных комиссиях Совета депутатов Грайворонского городского округа</w:t>
      </w: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D06E15">
        <w:rPr>
          <w:b/>
          <w:sz w:val="28"/>
          <w:szCs w:val="28"/>
        </w:rPr>
        <w:t>р</w:t>
      </w:r>
      <w:proofErr w:type="spellEnd"/>
      <w:proofErr w:type="gramEnd"/>
      <w:r w:rsidRPr="00D06E15">
        <w:rPr>
          <w:b/>
          <w:sz w:val="28"/>
          <w:szCs w:val="28"/>
        </w:rPr>
        <w:t xml:space="preserve"> е </w:t>
      </w:r>
      <w:proofErr w:type="spellStart"/>
      <w:r w:rsidRPr="00D06E15">
        <w:rPr>
          <w:b/>
          <w:sz w:val="28"/>
          <w:szCs w:val="28"/>
        </w:rPr>
        <w:t>ш</w:t>
      </w:r>
      <w:proofErr w:type="spellEnd"/>
      <w:r w:rsidRPr="00D06E15">
        <w:rPr>
          <w:b/>
          <w:sz w:val="28"/>
          <w:szCs w:val="28"/>
        </w:rPr>
        <w:t xml:space="preserve"> и л:</w:t>
      </w:r>
      <w:r w:rsidRPr="00D06E15">
        <w:rPr>
          <w:sz w:val="28"/>
          <w:szCs w:val="28"/>
        </w:rPr>
        <w:t xml:space="preserve">  </w:t>
      </w: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</w:p>
    <w:p w:rsidR="000972F2" w:rsidRPr="000972F2" w:rsidRDefault="00D06E15" w:rsidP="000972F2">
      <w:pPr>
        <w:ind w:firstLine="709"/>
        <w:jc w:val="both"/>
        <w:rPr>
          <w:sz w:val="28"/>
          <w:szCs w:val="28"/>
        </w:rPr>
      </w:pPr>
      <w:r w:rsidRPr="000972F2">
        <w:rPr>
          <w:sz w:val="28"/>
          <w:szCs w:val="28"/>
        </w:rPr>
        <w:t>1. </w:t>
      </w:r>
      <w:r w:rsidR="000972F2" w:rsidRPr="000972F2">
        <w:rPr>
          <w:sz w:val="28"/>
          <w:szCs w:val="28"/>
        </w:rPr>
        <w:t>Внести в решение Совета депутатов Грайворонского городского округа от 27 сентября 2018 года №12 «Об образовании постоянных комиссий Совета депутатов Грайворонского городского округа»</w:t>
      </w:r>
      <w:r w:rsidR="000972F2">
        <w:rPr>
          <w:sz w:val="28"/>
          <w:szCs w:val="28"/>
        </w:rPr>
        <w:t xml:space="preserve"> следующие изменения:</w:t>
      </w:r>
    </w:p>
    <w:p w:rsidR="00D06E15" w:rsidRPr="00D06E15" w:rsidRDefault="000972F2" w:rsidP="0009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6E15" w:rsidRPr="000972F2">
        <w:rPr>
          <w:sz w:val="28"/>
          <w:szCs w:val="28"/>
        </w:rPr>
        <w:t>ывести из состава постоянной комиссии по нормативно</w:t>
      </w:r>
      <w:r w:rsidR="00D06E15" w:rsidRPr="00D06E15">
        <w:rPr>
          <w:sz w:val="28"/>
          <w:szCs w:val="28"/>
        </w:rPr>
        <w:t>-правовой деятельности, обеспечению законности и прав граждан, соблюдению правил депутатской этики</w:t>
      </w:r>
      <w:r w:rsidR="00D06E15">
        <w:rPr>
          <w:b/>
          <w:sz w:val="28"/>
          <w:szCs w:val="28"/>
        </w:rPr>
        <w:t xml:space="preserve"> </w:t>
      </w:r>
      <w:r w:rsidR="00D06E15" w:rsidRPr="00D06E15">
        <w:rPr>
          <w:sz w:val="28"/>
          <w:szCs w:val="28"/>
        </w:rPr>
        <w:t xml:space="preserve">Совета депутатов Грайворонского городского округа </w:t>
      </w:r>
      <w:proofErr w:type="spellStart"/>
      <w:r w:rsidR="00D06E15">
        <w:rPr>
          <w:sz w:val="28"/>
          <w:szCs w:val="28"/>
        </w:rPr>
        <w:t>Куковицкого</w:t>
      </w:r>
      <w:proofErr w:type="spellEnd"/>
      <w:r w:rsidR="00D06E15">
        <w:rPr>
          <w:sz w:val="28"/>
          <w:szCs w:val="28"/>
        </w:rPr>
        <w:t xml:space="preserve"> Алексея Федоровича</w:t>
      </w:r>
      <w:r w:rsidR="00D06E15" w:rsidRPr="00D06E15">
        <w:rPr>
          <w:sz w:val="28"/>
          <w:szCs w:val="28"/>
        </w:rPr>
        <w:t xml:space="preserve"> в связи со сложением </w:t>
      </w:r>
      <w:r w:rsidR="00D06E15">
        <w:rPr>
          <w:sz w:val="28"/>
          <w:szCs w:val="28"/>
        </w:rPr>
        <w:t>им</w:t>
      </w:r>
      <w:r w:rsidR="00D06E15" w:rsidRPr="00D06E15">
        <w:rPr>
          <w:sz w:val="28"/>
          <w:szCs w:val="28"/>
        </w:rPr>
        <w:t xml:space="preserve"> полномочий депутата Совета депутатов Грайворонского городского округа.</w:t>
      </w:r>
    </w:p>
    <w:p w:rsidR="00D06E15" w:rsidRPr="00D06E15" w:rsidRDefault="00D06E15" w:rsidP="00CE3DE9">
      <w:pPr>
        <w:ind w:firstLine="709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2. Решение вступает в силу </w:t>
      </w:r>
      <w:proofErr w:type="gramStart"/>
      <w:r w:rsidRPr="00D06E15">
        <w:rPr>
          <w:sz w:val="28"/>
          <w:szCs w:val="28"/>
        </w:rPr>
        <w:t>с даты</w:t>
      </w:r>
      <w:proofErr w:type="gramEnd"/>
      <w:r w:rsidRPr="00D06E15">
        <w:rPr>
          <w:sz w:val="28"/>
          <w:szCs w:val="28"/>
        </w:rPr>
        <w:t xml:space="preserve"> его принятия.</w:t>
      </w:r>
    </w:p>
    <w:p w:rsidR="00D06E15" w:rsidRPr="00D06E15" w:rsidRDefault="00D06E15" w:rsidP="00CE3DE9">
      <w:pPr>
        <w:ind w:right="-2" w:firstLine="709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3. </w:t>
      </w:r>
      <w:r w:rsidRPr="00D06E15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</w:t>
      </w:r>
      <w:r w:rsidRPr="00D06E15">
        <w:rPr>
          <w:bCs/>
          <w:sz w:val="28"/>
          <w:szCs w:val="28"/>
        </w:rPr>
        <w:t xml:space="preserve">и в </w:t>
      </w:r>
      <w:r w:rsidRPr="00D06E15">
        <w:rPr>
          <w:sz w:val="28"/>
          <w:szCs w:val="28"/>
        </w:rPr>
        <w:t>сетевом издании «Родной край 31» (</w:t>
      </w:r>
      <w:proofErr w:type="spellStart"/>
      <w:r w:rsidRPr="00D06E15">
        <w:rPr>
          <w:sz w:val="28"/>
          <w:szCs w:val="28"/>
          <w:lang w:val="en-US"/>
        </w:rPr>
        <w:t>rodkray</w:t>
      </w:r>
      <w:proofErr w:type="spellEnd"/>
      <w:r w:rsidRPr="00D06E15">
        <w:rPr>
          <w:sz w:val="28"/>
          <w:szCs w:val="28"/>
        </w:rPr>
        <w:t xml:space="preserve">31.ru), </w:t>
      </w:r>
      <w:r w:rsidRPr="00D06E15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 </w:t>
      </w:r>
      <w:r w:rsidRPr="00D06E15">
        <w:rPr>
          <w:bCs/>
          <w:sz w:val="28"/>
          <w:szCs w:val="28"/>
        </w:rPr>
        <w:t xml:space="preserve">на </w:t>
      </w:r>
      <w:r w:rsidRPr="00D06E1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D06E15">
        <w:rPr>
          <w:bCs/>
          <w:sz w:val="28"/>
          <w:szCs w:val="28"/>
        </w:rPr>
        <w:t xml:space="preserve"> (</w:t>
      </w:r>
      <w:proofErr w:type="spellStart"/>
      <w:r w:rsidRPr="00D06E15">
        <w:rPr>
          <w:bCs/>
          <w:sz w:val="28"/>
          <w:szCs w:val="28"/>
          <w:lang w:val="en-US"/>
        </w:rPr>
        <w:t>graivoron</w:t>
      </w:r>
      <w:proofErr w:type="spellEnd"/>
      <w:r w:rsidRPr="00D06E15">
        <w:rPr>
          <w:bCs/>
          <w:sz w:val="28"/>
          <w:szCs w:val="28"/>
        </w:rPr>
        <w:t>.</w:t>
      </w:r>
      <w:proofErr w:type="spellStart"/>
      <w:r w:rsidRPr="00D06E15">
        <w:rPr>
          <w:bCs/>
          <w:sz w:val="28"/>
          <w:szCs w:val="28"/>
          <w:lang w:val="en-US"/>
        </w:rPr>
        <w:t>ru</w:t>
      </w:r>
      <w:proofErr w:type="spellEnd"/>
      <w:r w:rsidRPr="00D06E15">
        <w:rPr>
          <w:bCs/>
          <w:sz w:val="28"/>
          <w:szCs w:val="28"/>
        </w:rPr>
        <w:t>)</w:t>
      </w:r>
      <w:r w:rsidRPr="00D06E15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0972F2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72F2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17776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04D2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165F2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3DE9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6E15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6751C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2021-04-05T09:00:00Z</dcterms:created>
  <dcterms:modified xsi:type="dcterms:W3CDTF">2021-04-05T09:00:00Z</dcterms:modified>
</cp:coreProperties>
</file>