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4"/>
        <w:ind w:left="7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  <w:r/>
    </w:p>
    <w:p>
      <w:pPr>
        <w:pStyle w:val="730"/>
        <w:jc w:val="center"/>
        <w:tabs>
          <w:tab w:val="left" w:pos="5580" w:leader="none"/>
        </w:tabs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3836550" name="" hidden="0"/>
                        <pic:cNvPicPr/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730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pStyle w:val="730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jc w:val="center"/>
        <w:rPr>
          <w:rFonts w:ascii="Arial" w:hAnsi="Arial"/>
        </w:rPr>
        <w:outlineLvl w:val="0"/>
      </w:pPr>
      <w:r>
        <w:rPr>
          <w:rFonts w:ascii="Arial" w:hAnsi="Arial"/>
          <w:b/>
          <w:sz w:val="20"/>
          <w:szCs w:val="20"/>
          <w:highlight w:val="none"/>
        </w:rPr>
      </w:r>
      <w:r>
        <w:rPr>
          <w:rFonts w:ascii="Arial" w:hAnsi="Arial"/>
          <w:b/>
          <w:sz w:val="20"/>
          <w:szCs w:val="20"/>
        </w:rPr>
      </w:r>
      <w:r/>
    </w:p>
    <w:p>
      <w:pPr>
        <w:pStyle w:val="730"/>
        <w:jc w:val="center"/>
        <w:rPr>
          <w:rFonts w:ascii="Arial" w:hAnsi="Arial"/>
          <w:highlight w:val="none"/>
        </w:rPr>
        <w:outlineLvl w:val="0"/>
      </w:pPr>
      <w:r>
        <w:rPr>
          <w:rFonts w:ascii="Arial" w:hAnsi="Arial"/>
          <w:b/>
          <w:sz w:val="20"/>
          <w:szCs w:val="20"/>
        </w:rPr>
        <w:t xml:space="preserve">Б е л г о р о д с к а я   о б л а с т ь</w:t>
      </w:r>
      <w:r>
        <w:rPr>
          <w:rFonts w:ascii="Arial" w:hAnsi="Arial"/>
          <w:b/>
          <w:sz w:val="20"/>
          <w:szCs w:val="20"/>
          <w:highlight w:val="none"/>
        </w:rPr>
      </w:r>
      <w:r/>
    </w:p>
    <w:p>
      <w:pPr>
        <w:pStyle w:val="730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730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</w:t>
      </w:r>
      <w:r>
        <w:rPr>
          <w:rFonts w:ascii="Arial Narrow" w:hAnsi="Arial Narrow"/>
          <w:b/>
          <w:sz w:val="32"/>
          <w:szCs w:val="32"/>
        </w:rPr>
        <w:t xml:space="preserve">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730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ГОРОДСКОГО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730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730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ПОСТАНОВЛЕНИЕ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730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730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730"/>
        <w:jc w:val="center"/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/>
    </w:p>
    <w:p>
      <w:pPr>
        <w:pStyle w:val="730"/>
        <w:jc w:val="both"/>
        <w:rPr>
          <w:sz w:val="22"/>
        </w:rPr>
      </w:pPr>
      <w:r>
        <w:rPr>
          <w:b/>
          <w:sz w:val="22"/>
          <w:szCs w:val="18"/>
        </w:rPr>
        <w:t xml:space="preserve">«_30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»  _сентября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20</w:t>
      </w:r>
      <w:r>
        <w:rPr>
          <w:b/>
          <w:sz w:val="22"/>
          <w:szCs w:val="18"/>
        </w:rPr>
        <w:t xml:space="preserve">22_ г.</w:t>
        <w:tab/>
        <w:tab/>
        <w:tab/>
        <w:tab/>
        <w:tab/>
        <w:tab/>
      </w:r>
      <w:r>
        <w:rPr>
          <w:b/>
          <w:sz w:val="22"/>
          <w:szCs w:val="18"/>
        </w:rPr>
        <w:tab/>
        <w:tab/>
        <w:t xml:space="preserve">         </w:t>
      </w:r>
      <w:r>
        <w:rPr>
          <w:b/>
          <w:sz w:val="22"/>
          <w:szCs w:val="18"/>
        </w:rPr>
        <w:t xml:space="preserve">№</w:t>
      </w:r>
      <w:r>
        <w:rPr>
          <w:b/>
          <w:sz w:val="22"/>
          <w:szCs w:val="18"/>
        </w:rPr>
        <w:t xml:space="preserve"> _667_</w:t>
      </w:r>
      <w:r>
        <w:rPr>
          <w:b/>
          <w:sz w:val="22"/>
          <w:szCs w:val="18"/>
        </w:rPr>
      </w:r>
      <w:r>
        <w:rPr>
          <w:sz w:val="22"/>
        </w:rPr>
      </w:r>
    </w:p>
    <w:p>
      <w:pPr>
        <w:pStyle w:val="744"/>
        <w:ind w:left="0"/>
        <w:jc w:val="both"/>
        <w:rPr>
          <w:b/>
          <w:sz w:val="22"/>
          <w:szCs w:val="28"/>
        </w:rPr>
      </w:pPr>
      <w:r>
        <w:rPr>
          <w:b/>
          <w:sz w:val="22"/>
          <w:szCs w:val="28"/>
        </w:rPr>
      </w:r>
      <w:r>
        <w:rPr>
          <w:sz w:val="22"/>
        </w:rPr>
      </w:r>
    </w:p>
    <w:p>
      <w:pPr>
        <w:pStyle w:val="744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44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7230" w:type="dxa"/>
        <w:tblInd w:w="110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230"/>
      </w:tblGrid>
      <w:tr>
        <w:trPr>
          <w:trHeight w:val="3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30" w:type="dxa"/>
            <w:vAlign w:val="top"/>
            <w:textDirection w:val="lrTb"/>
            <w:noWrap w:val="false"/>
          </w:tcPr>
          <w:p>
            <w:pPr>
              <w:pStyle w:val="730"/>
              <w:ind w:left="-18" w:right="-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постановление администрации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Грайворонского </w:t>
            </w:r>
            <w:r>
              <w:rPr>
                <w:b/>
                <w:sz w:val="28"/>
                <w:szCs w:val="28"/>
              </w:rPr>
              <w:t xml:space="preserve">городского округа</w:t>
            </w:r>
            <w:r/>
          </w:p>
          <w:p>
            <w:pPr>
              <w:pStyle w:val="775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от </w:t>
            </w:r>
            <w:r>
              <w:rPr>
                <w:b/>
                <w:szCs w:val="28"/>
              </w:rPr>
              <w:t xml:space="preserve">26 декабря 2020 года № 867</w:t>
            </w:r>
            <w:r>
              <w:rPr>
                <w:b/>
                <w:szCs w:val="28"/>
              </w:rPr>
            </w:r>
            <w:r/>
          </w:p>
        </w:tc>
      </w:tr>
    </w:tbl>
    <w:p>
      <w:pPr>
        <w:pStyle w:val="744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44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30"/>
        <w:ind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38 </w:t>
      </w:r>
      <w:r>
        <w:rPr>
          <w:sz w:val="28"/>
          <w:szCs w:val="28"/>
        </w:rPr>
        <w:t xml:space="preserve">Федеральн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от 05 апреля 2013 года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№44-ФЗ «</w:t>
      </w:r>
      <w:r>
        <w:rPr>
          <w:sz w:val="28"/>
          <w:szCs w:val="28"/>
        </w:rPr>
        <w:t xml:space="preserve">О контрактной системе в сфере закупок товаров, работ, услуг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обеспечения госуд</w:t>
      </w:r>
      <w:r>
        <w:rPr>
          <w:sz w:val="28"/>
          <w:szCs w:val="28"/>
        </w:rPr>
        <w:t xml:space="preserve">арственных и муниципальных нужд»</w:t>
      </w:r>
      <w:r>
        <w:rPr>
          <w:sz w:val="28"/>
          <w:szCs w:val="28"/>
        </w:rPr>
        <w:t xml:space="preserve">, в</w:t>
      </w:r>
      <w:r>
        <w:rPr>
          <w:sz w:val="28"/>
          <w:szCs w:val="28"/>
        </w:rPr>
        <w:t xml:space="preserve"> целях привидения нормативных правовых актов в соответствие с действующим законодательством</w:t>
      </w:r>
      <w:r>
        <w:rPr>
          <w:sz w:val="28"/>
          <w:szCs w:val="28"/>
        </w:rPr>
        <w:t xml:space="preserve"> </w:t>
      </w:r>
      <w:r>
        <w:rPr>
          <w:b/>
          <w:spacing w:val="40"/>
          <w:sz w:val="28"/>
          <w:szCs w:val="28"/>
        </w:rPr>
        <w:t xml:space="preserve">постановля</w:t>
      </w:r>
      <w:r>
        <w:rPr>
          <w:b/>
          <w:sz w:val="28"/>
          <w:szCs w:val="28"/>
        </w:rPr>
        <w:t xml:space="preserve">ю</w:t>
      </w:r>
      <w:r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</w:r>
      <w:r/>
    </w:p>
    <w:p>
      <w:pPr>
        <w:pStyle w:val="745"/>
        <w:ind w:right="-1"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следующие изменения </w:t>
      </w:r>
      <w:r>
        <w:rPr>
          <w:rFonts w:ascii="Times New Roman" w:hAnsi="Times New Roman"/>
          <w:sz w:val="28"/>
          <w:szCs w:val="28"/>
        </w:rPr>
        <w:t xml:space="preserve">в постановление администрации Грайворонского городского округа от </w:t>
      </w:r>
      <w:r>
        <w:rPr>
          <w:rFonts w:ascii="Times New Roman" w:hAnsi="Times New Roman"/>
          <w:sz w:val="28"/>
          <w:szCs w:val="28"/>
        </w:rPr>
        <w:t xml:space="preserve">26 декабря 2020 </w:t>
      </w:r>
      <w:r>
        <w:rPr>
          <w:rFonts w:ascii="Times New Roman" w:hAnsi="Times New Roman"/>
          <w:sz w:val="28"/>
          <w:szCs w:val="28"/>
        </w:rPr>
        <w:t xml:space="preserve">г</w:t>
      </w:r>
      <w:r>
        <w:rPr>
          <w:rFonts w:ascii="Times New Roman" w:hAnsi="Times New Roman"/>
          <w:sz w:val="28"/>
          <w:szCs w:val="28"/>
        </w:rPr>
        <w:t xml:space="preserve">ода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867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 создании контрактной службы, утверждении регламента контрактной службы, состава контрактной службы</w:t>
      </w:r>
      <w:r>
        <w:rPr>
          <w:rFonts w:ascii="Times New Roman" w:hAnsi="Times New Roman"/>
          <w:sz w:val="28"/>
          <w:szCs w:val="28"/>
        </w:rPr>
        <w:t xml:space="preserve">»: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45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положени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(регламент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) о контрактной службе, утвержденно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пункте 2 вышеназванного постановления (далее – Положение):</w:t>
      </w:r>
      <w:r/>
    </w:p>
    <w:p>
      <w:pPr>
        <w:pStyle w:val="73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3.5 раздела </w:t>
      </w:r>
      <w:r>
        <w:rPr>
          <w:sz w:val="28"/>
          <w:szCs w:val="28"/>
        </w:rPr>
        <w:t xml:space="preserve">III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 xml:space="preserve">дополнить подпунктом 3.5.5 следующего содержания:</w:t>
      </w:r>
      <w:r/>
    </w:p>
    <w:p>
      <w:pPr>
        <w:pStyle w:val="73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«3.5.5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При осуществлении закупок принимать меры по предотвращению и урегулированию конфликта интересов в соответствии с Федеральным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</w:instrText>
      </w:r>
      <w:r>
        <w:rPr>
          <w:sz w:val="28"/>
          <w:szCs w:val="28"/>
        </w:rPr>
        <w:instrText xml:space="preserve">offline/ref=328C7C06CA66B4B07496EF6D15C74FE7326A3DA70AFA817A698C7D14685057C6D887BB2C8242BB2792A9430FDF085C40BA27B98FBEuAlDL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законом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от 25 декабря 2008 года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273-ФЗ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противодействии коррупции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том числе с учетом информации, предоставленной заказчику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consultantplus://offline/ref=328C7C06CA66B4B07496EF6D15C74FE732693FAA09FB817A698C7D14685057C6D887BB2C8047B471C0E642539B584F40B627BB86A2AD2F6Fu0lCL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частью 23 статьи 34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закона.»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/>
    </w:p>
    <w:p>
      <w:pPr>
        <w:pStyle w:val="730"/>
        <w:ind w:right="-1" w:firstLine="705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Опубликовать настоящее постановление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(graivoron.ru).</w:t>
      </w:r>
      <w:r>
        <w:rPr>
          <w:color w:val="000000"/>
          <w:sz w:val="28"/>
          <w:szCs w:val="28"/>
        </w:rPr>
      </w:r>
      <w:r/>
    </w:p>
    <w:p>
      <w:pPr>
        <w:pStyle w:val="730"/>
        <w:ind w:right="-1" w:firstLine="705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городского округа - руководителя аппарата главы администрации Е.А. Адаменко.</w:t>
      </w:r>
      <w:r/>
    </w:p>
    <w:p>
      <w:pPr>
        <w:pStyle w:val="73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3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26"/>
        <w:gridCol w:w="468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730"/>
              <w:ind w:right="-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730"/>
              <w:ind w:right="-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Г.И. Бондарев</w:t>
            </w:r>
            <w:r/>
          </w:p>
        </w:tc>
      </w:tr>
    </w:tbl>
    <w:p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285" w:right="567" w:bottom="993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 Narrow">
    <w:panose1 w:val="020B060602020203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rPr>
        <w:rStyle w:val="738"/>
      </w:rPr>
      <w:framePr w:wrap="around" w:vAnchor="text" w:hAnchor="margin" w:xAlign="center" w:y="1"/>
    </w:pPr>
    <w:r>
      <w:rPr>
        <w:rStyle w:val="738"/>
      </w:rPr>
      <w:fldChar w:fldCharType="begin"/>
    </w:r>
    <w:r>
      <w:rPr>
        <w:rStyle w:val="738"/>
      </w:rPr>
      <w:instrText xml:space="preserve">PAGE  </w:instrText>
    </w:r>
    <w:r>
      <w:rPr>
        <w:rStyle w:val="738"/>
      </w:rPr>
      <w:fldChar w:fldCharType="separate"/>
    </w:r>
    <w:r>
      <w:rPr>
        <w:rStyle w:val="738"/>
      </w:rPr>
      <w:t xml:space="preserve">2</w:t>
    </w:r>
    <w:r>
      <w:rPr>
        <w:rStyle w:val="738"/>
      </w:rPr>
      <w:fldChar w:fldCharType="end"/>
    </w:r>
    <w:r>
      <w:rPr>
        <w:rStyle w:val="738"/>
      </w:rPr>
    </w:r>
    <w:r/>
  </w:p>
  <w:p>
    <w:pPr>
      <w:pStyle w:val="73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rPr>
        <w:rStyle w:val="738"/>
      </w:rPr>
      <w:framePr w:wrap="around" w:vAnchor="text" w:hAnchor="margin" w:xAlign="center" w:y="1"/>
    </w:pPr>
    <w:r>
      <w:rPr>
        <w:rStyle w:val="738"/>
      </w:rPr>
      <w:fldChar w:fldCharType="begin"/>
    </w:r>
    <w:r>
      <w:rPr>
        <w:rStyle w:val="738"/>
      </w:rPr>
      <w:instrText xml:space="preserve">PAGE  </w:instrText>
    </w:r>
    <w:r>
      <w:rPr>
        <w:rStyle w:val="738"/>
      </w:rPr>
      <w:fldChar w:fldCharType="end"/>
    </w:r>
    <w:r>
      <w:rPr>
        <w:rStyle w:val="738"/>
      </w:rPr>
    </w:r>
    <w:r/>
  </w:p>
  <w:p>
    <w:pPr>
      <w:pStyle w:val="73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pStyle w:val="730"/>
        <w:ind w:left="1080" w:hanging="360"/>
        <w:tabs>
          <w:tab w:val="num" w:pos="1080" w:leader="none"/>
        </w:tabs>
      </w:pPr>
    </w:lvl>
    <w:lvl w:ilvl="2">
      <w:start w:val="2"/>
      <w:numFmt w:val="decimal"/>
      <w:isLgl w:val="false"/>
      <w:suff w:val="tab"/>
      <w:lvlText w:val="%3."/>
      <w:lvlJc w:val="left"/>
      <w:pPr>
        <w:pStyle w:val="730"/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730"/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730"/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730"/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730"/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730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720" w:hanging="360"/>
      </w:pPr>
      <w:rPr>
        <w:i/>
      </w:r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1068" w:hanging="360"/>
      </w:pPr>
    </w:lvl>
    <w:lvl w:ilvl="1">
      <w:start w:val="1"/>
      <w:numFmt w:val="decimal"/>
      <w:isLgl w:val="false"/>
      <w:suff w:val="tab"/>
      <w:lvlText w:val="%1.%2"/>
      <w:lvlJc w:val="left"/>
      <w:pPr>
        <w:pStyle w:val="730"/>
        <w:ind w:left="1158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pStyle w:val="730"/>
        <w:ind w:left="142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730"/>
        <w:ind w:left="1788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730"/>
        <w:ind w:left="1788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730"/>
        <w:ind w:left="2148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730"/>
        <w:ind w:left="2148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730"/>
        <w:ind w:left="2508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730"/>
        <w:ind w:left="2868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2016"/>
      <w:numFmt w:val="decimal"/>
      <w:isLgl w:val="false"/>
      <w:suff w:val="tab"/>
      <w:lvlText w:val="%1"/>
      <w:lvlJc w:val="left"/>
      <w:pPr>
        <w:pStyle w:val="730"/>
        <w:ind w:left="629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1068" w:hanging="360"/>
      </w:pPr>
      <w:rPr>
        <w:color w:val="000000"/>
      </w:rPr>
    </w:lvl>
    <w:lvl w:ilvl="1">
      <w:start w:val="1"/>
      <w:numFmt w:val="decimal"/>
      <w:isLgl w:val="false"/>
      <w:suff w:val="tab"/>
      <w:lvlText w:val="%1.%2"/>
      <w:lvlJc w:val="left"/>
      <w:pPr>
        <w:pStyle w:val="730"/>
        <w:ind w:left="1308" w:hanging="600"/>
      </w:pPr>
      <w:rPr>
        <w:color w:val="000000"/>
      </w:rPr>
    </w:lvl>
    <w:lvl w:ilvl="2">
      <w:start w:val="1"/>
      <w:numFmt w:val="decimal"/>
      <w:isLgl w:val="false"/>
      <w:suff w:val="tab"/>
      <w:lvlText w:val="%1.%2.%3"/>
      <w:lvlJc w:val="left"/>
      <w:pPr>
        <w:pStyle w:val="730"/>
        <w:ind w:left="1428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"/>
      <w:lvlJc w:val="left"/>
      <w:pPr>
        <w:pStyle w:val="730"/>
        <w:ind w:left="1788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"/>
      <w:lvlJc w:val="left"/>
      <w:pPr>
        <w:pStyle w:val="730"/>
        <w:ind w:left="1788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"/>
      <w:lvlJc w:val="left"/>
      <w:pPr>
        <w:pStyle w:val="730"/>
        <w:ind w:left="2148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"/>
      <w:lvlJc w:val="left"/>
      <w:pPr>
        <w:pStyle w:val="730"/>
        <w:ind w:left="2148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730"/>
        <w:ind w:left="2508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730"/>
        <w:ind w:left="2868" w:hanging="2160"/>
      </w:pPr>
      <w:rPr>
        <w:color w:val="00000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828" w:hanging="180"/>
      </w:pPr>
    </w:lvl>
  </w:abstractNum>
  <w:abstractNum w:abstractNumId="10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730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1">
    <w:multiLevelType w:val="hybridMultilevel"/>
    <w:lvl w:ilvl="0">
      <w:start w:val="2016"/>
      <w:numFmt w:val="decimal"/>
      <w:isLgl w:val="false"/>
      <w:suff w:val="tab"/>
      <w:lvlText w:val="%1"/>
      <w:lvlJc w:val="left"/>
      <w:pPr>
        <w:pStyle w:val="730"/>
        <w:ind w:left="629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84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730"/>
        <w:ind w:left="720" w:hanging="360"/>
        <w:tabs>
          <w:tab w:val="num" w:pos="720" w:leader="none"/>
        </w:tabs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30"/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30"/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30"/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30"/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30"/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30"/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30"/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30"/>
        <w:ind w:left="5400" w:hanging="216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8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254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326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98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70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54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614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86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11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8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583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33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40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743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4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61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903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24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31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91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63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53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60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7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67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  <w:lang w:val="en-US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23">
    <w:multiLevelType w:val="hybridMultilevel"/>
    <w:lvl w:ilvl="0">
      <w:start w:val="2016"/>
      <w:numFmt w:val="decimal"/>
      <w:isLgl w:val="false"/>
      <w:suff w:val="tab"/>
      <w:lvlText w:val="%1"/>
      <w:lvlJc w:val="left"/>
      <w:pPr>
        <w:pStyle w:val="730"/>
        <w:ind w:left="696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828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66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720" w:hanging="360"/>
      </w:pPr>
      <w:rPr>
        <w:b w:val="0"/>
        <w:i/>
      </w:r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48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76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248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320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92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64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536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608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80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782"/>
      </w:pPr>
      <w:rPr>
        <w:rFonts w:ascii="Times New Roman" w:hAnsi="Times New Roman" w:eastAsia="Times New Roman"/>
        <w:b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0"/>
      </w:pPr>
      <w:rPr>
        <w:rFonts w:ascii="Times New Roman" w:hAnsi="Times New Roman" w:eastAsia="Times New Roman"/>
        <w:b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7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24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32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92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64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53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60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8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30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687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7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24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32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92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64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53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60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8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1140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840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68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240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312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84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56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528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600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72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1128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24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31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91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63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53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60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7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7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730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149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7254" w:hanging="180"/>
      </w:pPr>
    </w:lvl>
  </w:abstractNum>
  <w:abstractNum w:abstractNumId="39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730"/>
        <w:ind w:left="629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30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66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480" w:hanging="180"/>
        <w:tabs>
          <w:tab w:val="num" w:pos="648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828" w:hanging="18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1070" w:hanging="360"/>
      </w:pPr>
      <w:rPr>
        <w:b w:val="0"/>
        <w:i/>
      </w:rPr>
    </w:lvl>
    <w:lvl w:ilvl="1">
      <w:start w:val="1"/>
      <w:numFmt w:val="decimal"/>
      <w:isLgl w:val="false"/>
      <w:suff w:val="tab"/>
      <w:lvlText w:val="%2."/>
      <w:lvlJc w:val="left"/>
      <w:pPr>
        <w:pStyle w:val="730"/>
        <w:ind w:left="1790" w:hanging="360"/>
        <w:tabs>
          <w:tab w:val="num" w:pos="179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730"/>
        <w:ind w:left="2510" w:hanging="360"/>
        <w:tabs>
          <w:tab w:val="num" w:pos="25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3230" w:hanging="360"/>
        <w:tabs>
          <w:tab w:val="num" w:pos="323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730"/>
        <w:ind w:left="3950" w:hanging="360"/>
        <w:tabs>
          <w:tab w:val="num" w:pos="395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730"/>
        <w:ind w:left="4670" w:hanging="360"/>
        <w:tabs>
          <w:tab w:val="num" w:pos="46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390" w:hanging="360"/>
        <w:tabs>
          <w:tab w:val="num" w:pos="539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730"/>
        <w:ind w:left="6110" w:hanging="360"/>
        <w:tabs>
          <w:tab w:val="num" w:pos="611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730"/>
        <w:ind w:left="6830" w:hanging="360"/>
        <w:tabs>
          <w:tab w:val="num" w:pos="683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30"/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30"/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30"/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30"/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30"/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30"/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30"/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30"/>
        <w:ind w:left="7832" w:hanging="2160"/>
      </w:p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num w:numId="1">
    <w:abstractNumId w:val="24"/>
  </w:num>
  <w:num w:numId="2">
    <w:abstractNumId w:val="3"/>
  </w:num>
  <w:num w:numId="3">
    <w:abstractNumId w:val="46"/>
  </w:num>
  <w:num w:numId="4">
    <w:abstractNumId w:val="47"/>
  </w:num>
  <w:num w:numId="5">
    <w:abstractNumId w:val="37"/>
  </w:num>
  <w:num w:numId="6">
    <w:abstractNumId w:val="29"/>
  </w:num>
  <w:num w:numId="7">
    <w:abstractNumId w:val="1"/>
  </w:num>
  <w:num w:numId="8">
    <w:abstractNumId w:val="10"/>
  </w:num>
  <w:num w:numId="9">
    <w:abstractNumId w:val="36"/>
  </w:num>
  <w:num w:numId="10">
    <w:abstractNumId w:val="20"/>
  </w:num>
  <w:num w:numId="11">
    <w:abstractNumId w:val="43"/>
  </w:num>
  <w:num w:numId="12">
    <w:abstractNumId w:val="21"/>
  </w:num>
  <w:num w:numId="13">
    <w:abstractNumId w:val="25"/>
  </w:num>
  <w:num w:numId="14">
    <w:abstractNumId w:val="28"/>
  </w:num>
  <w:num w:numId="15">
    <w:abstractNumId w:val="31"/>
  </w:num>
  <w:num w:numId="16">
    <w:abstractNumId w:val="33"/>
  </w:num>
  <w:num w:numId="17">
    <w:abstractNumId w:val="35"/>
  </w:num>
  <w:num w:numId="18">
    <w:abstractNumId w:val="18"/>
  </w:num>
  <w:num w:numId="19">
    <w:abstractNumId w:val="13"/>
  </w:num>
  <w:num w:numId="20">
    <w:abstractNumId w:val="39"/>
  </w:num>
  <w:num w:numId="21">
    <w:abstractNumId w:val="6"/>
  </w:num>
  <w:num w:numId="22">
    <w:abstractNumId w:val="16"/>
  </w:num>
  <w:num w:numId="23">
    <w:abstractNumId w:val="23"/>
  </w:num>
  <w:num w:numId="24">
    <w:abstractNumId w:val="22"/>
  </w:num>
  <w:num w:numId="25">
    <w:abstractNumId w:val="30"/>
  </w:num>
  <w:num w:numId="26">
    <w:abstractNumId w:val="5"/>
  </w:num>
  <w:num w:numId="27">
    <w:abstractNumId w:val="17"/>
  </w:num>
  <w:num w:numId="28">
    <w:abstractNumId w:val="11"/>
  </w:num>
  <w:num w:numId="29">
    <w:abstractNumId w:val="44"/>
  </w:num>
  <w:num w:numId="30">
    <w:abstractNumId w:val="41"/>
  </w:num>
  <w:num w:numId="31">
    <w:abstractNumId w:val="4"/>
  </w:num>
  <w:num w:numId="32">
    <w:abstractNumId w:val="7"/>
  </w:num>
  <w:num w:numId="33">
    <w:abstractNumId w:val="34"/>
  </w:num>
  <w:num w:numId="34">
    <w:abstractNumId w:val="38"/>
  </w:num>
  <w:num w:numId="35">
    <w:abstractNumId w:val="12"/>
  </w:num>
  <w:num w:numId="36">
    <w:abstractNumId w:val="9"/>
  </w:num>
  <w:num w:numId="37">
    <w:abstractNumId w:val="14"/>
  </w:num>
  <w:num w:numId="38">
    <w:abstractNumId w:val="26"/>
  </w:num>
  <w:num w:numId="39">
    <w:abstractNumId w:val="19"/>
  </w:num>
  <w:num w:numId="40">
    <w:abstractNumId w:val="42"/>
  </w:num>
  <w:num w:numId="41">
    <w:abstractNumId w:val="0"/>
  </w:num>
  <w:num w:numId="42">
    <w:abstractNumId w:val="27"/>
  </w:num>
  <w:num w:numId="4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32"/>
  </w:num>
  <w:num w:numId="46">
    <w:abstractNumId w:val="40"/>
  </w:num>
  <w:num w:numId="47">
    <w:abstractNumId w:val="8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730"/>
    <w:next w:val="730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730"/>
    <w:next w:val="73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730"/>
    <w:next w:val="730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730"/>
    <w:next w:val="73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30"/>
    <w:next w:val="73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30"/>
    <w:next w:val="73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30"/>
    <w:next w:val="73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30"/>
    <w:next w:val="73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30"/>
    <w:next w:val="73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730"/>
    <w:next w:val="73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730"/>
    <w:next w:val="73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730"/>
    <w:next w:val="73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30"/>
    <w:next w:val="73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730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73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730"/>
    <w:next w:val="7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73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73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730"/>
    <w:next w:val="73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30"/>
    <w:next w:val="73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30"/>
    <w:next w:val="73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30"/>
    <w:next w:val="73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30"/>
    <w:next w:val="73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30"/>
    <w:next w:val="73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30"/>
    <w:next w:val="73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30"/>
    <w:next w:val="73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30"/>
    <w:next w:val="73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30"/>
    <w:next w:val="730"/>
    <w:uiPriority w:val="99"/>
    <w:unhideWhenUsed/>
    <w:pPr>
      <w:spacing w:after="0" w:afterAutospacing="0"/>
    </w:pPr>
  </w:style>
  <w:style w:type="paragraph" w:styleId="730" w:default="1">
    <w:name w:val="Normal"/>
    <w:next w:val="730"/>
    <w:link w:val="730"/>
    <w:rPr>
      <w:lang w:val="ru-RU" w:bidi="ar-SA" w:eastAsia="ru-RU"/>
    </w:rPr>
  </w:style>
  <w:style w:type="paragraph" w:styleId="731">
    <w:name w:val="Заголовок 1"/>
    <w:basedOn w:val="730"/>
    <w:next w:val="731"/>
    <w:link w:val="776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styleId="732">
    <w:name w:val="Основной шрифт абзаца"/>
    <w:next w:val="732"/>
    <w:link w:val="730"/>
    <w:semiHidden/>
  </w:style>
  <w:style w:type="table" w:styleId="733">
    <w:name w:val="Обычная таблица"/>
    <w:next w:val="733"/>
    <w:link w:val="730"/>
    <w:semiHidden/>
    <w:tblPr/>
  </w:style>
  <w:style w:type="numbering" w:styleId="734">
    <w:name w:val="Нет списка"/>
    <w:next w:val="734"/>
    <w:link w:val="730"/>
    <w:semiHidden/>
  </w:style>
  <w:style w:type="table" w:styleId="735">
    <w:name w:val="Сетка таблицы"/>
    <w:basedOn w:val="733"/>
    <w:next w:val="735"/>
    <w:link w:val="730"/>
    <w:tblPr/>
  </w:style>
  <w:style w:type="paragraph" w:styleId="736">
    <w:name w:val="Основной текст с отступом 2"/>
    <w:basedOn w:val="730"/>
    <w:next w:val="736"/>
    <w:link w:val="730"/>
    <w:pPr>
      <w:ind w:left="283"/>
      <w:spacing w:after="120" w:line="480" w:lineRule="auto"/>
    </w:pPr>
  </w:style>
  <w:style w:type="paragraph" w:styleId="737">
    <w:name w:val="Верхний колонтитул"/>
    <w:basedOn w:val="730"/>
    <w:next w:val="737"/>
    <w:link w:val="730"/>
    <w:pPr>
      <w:tabs>
        <w:tab w:val="center" w:pos="4677" w:leader="none"/>
        <w:tab w:val="right" w:pos="9355" w:leader="none"/>
      </w:tabs>
    </w:pPr>
  </w:style>
  <w:style w:type="character" w:styleId="738">
    <w:name w:val="Номер страницы"/>
    <w:basedOn w:val="732"/>
    <w:next w:val="738"/>
    <w:link w:val="730"/>
  </w:style>
  <w:style w:type="paragraph" w:styleId="739">
    <w:name w:val="Текст выноски"/>
    <w:basedOn w:val="730"/>
    <w:next w:val="739"/>
    <w:link w:val="730"/>
    <w:semiHidden/>
    <w:rPr>
      <w:rFonts w:ascii="Tahoma" w:hAnsi="Tahoma"/>
      <w:sz w:val="16"/>
      <w:szCs w:val="16"/>
    </w:rPr>
  </w:style>
  <w:style w:type="paragraph" w:styleId="740">
    <w:name w:val="Основной текст"/>
    <w:basedOn w:val="730"/>
    <w:next w:val="740"/>
    <w:link w:val="765"/>
    <w:pPr>
      <w:spacing w:after="120"/>
    </w:pPr>
  </w:style>
  <w:style w:type="paragraph" w:styleId="741">
    <w:name w:val="Обычный (веб)"/>
    <w:basedOn w:val="730"/>
    <w:next w:val="741"/>
    <w:link w:val="730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742">
    <w:name w:val="Основной текст с отступом Знак"/>
    <w:next w:val="742"/>
    <w:link w:val="743"/>
    <w:rPr>
      <w:sz w:val="24"/>
      <w:szCs w:val="24"/>
      <w:lang w:val="ru-RU" w:bidi="ar-SA" w:eastAsia="ru-RU"/>
    </w:rPr>
  </w:style>
  <w:style w:type="paragraph" w:styleId="743">
    <w:name w:val="Основной текст с отступом"/>
    <w:basedOn w:val="730"/>
    <w:next w:val="743"/>
    <w:link w:val="742"/>
    <w:pPr>
      <w:ind w:left="283"/>
      <w:spacing w:after="120"/>
    </w:pPr>
    <w:rPr>
      <w:sz w:val="24"/>
      <w:szCs w:val="24"/>
    </w:rPr>
  </w:style>
  <w:style w:type="paragraph" w:styleId="744">
    <w:name w:val="List Paragraph"/>
    <w:basedOn w:val="730"/>
    <w:next w:val="744"/>
    <w:link w:val="730"/>
    <w:pPr>
      <w:contextualSpacing/>
      <w:ind w:left="720"/>
    </w:pPr>
    <w:rPr>
      <w:rFonts w:eastAsia="Calibri"/>
      <w:sz w:val="24"/>
      <w:szCs w:val="24"/>
    </w:rPr>
  </w:style>
  <w:style w:type="paragraph" w:styleId="745">
    <w:name w:val="ConsPlusNormal"/>
    <w:next w:val="745"/>
    <w:link w:val="749"/>
    <w:pPr>
      <w:widowControl w:val="off"/>
    </w:pPr>
    <w:rPr>
      <w:rFonts w:ascii="Arial" w:hAnsi="Arial"/>
      <w:lang w:val="ru-RU" w:bidi="ar-SA" w:eastAsia="ru-RU"/>
    </w:rPr>
  </w:style>
  <w:style w:type="paragraph" w:styleId="746">
    <w:name w:val="Нижний колонтитул"/>
    <w:basedOn w:val="730"/>
    <w:next w:val="746"/>
    <w:link w:val="730"/>
    <w:pPr>
      <w:tabs>
        <w:tab w:val="center" w:pos="4677" w:leader="none"/>
        <w:tab w:val="right" w:pos="9355" w:leader="none"/>
      </w:tabs>
    </w:pPr>
  </w:style>
  <w:style w:type="character" w:styleId="747">
    <w:name w:val="Гиперссылка"/>
    <w:next w:val="747"/>
    <w:link w:val="730"/>
    <w:rPr>
      <w:color w:val="0000FF"/>
      <w:u w:val="single"/>
    </w:rPr>
  </w:style>
  <w:style w:type="character" w:styleId="748">
    <w:name w:val="Строгий"/>
    <w:next w:val="748"/>
    <w:link w:val="730"/>
    <w:rPr>
      <w:b/>
      <w:bCs/>
    </w:rPr>
  </w:style>
  <w:style w:type="character" w:styleId="749">
    <w:name w:val="ConsPlusNormal Знак"/>
    <w:next w:val="749"/>
    <w:link w:val="745"/>
    <w:rPr>
      <w:rFonts w:ascii="Arial" w:hAnsi="Arial"/>
      <w:lang w:val="ru-RU" w:bidi="ar-SA" w:eastAsia="ru-RU"/>
    </w:rPr>
  </w:style>
  <w:style w:type="paragraph" w:styleId="750">
    <w:name w:val="ConsPlusTitle"/>
    <w:next w:val="750"/>
    <w:link w:val="730"/>
    <w:pPr>
      <w:widowControl w:val="off"/>
    </w:pPr>
    <w:rPr>
      <w:rFonts w:ascii="Arial" w:hAnsi="Arial"/>
      <w:b/>
      <w:bCs/>
      <w:lang w:val="ru-RU" w:bidi="ar-SA" w:eastAsia="ru-RU"/>
    </w:rPr>
  </w:style>
  <w:style w:type="paragraph" w:styleId="751">
    <w:name w:val="Основной текст 2"/>
    <w:basedOn w:val="730"/>
    <w:next w:val="751"/>
    <w:link w:val="752"/>
    <w:pPr>
      <w:spacing w:after="120" w:line="480" w:lineRule="auto"/>
    </w:pPr>
    <w:rPr>
      <w:rFonts w:eastAsia="Calibri"/>
      <w:sz w:val="24"/>
      <w:szCs w:val="24"/>
    </w:rPr>
  </w:style>
  <w:style w:type="character" w:styleId="752">
    <w:name w:val="Основной текст 2 Знак"/>
    <w:next w:val="752"/>
    <w:link w:val="751"/>
    <w:rPr>
      <w:rFonts w:eastAsia="Calibri"/>
      <w:sz w:val="24"/>
      <w:szCs w:val="24"/>
      <w:lang w:val="ru-RU" w:bidi="ar-SA" w:eastAsia="ru-RU"/>
    </w:rPr>
  </w:style>
  <w:style w:type="paragraph" w:styleId="753">
    <w:name w:val="Абзац списка"/>
    <w:basedOn w:val="730"/>
    <w:next w:val="753"/>
    <w:link w:val="730"/>
    <w:pPr>
      <w:contextualSpacing/>
      <w:ind w:left="720"/>
    </w:pPr>
    <w:rPr>
      <w:sz w:val="24"/>
      <w:szCs w:val="24"/>
    </w:rPr>
  </w:style>
  <w:style w:type="paragraph" w:styleId="754">
    <w:name w:val="western"/>
    <w:basedOn w:val="730"/>
    <w:next w:val="754"/>
    <w:link w:val="73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755">
    <w:name w:val="Основной текст с отступом 21"/>
    <w:basedOn w:val="730"/>
    <w:next w:val="755"/>
    <w:link w:val="730"/>
    <w:pPr>
      <w:ind w:left="720" w:hanging="851"/>
      <w:jc w:val="both"/>
    </w:pPr>
    <w:rPr>
      <w:sz w:val="28"/>
      <w:lang w:eastAsia="ar-SA"/>
    </w:rPr>
  </w:style>
  <w:style w:type="character" w:styleId="756">
    <w:name w:val="Body text_"/>
    <w:next w:val="756"/>
    <w:link w:val="757"/>
    <w:rPr>
      <w:sz w:val="25"/>
      <w:szCs w:val="25"/>
      <w:lang w:bidi="ar-SA"/>
    </w:rPr>
  </w:style>
  <w:style w:type="paragraph" w:styleId="757">
    <w:name w:val="Body text"/>
    <w:basedOn w:val="730"/>
    <w:next w:val="757"/>
    <w:link w:val="756"/>
    <w:pPr>
      <w:jc w:val="both"/>
      <w:spacing w:line="322" w:lineRule="exact"/>
      <w:shd w:val="clear" w:color="auto" w:fill="ffffff"/>
    </w:pPr>
    <w:rPr>
      <w:sz w:val="25"/>
      <w:szCs w:val="25"/>
      <w:lang w:val="en-US" w:eastAsia="en-US"/>
    </w:rPr>
  </w:style>
  <w:style w:type="paragraph" w:styleId="758">
    <w:name w:val="Название"/>
    <w:basedOn w:val="730"/>
    <w:next w:val="758"/>
    <w:link w:val="762"/>
    <w:pPr>
      <w:jc w:val="center"/>
      <w:tabs>
        <w:tab w:val="left" w:pos="2280" w:leader="none"/>
      </w:tabs>
    </w:pPr>
    <w:rPr>
      <w:b/>
      <w:bCs/>
      <w:sz w:val="40"/>
      <w:lang w:val="en-US" w:eastAsia="en-US"/>
    </w:rPr>
  </w:style>
  <w:style w:type="character" w:styleId="759">
    <w:name w:val="Font Style11"/>
    <w:next w:val="759"/>
    <w:link w:val="730"/>
    <w:rPr>
      <w:rFonts w:ascii="Times New Roman" w:hAnsi="Times New Roman"/>
      <w:sz w:val="24"/>
      <w:szCs w:val="24"/>
    </w:rPr>
  </w:style>
  <w:style w:type="paragraph" w:styleId="760">
    <w:name w:val="Основной текст 3"/>
    <w:basedOn w:val="730"/>
    <w:next w:val="760"/>
    <w:link w:val="730"/>
    <w:pPr>
      <w:spacing w:after="120"/>
    </w:pPr>
    <w:rPr>
      <w:sz w:val="16"/>
      <w:szCs w:val="16"/>
    </w:rPr>
  </w:style>
  <w:style w:type="paragraph" w:styleId="761">
    <w:name w:val="ConsPlusNonformat"/>
    <w:next w:val="761"/>
    <w:link w:val="730"/>
    <w:pPr>
      <w:widowControl w:val="off"/>
    </w:pPr>
    <w:rPr>
      <w:rFonts w:ascii="Courier New" w:hAnsi="Courier New" w:eastAsia="Calibri"/>
      <w:lang w:val="ru-RU" w:bidi="ar-SA" w:eastAsia="ru-RU"/>
    </w:rPr>
  </w:style>
  <w:style w:type="character" w:styleId="762">
    <w:name w:val="Название Знак"/>
    <w:next w:val="762"/>
    <w:link w:val="758"/>
    <w:rPr>
      <w:b/>
      <w:bCs/>
      <w:sz w:val="40"/>
    </w:rPr>
  </w:style>
  <w:style w:type="character" w:styleId="763">
    <w:name w:val="Основной текст_"/>
    <w:next w:val="763"/>
    <w:link w:val="764"/>
    <w:rPr>
      <w:shd w:val="clear" w:color="auto" w:fill="ffffff"/>
    </w:rPr>
  </w:style>
  <w:style w:type="paragraph" w:styleId="764">
    <w:name w:val="Основной текст1"/>
    <w:basedOn w:val="730"/>
    <w:next w:val="764"/>
    <w:link w:val="763"/>
    <w:pPr>
      <w:ind w:firstLine="400"/>
      <w:shd w:val="clear" w:color="auto" w:fill="ffffff"/>
      <w:widowControl w:val="off"/>
    </w:pPr>
    <w:rPr>
      <w:lang w:val="en-US" w:eastAsia="en-US"/>
    </w:rPr>
  </w:style>
  <w:style w:type="character" w:styleId="765">
    <w:name w:val="Основной текст Знак"/>
    <w:next w:val="765"/>
    <w:link w:val="740"/>
  </w:style>
  <w:style w:type="paragraph" w:styleId="768">
    <w:name w:val="UserStyle_17"/>
    <w:basedOn w:val="730"/>
    <w:next w:val="758"/>
    <w:link w:val="730"/>
    <w:pPr>
      <w:jc w:val="center"/>
      <w:tabs>
        <w:tab w:val="left" w:pos="2280" w:leader="none"/>
      </w:tabs>
    </w:pPr>
    <w:rPr>
      <w:b/>
      <w:bCs/>
      <w:sz w:val="40"/>
    </w:rPr>
  </w:style>
  <w:style w:type="paragraph" w:styleId="769">
    <w:name w:val="docdata,docy,v5,1799,bqiaagaaeyqcaaagiaiaaap1awaabqmeaaaaaaaaaaaaaaaaaaaaaaaaaaaaaaaaaaaaaaaaaaaaaaaaaaaaaaaaaaaaaaaaaaaaaaaaaaaaaaaaaaaaaaaaaaaaaaaaaaaaaaaaaaaaaaaaaaaaaaaaaaaaaaaaaaaaaaaaaaaaaaaaaaaaaaaaaaaaaaaaaaaaaaaaaaaaaaaaaaaaaaaaaaaaaaaaaaaaaaaa"/>
    <w:basedOn w:val="730"/>
    <w:next w:val="769"/>
    <w:link w:val="730"/>
    <w:pPr>
      <w:spacing w:before="100" w:beforeAutospacing="1" w:after="100" w:afterAutospacing="1"/>
    </w:pPr>
    <w:rPr>
      <w:sz w:val="24"/>
      <w:szCs w:val="24"/>
    </w:rPr>
  </w:style>
  <w:style w:type="character" w:styleId="770">
    <w:name w:val="fontstyle01"/>
    <w:basedOn w:val="732"/>
    <w:next w:val="770"/>
    <w:link w:val="730"/>
    <w:rPr>
      <w:rFonts w:ascii="TimesNewRomanPS-BoldMT" w:hAnsi="TimesNewRomanPS-BoldMT"/>
      <w:b/>
      <w:bCs/>
      <w:color w:val="000000"/>
      <w:sz w:val="26"/>
      <w:szCs w:val="26"/>
    </w:rPr>
  </w:style>
  <w:style w:type="paragraph" w:styleId="771">
    <w:name w:val="Основной текст 21"/>
    <w:basedOn w:val="730"/>
    <w:next w:val="771"/>
    <w:link w:val="730"/>
    <w:pPr>
      <w:ind w:left="567" w:firstLine="567"/>
      <w:jc w:val="both"/>
      <w:spacing w:after="120" w:line="480" w:lineRule="auto"/>
      <w:widowControl w:val="off"/>
    </w:pPr>
    <w:rPr>
      <w:rFonts w:ascii="Calibri" w:hAnsi="Calibri" w:eastAsia="Calibri"/>
      <w:sz w:val="22"/>
      <w:szCs w:val="22"/>
      <w:lang w:bidi="hi-IN" w:eastAsia="hi-IN"/>
    </w:rPr>
  </w:style>
  <w:style w:type="character" w:styleId="772">
    <w:name w:val="Основной текст (4)"/>
    <w:next w:val="772"/>
    <w:link w:val="730"/>
    <w:rPr>
      <w:b/>
      <w:bCs/>
      <w:sz w:val="26"/>
      <w:szCs w:val="26"/>
      <w:lang w:bidi="ar-SA"/>
    </w:rPr>
  </w:style>
  <w:style w:type="character" w:styleId="773">
    <w:name w:val="Основной текст (2)_"/>
    <w:basedOn w:val="732"/>
    <w:next w:val="773"/>
    <w:link w:val="774"/>
    <w:rPr>
      <w:b/>
      <w:bCs/>
      <w:sz w:val="25"/>
      <w:szCs w:val="25"/>
      <w:shd w:val="clear" w:color="auto" w:fill="ffffff"/>
    </w:rPr>
  </w:style>
  <w:style w:type="paragraph" w:styleId="774">
    <w:name w:val="Основной текст (2)"/>
    <w:basedOn w:val="730"/>
    <w:next w:val="774"/>
    <w:link w:val="773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paragraph" w:styleId="775">
    <w:name w:val="Обычный + По ширине"/>
    <w:basedOn w:val="730"/>
    <w:next w:val="775"/>
    <w:link w:val="730"/>
    <w:pPr>
      <w:jc w:val="both"/>
    </w:pPr>
    <w:rPr>
      <w:sz w:val="28"/>
      <w:szCs w:val="24"/>
    </w:rPr>
  </w:style>
  <w:style w:type="character" w:styleId="776">
    <w:name w:val="Заголовок 1 Знак"/>
    <w:basedOn w:val="732"/>
    <w:next w:val="776"/>
    <w:link w:val="731"/>
    <w:rPr>
      <w:b/>
      <w:bCs/>
      <w:sz w:val="48"/>
      <w:szCs w:val="48"/>
    </w:rPr>
  </w:style>
  <w:style w:type="character" w:styleId="777">
    <w:name w:val="1940,bqiaagaaeyqcaaagiaiaaaocbaaabzaeaaaaaaaaaaaaaaaaaaaaaaaaaaaaaaaaaaaaaaaaaaaaaaaaaaaaaaaaaaaaaaaaaaaaaaaaaaaaaaaaaaaaaaaaaaaaaaaaaaaaaaaaaaaaaaaaaaaaaaaaaaaaaaaaaaaaaaaaaaaaaaaaaaaaaaaaaaaaaaaaaaaaaaaaaaaaaaaaaaaaaaaaaaaaaaaaaaaaaaaa"/>
    <w:basedOn w:val="732"/>
    <w:next w:val="777"/>
    <w:link w:val="730"/>
  </w:style>
  <w:style w:type="paragraph" w:styleId="778">
    <w:name w:val="Без интервала"/>
    <w:next w:val="778"/>
    <w:link w:val="730"/>
    <w:rPr>
      <w:rFonts w:ascii="Calibri" w:hAnsi="Calibri" w:eastAsia="Calibri"/>
      <w:sz w:val="22"/>
      <w:szCs w:val="22"/>
      <w:lang w:val="ru-RU" w:bidi="ar-SA" w:eastAsia="en-US"/>
    </w:rPr>
  </w:style>
  <w:style w:type="character" w:styleId="991" w:default="1">
    <w:name w:val="Default Paragraph Font"/>
    <w:uiPriority w:val="1"/>
    <w:semiHidden/>
    <w:unhideWhenUsed/>
  </w:style>
  <w:style w:type="numbering" w:styleId="992" w:default="1">
    <w:name w:val="No List"/>
    <w:uiPriority w:val="99"/>
    <w:semiHidden/>
    <w:unhideWhenUsed/>
  </w:style>
  <w:style w:type="table" w:styleId="99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2022-09-30T12:50:34Z</dcterms:modified>
</cp:coreProperties>
</file>