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A" w:rsidRDefault="009821CA" w:rsidP="009821CA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1CA" w:rsidRDefault="009821CA" w:rsidP="009821CA">
      <w:pPr>
        <w:jc w:val="center"/>
        <w:rPr>
          <w:b/>
          <w:sz w:val="32"/>
          <w:szCs w:val="32"/>
        </w:rPr>
      </w:pPr>
    </w:p>
    <w:p w:rsidR="009821CA" w:rsidRDefault="009821CA" w:rsidP="009821CA">
      <w:pPr>
        <w:jc w:val="center"/>
        <w:outlineLvl w:val="0"/>
        <w:rPr>
          <w:b/>
          <w:sz w:val="10"/>
          <w:szCs w:val="10"/>
        </w:rPr>
      </w:pPr>
    </w:p>
    <w:p w:rsidR="009821CA" w:rsidRDefault="009821CA" w:rsidP="009821C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9821CA" w:rsidRDefault="009821CA" w:rsidP="009821CA">
      <w:pPr>
        <w:jc w:val="center"/>
        <w:outlineLvl w:val="0"/>
        <w:rPr>
          <w:b/>
          <w:sz w:val="10"/>
          <w:szCs w:val="10"/>
        </w:rPr>
      </w:pPr>
    </w:p>
    <w:p w:rsidR="009821CA" w:rsidRDefault="009821CA" w:rsidP="009821C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9821CA" w:rsidRDefault="009821CA" w:rsidP="009821C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9821CA" w:rsidRDefault="009821CA" w:rsidP="009821CA">
      <w:pPr>
        <w:jc w:val="center"/>
        <w:outlineLvl w:val="0"/>
        <w:rPr>
          <w:b/>
          <w:sz w:val="10"/>
          <w:szCs w:val="10"/>
        </w:rPr>
      </w:pPr>
    </w:p>
    <w:p w:rsidR="009821CA" w:rsidRDefault="009821CA" w:rsidP="009821CA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9821CA" w:rsidRDefault="009821CA" w:rsidP="009821CA">
      <w:pPr>
        <w:jc w:val="center"/>
        <w:rPr>
          <w:rFonts w:ascii="Arial" w:hAnsi="Arial" w:cs="Arial"/>
          <w:b/>
          <w:sz w:val="4"/>
          <w:szCs w:val="4"/>
        </w:rPr>
      </w:pPr>
    </w:p>
    <w:p w:rsidR="009821CA" w:rsidRDefault="009821CA" w:rsidP="009821C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9821CA" w:rsidRDefault="009821CA" w:rsidP="009821CA">
      <w:pPr>
        <w:jc w:val="center"/>
        <w:rPr>
          <w:b/>
          <w:sz w:val="6"/>
          <w:szCs w:val="6"/>
        </w:rPr>
      </w:pPr>
    </w:p>
    <w:p w:rsidR="009821CA" w:rsidRPr="009821CA" w:rsidRDefault="009821CA" w:rsidP="009821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«_03_ »  </w:t>
      </w:r>
      <w:proofErr w:type="spellStart"/>
      <w:r>
        <w:rPr>
          <w:b/>
          <w:sz w:val="22"/>
          <w:szCs w:val="22"/>
        </w:rPr>
        <w:t>__августа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__437</w:t>
      </w:r>
      <w:r w:rsidRPr="009821CA">
        <w:rPr>
          <w:b/>
          <w:sz w:val="22"/>
          <w:szCs w:val="22"/>
        </w:rPr>
        <w:t>__</w:t>
      </w:r>
    </w:p>
    <w:p w:rsidR="009821CA" w:rsidRDefault="009821CA" w:rsidP="009821CA">
      <w:pPr>
        <w:jc w:val="center"/>
        <w:rPr>
          <w:b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041240" w:rsidRPr="000A26D2" w:rsidTr="009821CA">
        <w:trPr>
          <w:trHeight w:val="812"/>
        </w:trPr>
        <w:tc>
          <w:tcPr>
            <w:tcW w:w="4361" w:type="dxa"/>
          </w:tcPr>
          <w:p w:rsidR="00041240" w:rsidRPr="000A26D2" w:rsidRDefault="000A26D2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6"/>
                <w:szCs w:val="26"/>
              </w:rPr>
            </w:pPr>
            <w:r w:rsidRPr="000A26D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0A26D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 постановление администрации Грайворонского городского округа от 11.06.2019 №316</w:t>
            </w:r>
          </w:p>
        </w:tc>
        <w:tc>
          <w:tcPr>
            <w:tcW w:w="5386" w:type="dxa"/>
          </w:tcPr>
          <w:p w:rsidR="00041240" w:rsidRPr="000A26D2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0A26D2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0A26D2">
        <w:rPr>
          <w:sz w:val="26"/>
          <w:szCs w:val="26"/>
        </w:rPr>
        <w:t xml:space="preserve">В соответствии с п.6 ч.1 ст.16 Федерального закона от </w:t>
      </w:r>
      <w:r>
        <w:rPr>
          <w:sz w:val="26"/>
          <w:szCs w:val="26"/>
        </w:rPr>
        <w:t>0</w:t>
      </w:r>
      <w:r w:rsidRPr="000A26D2">
        <w:rPr>
          <w:sz w:val="26"/>
          <w:szCs w:val="26"/>
        </w:rPr>
        <w:t>6 октября 2003 года №131-ФЗ «Об общих принципах организации местного самоуправления в Российской Федерации», ч.1 п.2 ст.167 Жилищного кодекса Российской Федерации от 29</w:t>
      </w:r>
      <w:r>
        <w:rPr>
          <w:sz w:val="26"/>
          <w:szCs w:val="26"/>
        </w:rPr>
        <w:t xml:space="preserve"> декабря </w:t>
      </w:r>
      <w:r w:rsidRPr="000A26D2">
        <w:rPr>
          <w:sz w:val="26"/>
          <w:szCs w:val="26"/>
        </w:rPr>
        <w:t>2004 года №188-ФЗ, а также во исполнение постановления Правительства Белгор</w:t>
      </w:r>
      <w:r>
        <w:rPr>
          <w:sz w:val="26"/>
          <w:szCs w:val="26"/>
        </w:rPr>
        <w:t>о</w:t>
      </w:r>
      <w:r w:rsidRPr="000A26D2">
        <w:rPr>
          <w:sz w:val="26"/>
          <w:szCs w:val="26"/>
        </w:rPr>
        <w:t>дской области от 30 декабря 2013 года №532-пп «О проведении мониторинга</w:t>
      </w:r>
      <w:proofErr w:type="gramEnd"/>
      <w:r w:rsidRPr="000A26D2">
        <w:rPr>
          <w:sz w:val="26"/>
          <w:szCs w:val="26"/>
        </w:rPr>
        <w:t xml:space="preserve"> технического состояния многоквартирных домов на территории Белгородской области» </w:t>
      </w:r>
      <w:proofErr w:type="spellStart"/>
      <w:proofErr w:type="gramStart"/>
      <w:r w:rsidRPr="000A26D2">
        <w:rPr>
          <w:b/>
          <w:sz w:val="26"/>
          <w:szCs w:val="26"/>
        </w:rPr>
        <w:t>п</w:t>
      </w:r>
      <w:proofErr w:type="spellEnd"/>
      <w:proofErr w:type="gramEnd"/>
      <w:r w:rsidRPr="000A26D2">
        <w:rPr>
          <w:b/>
          <w:sz w:val="26"/>
          <w:szCs w:val="26"/>
        </w:rPr>
        <w:t xml:space="preserve"> о с т а </w:t>
      </w:r>
      <w:proofErr w:type="spellStart"/>
      <w:r w:rsidRPr="000A26D2">
        <w:rPr>
          <w:b/>
          <w:sz w:val="26"/>
          <w:szCs w:val="26"/>
        </w:rPr>
        <w:t>н</w:t>
      </w:r>
      <w:proofErr w:type="spellEnd"/>
      <w:r w:rsidRPr="000A26D2">
        <w:rPr>
          <w:b/>
          <w:sz w:val="26"/>
          <w:szCs w:val="26"/>
        </w:rPr>
        <w:t xml:space="preserve"> о в л я ю: </w:t>
      </w:r>
    </w:p>
    <w:p w:rsidR="000A26D2" w:rsidRPr="000A26D2" w:rsidRDefault="000A26D2" w:rsidP="000A26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A26D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A26D2">
        <w:rPr>
          <w:sz w:val="26"/>
          <w:szCs w:val="26"/>
        </w:rPr>
        <w:t xml:space="preserve">Внести следующие изменения в </w:t>
      </w:r>
      <w:r w:rsidRPr="000A26D2">
        <w:rPr>
          <w:bCs/>
          <w:sz w:val="26"/>
          <w:szCs w:val="26"/>
        </w:rPr>
        <w:t>постановление администрации Грайворонского городского округа от 11</w:t>
      </w:r>
      <w:r>
        <w:rPr>
          <w:bCs/>
          <w:sz w:val="26"/>
          <w:szCs w:val="26"/>
        </w:rPr>
        <w:t xml:space="preserve"> июня </w:t>
      </w:r>
      <w:r w:rsidRPr="000A26D2">
        <w:rPr>
          <w:bCs/>
          <w:sz w:val="26"/>
          <w:szCs w:val="26"/>
        </w:rPr>
        <w:t>2019</w:t>
      </w:r>
      <w:r>
        <w:rPr>
          <w:bCs/>
          <w:sz w:val="26"/>
          <w:szCs w:val="26"/>
        </w:rPr>
        <w:t xml:space="preserve"> года</w:t>
      </w:r>
      <w:r w:rsidRPr="000A26D2">
        <w:rPr>
          <w:bCs/>
          <w:sz w:val="26"/>
          <w:szCs w:val="26"/>
        </w:rPr>
        <w:t xml:space="preserve"> №316 «</w:t>
      </w:r>
      <w:r w:rsidRPr="000A26D2">
        <w:rPr>
          <w:sz w:val="26"/>
          <w:szCs w:val="26"/>
        </w:rPr>
        <w:t xml:space="preserve">О создании комиссии по мониторингу технического состояния многоквартирных домов, расположенных </w:t>
      </w:r>
      <w:r>
        <w:rPr>
          <w:sz w:val="26"/>
          <w:szCs w:val="26"/>
        </w:rPr>
        <w:br/>
      </w:r>
      <w:r w:rsidRPr="000A26D2">
        <w:rPr>
          <w:sz w:val="26"/>
          <w:szCs w:val="26"/>
        </w:rPr>
        <w:t>на территории Грайворонского городского округа»: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поряд</w:t>
      </w:r>
      <w:hyperlink w:anchor="Par30" w:history="1">
        <w:r>
          <w:rPr>
            <w:sz w:val="26"/>
            <w:szCs w:val="26"/>
          </w:rPr>
          <w:t>ок</w:t>
        </w:r>
        <w:proofErr w:type="gramEnd"/>
      </w:hyperlink>
      <w:r w:rsidRPr="000A26D2">
        <w:rPr>
          <w:sz w:val="26"/>
          <w:szCs w:val="26"/>
        </w:rPr>
        <w:t xml:space="preserve"> проведения мониторинга технического состояния многоквартирных домов, расположенных на территории Грайворонского городского округа</w:t>
      </w:r>
      <w:r>
        <w:rPr>
          <w:sz w:val="26"/>
          <w:szCs w:val="26"/>
        </w:rPr>
        <w:t>, утвержденный</w:t>
      </w:r>
      <w:r w:rsidRPr="000A26D2">
        <w:rPr>
          <w:sz w:val="26"/>
          <w:szCs w:val="26"/>
        </w:rPr>
        <w:t xml:space="preserve"> в пункте 2 вышеуказанного постановления (далее - Порядок):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>пункт 2 Порядка изложить в следующей редакции: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>«25.</w:t>
      </w:r>
      <w:r>
        <w:rPr>
          <w:sz w:val="26"/>
          <w:szCs w:val="26"/>
        </w:rPr>
        <w:t xml:space="preserve"> </w:t>
      </w:r>
      <w:r w:rsidRPr="000A26D2">
        <w:rPr>
          <w:sz w:val="26"/>
          <w:szCs w:val="26"/>
        </w:rPr>
        <w:t xml:space="preserve">Информация по результатам осмотра подлежит размещению в ГИС ЖКХ. Состав сроки и периодичность размещения утверждены </w:t>
      </w:r>
      <w:r>
        <w:rPr>
          <w:sz w:val="26"/>
          <w:szCs w:val="26"/>
        </w:rPr>
        <w:t>п</w:t>
      </w:r>
      <w:r w:rsidRPr="000A26D2">
        <w:rPr>
          <w:sz w:val="26"/>
          <w:szCs w:val="26"/>
        </w:rPr>
        <w:t xml:space="preserve">риказом </w:t>
      </w:r>
      <w:proofErr w:type="spellStart"/>
      <w:r w:rsidRPr="000A26D2">
        <w:rPr>
          <w:sz w:val="26"/>
          <w:szCs w:val="26"/>
        </w:rPr>
        <w:t>Минкомсвязи</w:t>
      </w:r>
      <w:proofErr w:type="spellEnd"/>
      <w:r w:rsidRPr="000A26D2">
        <w:rPr>
          <w:sz w:val="26"/>
          <w:szCs w:val="26"/>
        </w:rPr>
        <w:t xml:space="preserve"> России №74, Минстроя России №114/</w:t>
      </w:r>
      <w:proofErr w:type="spellStart"/>
      <w:proofErr w:type="gramStart"/>
      <w:r w:rsidRPr="000A26D2">
        <w:rPr>
          <w:sz w:val="26"/>
          <w:szCs w:val="26"/>
        </w:rPr>
        <w:t>пр</w:t>
      </w:r>
      <w:proofErr w:type="spellEnd"/>
      <w:proofErr w:type="gramEnd"/>
      <w:r w:rsidRPr="000A26D2">
        <w:rPr>
          <w:sz w:val="26"/>
          <w:szCs w:val="26"/>
        </w:rPr>
        <w:t xml:space="preserve"> от 29.02.2016 «Об утверждении состава, сроков и периодичности размещения информации в государственной информационной системе жилищно-коммунального хозяйства».</w:t>
      </w:r>
    </w:p>
    <w:p w:rsidR="000A26D2" w:rsidRPr="000A26D2" w:rsidRDefault="000A26D2" w:rsidP="000A26D2">
      <w:pPr>
        <w:tabs>
          <w:tab w:val="left" w:pos="1134"/>
        </w:tabs>
        <w:ind w:right="-1" w:firstLine="709"/>
        <w:jc w:val="both"/>
        <w:rPr>
          <w:b/>
          <w:sz w:val="26"/>
          <w:szCs w:val="26"/>
        </w:rPr>
      </w:pPr>
      <w:r w:rsidRPr="000A26D2">
        <w:rPr>
          <w:sz w:val="26"/>
          <w:szCs w:val="26"/>
        </w:rPr>
        <w:t>2.</w:t>
      </w:r>
      <w:r w:rsidRPr="000A26D2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0A26D2">
        <w:rPr>
          <w:sz w:val="26"/>
          <w:szCs w:val="26"/>
        </w:rPr>
        <w:br/>
        <w:t>и сетевом издании «Родной край 31» (</w:t>
      </w:r>
      <w:proofErr w:type="spellStart"/>
      <w:r w:rsidRPr="000A26D2">
        <w:rPr>
          <w:sz w:val="26"/>
          <w:szCs w:val="26"/>
          <w:lang w:val="en-US"/>
        </w:rPr>
        <w:t>rodkray</w:t>
      </w:r>
      <w:proofErr w:type="spellEnd"/>
      <w:r w:rsidRPr="000A26D2">
        <w:rPr>
          <w:sz w:val="26"/>
          <w:szCs w:val="26"/>
        </w:rPr>
        <w:t>31.</w:t>
      </w:r>
      <w:proofErr w:type="spellStart"/>
      <w:r w:rsidRPr="000A26D2">
        <w:rPr>
          <w:sz w:val="26"/>
          <w:szCs w:val="26"/>
          <w:lang w:val="en-US"/>
        </w:rPr>
        <w:t>ru</w:t>
      </w:r>
      <w:proofErr w:type="spellEnd"/>
      <w:r w:rsidRPr="000A26D2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0A26D2">
        <w:rPr>
          <w:sz w:val="26"/>
          <w:szCs w:val="26"/>
          <w:lang w:val="en-US"/>
        </w:rPr>
        <w:t>graivoron</w:t>
      </w:r>
      <w:proofErr w:type="spellEnd"/>
      <w:r w:rsidRPr="000A26D2">
        <w:rPr>
          <w:sz w:val="26"/>
          <w:szCs w:val="26"/>
        </w:rPr>
        <w:t>.</w:t>
      </w:r>
      <w:proofErr w:type="spellStart"/>
      <w:r w:rsidRPr="000A26D2">
        <w:rPr>
          <w:sz w:val="26"/>
          <w:szCs w:val="26"/>
          <w:lang w:val="en-US"/>
        </w:rPr>
        <w:t>ru</w:t>
      </w:r>
      <w:proofErr w:type="spellEnd"/>
      <w:r w:rsidRPr="000A26D2">
        <w:rPr>
          <w:sz w:val="26"/>
          <w:szCs w:val="26"/>
        </w:rPr>
        <w:t>).</w:t>
      </w:r>
    </w:p>
    <w:p w:rsidR="000A26D2" w:rsidRPr="000A26D2" w:rsidRDefault="000A26D2" w:rsidP="000A26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A26D2">
        <w:rPr>
          <w:bCs/>
          <w:sz w:val="26"/>
          <w:szCs w:val="26"/>
        </w:rPr>
        <w:t>3.</w:t>
      </w:r>
      <w:r w:rsidRPr="000A26D2">
        <w:rPr>
          <w:b/>
          <w:bCs/>
          <w:sz w:val="26"/>
          <w:szCs w:val="26"/>
        </w:rPr>
        <w:t xml:space="preserve"> </w:t>
      </w:r>
      <w:proofErr w:type="gramStart"/>
      <w:r w:rsidRPr="000A26D2">
        <w:rPr>
          <w:sz w:val="26"/>
          <w:szCs w:val="26"/>
        </w:rPr>
        <w:t>Контроль за</w:t>
      </w:r>
      <w:proofErr w:type="gramEnd"/>
      <w:r w:rsidRPr="000A26D2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постановления </w:t>
      </w:r>
      <w:r w:rsidRPr="000A26D2">
        <w:rPr>
          <w:sz w:val="26"/>
          <w:szCs w:val="26"/>
        </w:rPr>
        <w:t xml:space="preserve">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0A26D2">
        <w:rPr>
          <w:sz w:val="26"/>
          <w:szCs w:val="26"/>
        </w:rPr>
        <w:t>Твердуна</w:t>
      </w:r>
      <w:proofErr w:type="spellEnd"/>
      <w:r w:rsidRPr="000A26D2">
        <w:rPr>
          <w:sz w:val="26"/>
          <w:szCs w:val="26"/>
        </w:rPr>
        <w:t>.</w:t>
      </w:r>
    </w:p>
    <w:p w:rsidR="004D7B52" w:rsidRPr="000A26D2" w:rsidRDefault="004D7B52" w:rsidP="0049657D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A217FB" w:rsidRPr="000A26D2" w:rsidRDefault="00A217FB" w:rsidP="00466212">
      <w:pPr>
        <w:ind w:right="-1" w:firstLine="708"/>
        <w:jc w:val="both"/>
        <w:rPr>
          <w:sz w:val="26"/>
          <w:szCs w:val="26"/>
        </w:rPr>
      </w:pPr>
    </w:p>
    <w:p w:rsidR="00D51545" w:rsidRPr="000A26D2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0A26D2" w:rsidTr="00B90B3D">
        <w:tc>
          <w:tcPr>
            <w:tcW w:w="4926" w:type="dxa"/>
          </w:tcPr>
          <w:p w:rsidR="00041240" w:rsidRPr="000A26D2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0A26D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0A26D2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0A26D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9821CA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FD" w:rsidRDefault="009837FD" w:rsidP="00D47252">
      <w:r>
        <w:separator/>
      </w:r>
    </w:p>
  </w:endnote>
  <w:endnote w:type="continuationSeparator" w:id="0">
    <w:p w:rsidR="009837FD" w:rsidRDefault="009837F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FD" w:rsidRDefault="009837FD" w:rsidP="00D47252">
      <w:r>
        <w:separator/>
      </w:r>
    </w:p>
  </w:footnote>
  <w:footnote w:type="continuationSeparator" w:id="0">
    <w:p w:rsidR="009837FD" w:rsidRDefault="009837F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E3674">
        <w:pPr>
          <w:pStyle w:val="a7"/>
          <w:jc w:val="center"/>
        </w:pPr>
        <w:fldSimple w:instr=" PAGE   \* MERGEFORMAT ">
          <w:r w:rsidR="009821C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26D2"/>
    <w:rsid w:val="000A75AA"/>
    <w:rsid w:val="000D6068"/>
    <w:rsid w:val="000D65EA"/>
    <w:rsid w:val="000E0C35"/>
    <w:rsid w:val="001110D6"/>
    <w:rsid w:val="00125971"/>
    <w:rsid w:val="001330BC"/>
    <w:rsid w:val="00142613"/>
    <w:rsid w:val="00145B41"/>
    <w:rsid w:val="00174902"/>
    <w:rsid w:val="00182C91"/>
    <w:rsid w:val="001915F9"/>
    <w:rsid w:val="001946E5"/>
    <w:rsid w:val="001B24B6"/>
    <w:rsid w:val="001B5DD4"/>
    <w:rsid w:val="001B6646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91487"/>
    <w:rsid w:val="002A220E"/>
    <w:rsid w:val="002B0F2B"/>
    <w:rsid w:val="002C2F63"/>
    <w:rsid w:val="002C5F65"/>
    <w:rsid w:val="002D3328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6DD0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08BC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70746"/>
    <w:rsid w:val="009821CA"/>
    <w:rsid w:val="009837FD"/>
    <w:rsid w:val="0098702A"/>
    <w:rsid w:val="00997FE6"/>
    <w:rsid w:val="009A20BE"/>
    <w:rsid w:val="009A6849"/>
    <w:rsid w:val="009B6221"/>
    <w:rsid w:val="009C3329"/>
    <w:rsid w:val="009D5E76"/>
    <w:rsid w:val="009D72B4"/>
    <w:rsid w:val="009E367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43D6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87C86"/>
    <w:rsid w:val="00F9239B"/>
    <w:rsid w:val="00FC0C50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A26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26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D282-8D1D-4CE8-8AC8-E9CC341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2021-08-03T11:26:00Z</cp:lastPrinted>
  <dcterms:created xsi:type="dcterms:W3CDTF">2021-08-04T13:11:00Z</dcterms:created>
  <dcterms:modified xsi:type="dcterms:W3CDTF">2021-08-04T13:11:00Z</dcterms:modified>
</cp:coreProperties>
</file>