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1AD" w:rsidRPr="00452200" w:rsidRDefault="00F631AD" w:rsidP="00527A22">
      <w:pPr>
        <w:tabs>
          <w:tab w:val="left" w:pos="5580"/>
        </w:tabs>
        <w:jc w:val="center"/>
        <w:rPr>
          <w:b/>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9pt;width:47.7pt;height:54pt;z-index:-251658240">
            <v:imagedata r:id="rId7" o:title="" grayscale="t"/>
          </v:shape>
        </w:pict>
      </w:r>
    </w:p>
    <w:p w:rsidR="00F631AD" w:rsidRPr="00452200" w:rsidRDefault="00F631AD" w:rsidP="00527A22">
      <w:pPr>
        <w:jc w:val="center"/>
        <w:rPr>
          <w:b/>
          <w:sz w:val="32"/>
          <w:szCs w:val="32"/>
        </w:rPr>
      </w:pPr>
    </w:p>
    <w:p w:rsidR="00F631AD" w:rsidRPr="00C7549B" w:rsidRDefault="00F631AD" w:rsidP="00527A22">
      <w:pPr>
        <w:jc w:val="center"/>
        <w:outlineLvl w:val="0"/>
        <w:rPr>
          <w:b/>
          <w:sz w:val="10"/>
          <w:szCs w:val="10"/>
        </w:rPr>
      </w:pPr>
    </w:p>
    <w:p w:rsidR="00F631AD" w:rsidRPr="00C7549B" w:rsidRDefault="00F631AD" w:rsidP="00527A22">
      <w:pPr>
        <w:jc w:val="center"/>
        <w:outlineLvl w:val="0"/>
        <w:rPr>
          <w:rFonts w:ascii="Arial" w:hAnsi="Arial" w:cs="Arial"/>
          <w:b/>
        </w:rPr>
      </w:pPr>
      <w:r w:rsidRPr="00C7549B">
        <w:rPr>
          <w:rFonts w:ascii="Arial" w:hAnsi="Arial" w:cs="Arial"/>
          <w:b/>
        </w:rPr>
        <w:t>Б е л г о р о д с к а я   о б л а с т ь</w:t>
      </w:r>
    </w:p>
    <w:p w:rsidR="00F631AD" w:rsidRPr="00C7549B" w:rsidRDefault="00F631AD" w:rsidP="00527A22">
      <w:pPr>
        <w:jc w:val="center"/>
        <w:outlineLvl w:val="0"/>
        <w:rPr>
          <w:b/>
          <w:sz w:val="10"/>
          <w:szCs w:val="10"/>
        </w:rPr>
      </w:pPr>
    </w:p>
    <w:p w:rsidR="00F631AD" w:rsidRPr="00C7549B" w:rsidRDefault="00F631AD" w:rsidP="00527A22">
      <w:pPr>
        <w:jc w:val="center"/>
        <w:outlineLvl w:val="0"/>
        <w:rPr>
          <w:rFonts w:ascii="Arial Narrow" w:hAnsi="Arial Narrow"/>
          <w:b/>
          <w:sz w:val="32"/>
          <w:szCs w:val="32"/>
        </w:rPr>
      </w:pPr>
      <w:r w:rsidRPr="00C7549B">
        <w:rPr>
          <w:rFonts w:ascii="Arial Narrow" w:hAnsi="Arial Narrow"/>
          <w:b/>
          <w:sz w:val="32"/>
          <w:szCs w:val="32"/>
        </w:rPr>
        <w:t xml:space="preserve">АДМИНИСТРАЦИЯ </w:t>
      </w:r>
    </w:p>
    <w:p w:rsidR="00F631AD" w:rsidRPr="00C7549B" w:rsidRDefault="00F631AD" w:rsidP="00527A22">
      <w:pPr>
        <w:jc w:val="center"/>
        <w:outlineLvl w:val="0"/>
        <w:rPr>
          <w:rFonts w:ascii="Arial Narrow" w:hAnsi="Arial Narrow"/>
          <w:b/>
          <w:sz w:val="32"/>
          <w:szCs w:val="32"/>
        </w:rPr>
      </w:pPr>
      <w:r w:rsidRPr="00C7549B">
        <w:rPr>
          <w:rFonts w:ascii="Arial Narrow" w:hAnsi="Arial Narrow"/>
          <w:b/>
          <w:sz w:val="32"/>
          <w:szCs w:val="32"/>
        </w:rPr>
        <w:t>ГРАЙВОРОНСКОГО ГОРОДСКОГО ОКРУГА</w:t>
      </w:r>
    </w:p>
    <w:p w:rsidR="00F631AD" w:rsidRPr="00C7549B" w:rsidRDefault="00F631AD" w:rsidP="00527A22">
      <w:pPr>
        <w:jc w:val="center"/>
        <w:outlineLvl w:val="0"/>
        <w:rPr>
          <w:b/>
          <w:sz w:val="10"/>
          <w:szCs w:val="10"/>
        </w:rPr>
      </w:pPr>
    </w:p>
    <w:p w:rsidR="00F631AD" w:rsidRPr="00C7549B" w:rsidRDefault="00F631AD" w:rsidP="00527A22">
      <w:pPr>
        <w:jc w:val="center"/>
        <w:outlineLvl w:val="0"/>
        <w:rPr>
          <w:rFonts w:ascii="Arial" w:hAnsi="Arial" w:cs="Arial"/>
          <w:spacing w:val="20"/>
          <w:sz w:val="32"/>
          <w:szCs w:val="32"/>
        </w:rPr>
      </w:pPr>
      <w:r w:rsidRPr="00C7549B">
        <w:rPr>
          <w:rFonts w:ascii="Arial" w:hAnsi="Arial" w:cs="Arial"/>
          <w:spacing w:val="20"/>
          <w:sz w:val="32"/>
          <w:szCs w:val="32"/>
        </w:rPr>
        <w:t>ПОСТАНОВЛЕНИЕ</w:t>
      </w:r>
    </w:p>
    <w:p w:rsidR="00F631AD" w:rsidRPr="007C6CD8" w:rsidRDefault="00F631AD" w:rsidP="00527A22">
      <w:pPr>
        <w:jc w:val="center"/>
        <w:rPr>
          <w:rFonts w:ascii="Arial" w:hAnsi="Arial" w:cs="Arial"/>
          <w:b/>
          <w:sz w:val="4"/>
          <w:szCs w:val="4"/>
        </w:rPr>
      </w:pPr>
    </w:p>
    <w:p w:rsidR="00F631AD" w:rsidRPr="007C6CD8" w:rsidRDefault="00F631AD" w:rsidP="00527A22">
      <w:pPr>
        <w:jc w:val="center"/>
        <w:rPr>
          <w:rFonts w:ascii="Arial" w:hAnsi="Arial" w:cs="Arial"/>
          <w:b/>
          <w:sz w:val="17"/>
          <w:szCs w:val="17"/>
        </w:rPr>
      </w:pPr>
      <w:r w:rsidRPr="007C6CD8">
        <w:rPr>
          <w:rFonts w:ascii="Arial" w:hAnsi="Arial" w:cs="Arial"/>
          <w:b/>
          <w:sz w:val="17"/>
          <w:szCs w:val="17"/>
        </w:rPr>
        <w:t>Грайворон</w:t>
      </w:r>
    </w:p>
    <w:p w:rsidR="00F631AD" w:rsidRPr="007C6CD8" w:rsidRDefault="00F631AD" w:rsidP="00527A22">
      <w:pPr>
        <w:jc w:val="center"/>
        <w:rPr>
          <w:b/>
          <w:sz w:val="6"/>
          <w:szCs w:val="6"/>
        </w:rPr>
      </w:pPr>
    </w:p>
    <w:p w:rsidR="00F631AD" w:rsidRPr="00C7549B" w:rsidRDefault="00F631AD" w:rsidP="00527A22">
      <w:pPr>
        <w:jc w:val="both"/>
        <w:rPr>
          <w:b/>
          <w:sz w:val="18"/>
          <w:szCs w:val="18"/>
        </w:rPr>
      </w:pPr>
      <w:r w:rsidRPr="00C7549B">
        <w:rPr>
          <w:b/>
          <w:sz w:val="18"/>
          <w:szCs w:val="18"/>
        </w:rPr>
        <w:t>«</w:t>
      </w:r>
      <w:r>
        <w:rPr>
          <w:b/>
          <w:sz w:val="18"/>
          <w:szCs w:val="18"/>
        </w:rPr>
        <w:t>29</w:t>
      </w:r>
      <w:r w:rsidRPr="00C7549B">
        <w:rPr>
          <w:b/>
          <w:sz w:val="18"/>
          <w:szCs w:val="18"/>
        </w:rPr>
        <w:t xml:space="preserve">»  </w:t>
      </w:r>
      <w:r>
        <w:rPr>
          <w:b/>
          <w:sz w:val="18"/>
          <w:szCs w:val="18"/>
        </w:rPr>
        <w:t xml:space="preserve">июня </w:t>
      </w:r>
      <w:r w:rsidRPr="00C7549B">
        <w:rPr>
          <w:b/>
          <w:sz w:val="18"/>
          <w:szCs w:val="18"/>
        </w:rPr>
        <w:t xml:space="preserve"> 20</w:t>
      </w:r>
      <w:r>
        <w:rPr>
          <w:b/>
          <w:sz w:val="18"/>
          <w:szCs w:val="18"/>
        </w:rPr>
        <w:t>20</w:t>
      </w:r>
      <w:r w:rsidRPr="00C7549B">
        <w:rPr>
          <w:b/>
          <w:sz w:val="18"/>
          <w:szCs w:val="18"/>
        </w:rPr>
        <w:t xml:space="preserve"> г.</w:t>
      </w:r>
      <w:r w:rsidRPr="00C7549B">
        <w:rPr>
          <w:b/>
          <w:sz w:val="18"/>
          <w:szCs w:val="18"/>
        </w:rPr>
        <w:tab/>
      </w:r>
      <w:r w:rsidRPr="00C7549B">
        <w:rPr>
          <w:b/>
          <w:sz w:val="18"/>
          <w:szCs w:val="18"/>
        </w:rPr>
        <w:tab/>
      </w:r>
      <w:r w:rsidRPr="00C7549B">
        <w:rPr>
          <w:b/>
          <w:sz w:val="18"/>
          <w:szCs w:val="18"/>
        </w:rPr>
        <w:tab/>
      </w:r>
      <w:r w:rsidRPr="00C7549B">
        <w:rPr>
          <w:b/>
          <w:sz w:val="18"/>
          <w:szCs w:val="18"/>
        </w:rPr>
        <w:tab/>
      </w:r>
      <w:r>
        <w:rPr>
          <w:b/>
          <w:sz w:val="18"/>
          <w:szCs w:val="18"/>
        </w:rPr>
        <w:tab/>
      </w:r>
      <w:r>
        <w:rPr>
          <w:b/>
          <w:sz w:val="18"/>
          <w:szCs w:val="18"/>
        </w:rPr>
        <w:tab/>
      </w:r>
      <w:r w:rsidRPr="00C7549B">
        <w:rPr>
          <w:b/>
          <w:sz w:val="18"/>
          <w:szCs w:val="18"/>
        </w:rPr>
        <w:tab/>
      </w:r>
      <w:r w:rsidRPr="00C7549B">
        <w:rPr>
          <w:b/>
          <w:sz w:val="18"/>
          <w:szCs w:val="18"/>
        </w:rPr>
        <w:tab/>
      </w:r>
      <w:r>
        <w:rPr>
          <w:b/>
          <w:sz w:val="18"/>
          <w:szCs w:val="18"/>
        </w:rPr>
        <w:tab/>
      </w:r>
      <w:r>
        <w:rPr>
          <w:b/>
          <w:sz w:val="18"/>
          <w:szCs w:val="18"/>
        </w:rPr>
        <w:tab/>
      </w:r>
      <w:r w:rsidRPr="00C7549B">
        <w:rPr>
          <w:b/>
          <w:sz w:val="18"/>
          <w:szCs w:val="18"/>
        </w:rPr>
        <w:t>№</w:t>
      </w:r>
      <w:r>
        <w:rPr>
          <w:b/>
          <w:sz w:val="18"/>
          <w:szCs w:val="18"/>
        </w:rPr>
        <w:t xml:space="preserve"> 401</w:t>
      </w:r>
    </w:p>
    <w:p w:rsidR="00F631AD" w:rsidRDefault="00F631AD" w:rsidP="00527A22">
      <w:pPr>
        <w:jc w:val="center"/>
        <w:rPr>
          <w:b/>
        </w:rPr>
      </w:pPr>
    </w:p>
    <w:p w:rsidR="00F631AD" w:rsidRPr="00150E86" w:rsidRDefault="00F631AD" w:rsidP="004B6CC2">
      <w:pPr>
        <w:jc w:val="right"/>
        <w:rPr>
          <w:sz w:val="26"/>
          <w:szCs w:val="26"/>
        </w:rPr>
      </w:pPr>
    </w:p>
    <w:p w:rsidR="00F631AD" w:rsidRDefault="00F631AD" w:rsidP="006B44E2">
      <w:pPr>
        <w:jc w:val="both"/>
        <w:rPr>
          <w:sz w:val="26"/>
          <w:szCs w:val="26"/>
        </w:rPr>
      </w:pPr>
    </w:p>
    <w:p w:rsidR="00F631AD" w:rsidRDefault="00F631AD" w:rsidP="006B44E2">
      <w:pPr>
        <w:jc w:val="both"/>
        <w:rPr>
          <w:sz w:val="26"/>
          <w:szCs w:val="26"/>
        </w:rPr>
      </w:pPr>
    </w:p>
    <w:p w:rsidR="00F631AD" w:rsidRDefault="00F631AD" w:rsidP="006B44E2">
      <w:pPr>
        <w:jc w:val="both"/>
        <w:rPr>
          <w:sz w:val="26"/>
          <w:szCs w:val="26"/>
        </w:rPr>
      </w:pPr>
    </w:p>
    <w:p w:rsidR="00F631AD" w:rsidRPr="00150E86" w:rsidRDefault="00F631AD" w:rsidP="00787E0B">
      <w:pPr>
        <w:ind w:right="5385"/>
        <w:jc w:val="both"/>
        <w:rPr>
          <w:sz w:val="26"/>
          <w:szCs w:val="26"/>
        </w:rPr>
      </w:pPr>
      <w:r w:rsidRPr="00984829">
        <w:rPr>
          <w:b/>
          <w:bCs/>
          <w:sz w:val="26"/>
          <w:szCs w:val="26"/>
        </w:rPr>
        <w:t xml:space="preserve">Об утверждении административного регламента предоставления муниципальной услуги </w:t>
      </w:r>
      <w:r w:rsidRPr="00984829">
        <w:rPr>
          <w:b/>
          <w:color w:val="000000"/>
          <w:sz w:val="26"/>
          <w:szCs w:val="26"/>
        </w:rPr>
        <w:t>«</w:t>
      </w:r>
      <w:r w:rsidRPr="00984829">
        <w:rPr>
          <w:b/>
          <w:sz w:val="26"/>
          <w:szCs w:val="26"/>
        </w:rPr>
        <w:t xml:space="preserve">Предоставление </w:t>
      </w:r>
      <w:r>
        <w:rPr>
          <w:b/>
          <w:sz w:val="26"/>
          <w:szCs w:val="26"/>
        </w:rPr>
        <w:t>градостроительного плана земельного участка</w:t>
      </w:r>
      <w:r w:rsidRPr="00984829">
        <w:rPr>
          <w:b/>
          <w:color w:val="000000"/>
          <w:sz w:val="26"/>
          <w:szCs w:val="26"/>
        </w:rPr>
        <w:t>»</w:t>
      </w:r>
    </w:p>
    <w:p w:rsidR="00F631AD" w:rsidRDefault="00F631AD" w:rsidP="006B44E2">
      <w:pPr>
        <w:ind w:left="20" w:firstLine="709"/>
        <w:contextualSpacing/>
        <w:jc w:val="both"/>
        <w:rPr>
          <w:spacing w:val="-2"/>
          <w:sz w:val="26"/>
          <w:szCs w:val="26"/>
        </w:rPr>
      </w:pPr>
    </w:p>
    <w:p w:rsidR="00F631AD" w:rsidRDefault="00F631AD" w:rsidP="006B44E2">
      <w:pPr>
        <w:ind w:left="20" w:firstLine="709"/>
        <w:contextualSpacing/>
        <w:jc w:val="both"/>
        <w:rPr>
          <w:spacing w:val="-2"/>
          <w:sz w:val="26"/>
          <w:szCs w:val="26"/>
        </w:rPr>
      </w:pPr>
    </w:p>
    <w:p w:rsidR="00F631AD" w:rsidRDefault="00F631AD" w:rsidP="006B44E2">
      <w:pPr>
        <w:ind w:left="20" w:firstLine="709"/>
        <w:contextualSpacing/>
        <w:jc w:val="both"/>
        <w:rPr>
          <w:spacing w:val="-2"/>
          <w:sz w:val="26"/>
          <w:szCs w:val="26"/>
        </w:rPr>
      </w:pPr>
    </w:p>
    <w:p w:rsidR="00F631AD" w:rsidRPr="00150E86" w:rsidRDefault="00F631AD" w:rsidP="006B44E2">
      <w:pPr>
        <w:ind w:left="20" w:firstLine="709"/>
        <w:contextualSpacing/>
        <w:jc w:val="both"/>
        <w:rPr>
          <w:b/>
          <w:bCs/>
          <w:spacing w:val="30"/>
          <w:sz w:val="26"/>
          <w:szCs w:val="26"/>
          <w:shd w:val="clear" w:color="auto" w:fill="FFFFFF"/>
        </w:rPr>
      </w:pPr>
      <w:r w:rsidRPr="00150E86">
        <w:rPr>
          <w:spacing w:val="-2"/>
          <w:sz w:val="26"/>
          <w:szCs w:val="26"/>
        </w:rPr>
        <w:t xml:space="preserve">В соответствии с Градостроительным кодексом РФ, Федеральным законом </w:t>
      </w:r>
      <w:r>
        <w:rPr>
          <w:spacing w:val="-2"/>
          <w:sz w:val="26"/>
          <w:szCs w:val="26"/>
        </w:rPr>
        <w:t xml:space="preserve">            от 27.07.2010 г. №</w:t>
      </w:r>
      <w:r w:rsidRPr="00150E86">
        <w:rPr>
          <w:spacing w:val="-2"/>
          <w:sz w:val="26"/>
          <w:szCs w:val="26"/>
        </w:rPr>
        <w:t xml:space="preserve">210-ФЗ «Об организации предоставления государственных </w:t>
      </w:r>
      <w:r>
        <w:rPr>
          <w:spacing w:val="-2"/>
          <w:sz w:val="26"/>
          <w:szCs w:val="26"/>
        </w:rPr>
        <w:t xml:space="preserve">                           </w:t>
      </w:r>
      <w:r w:rsidRPr="00150E86">
        <w:rPr>
          <w:spacing w:val="-2"/>
          <w:sz w:val="26"/>
          <w:szCs w:val="26"/>
        </w:rPr>
        <w:t xml:space="preserve">и муниципальных услуг», </w:t>
      </w:r>
      <w:r w:rsidRPr="00150E86">
        <w:rPr>
          <w:sz w:val="26"/>
          <w:szCs w:val="26"/>
        </w:rPr>
        <w:t>постановлением администрации муниципального района «Грайворонский район»</w:t>
      </w:r>
      <w:r w:rsidRPr="00150E86">
        <w:rPr>
          <w:bCs/>
          <w:sz w:val="26"/>
          <w:szCs w:val="26"/>
        </w:rPr>
        <w:t xml:space="preserve"> Белгородской области от 01 июня 2</w:t>
      </w:r>
      <w:r>
        <w:rPr>
          <w:bCs/>
          <w:sz w:val="26"/>
          <w:szCs w:val="26"/>
        </w:rPr>
        <w:t>012 года №</w:t>
      </w:r>
      <w:r w:rsidRPr="00150E86">
        <w:rPr>
          <w:bCs/>
          <w:sz w:val="26"/>
          <w:szCs w:val="26"/>
        </w:rPr>
        <w:t>267-п</w:t>
      </w:r>
      <w:r>
        <w:rPr>
          <w:bCs/>
          <w:sz w:val="26"/>
          <w:szCs w:val="26"/>
        </w:rPr>
        <w:t xml:space="preserve">                   </w:t>
      </w:r>
      <w:r w:rsidRPr="00150E86">
        <w:rPr>
          <w:bCs/>
          <w:sz w:val="26"/>
          <w:szCs w:val="26"/>
        </w:rPr>
        <w:t xml:space="preserve"> «О порядке разработки и утверждения административных регламентов»</w:t>
      </w:r>
      <w:r>
        <w:rPr>
          <w:bCs/>
          <w:sz w:val="26"/>
          <w:szCs w:val="26"/>
        </w:rPr>
        <w:br/>
      </w:r>
      <w:r w:rsidRPr="00150E86">
        <w:rPr>
          <w:b/>
          <w:bCs/>
          <w:spacing w:val="30"/>
          <w:sz w:val="26"/>
          <w:szCs w:val="26"/>
          <w:shd w:val="clear" w:color="auto" w:fill="FFFFFF"/>
        </w:rPr>
        <w:t>п</w:t>
      </w:r>
      <w:r>
        <w:rPr>
          <w:b/>
          <w:bCs/>
          <w:spacing w:val="30"/>
          <w:sz w:val="26"/>
          <w:szCs w:val="26"/>
          <w:shd w:val="clear" w:color="auto" w:fill="FFFFFF"/>
        </w:rPr>
        <w:t xml:space="preserve"> </w:t>
      </w:r>
      <w:r w:rsidRPr="00150E86">
        <w:rPr>
          <w:b/>
          <w:bCs/>
          <w:spacing w:val="30"/>
          <w:sz w:val="26"/>
          <w:szCs w:val="26"/>
          <w:shd w:val="clear" w:color="auto" w:fill="FFFFFF"/>
        </w:rPr>
        <w:t>о</w:t>
      </w:r>
      <w:r>
        <w:rPr>
          <w:b/>
          <w:bCs/>
          <w:spacing w:val="30"/>
          <w:sz w:val="26"/>
          <w:szCs w:val="26"/>
          <w:shd w:val="clear" w:color="auto" w:fill="FFFFFF"/>
        </w:rPr>
        <w:t xml:space="preserve"> </w:t>
      </w:r>
      <w:r w:rsidRPr="00150E86">
        <w:rPr>
          <w:b/>
          <w:bCs/>
          <w:spacing w:val="30"/>
          <w:sz w:val="26"/>
          <w:szCs w:val="26"/>
          <w:shd w:val="clear" w:color="auto" w:fill="FFFFFF"/>
        </w:rPr>
        <w:t>с</w:t>
      </w:r>
      <w:r>
        <w:rPr>
          <w:b/>
          <w:bCs/>
          <w:spacing w:val="30"/>
          <w:sz w:val="26"/>
          <w:szCs w:val="26"/>
          <w:shd w:val="clear" w:color="auto" w:fill="FFFFFF"/>
        </w:rPr>
        <w:t xml:space="preserve"> </w:t>
      </w:r>
      <w:r w:rsidRPr="00150E86">
        <w:rPr>
          <w:b/>
          <w:bCs/>
          <w:spacing w:val="30"/>
          <w:sz w:val="26"/>
          <w:szCs w:val="26"/>
          <w:shd w:val="clear" w:color="auto" w:fill="FFFFFF"/>
        </w:rPr>
        <w:t>т</w:t>
      </w:r>
      <w:r>
        <w:rPr>
          <w:b/>
          <w:bCs/>
          <w:spacing w:val="30"/>
          <w:sz w:val="26"/>
          <w:szCs w:val="26"/>
          <w:shd w:val="clear" w:color="auto" w:fill="FFFFFF"/>
        </w:rPr>
        <w:t xml:space="preserve"> </w:t>
      </w:r>
      <w:r w:rsidRPr="00150E86">
        <w:rPr>
          <w:b/>
          <w:bCs/>
          <w:spacing w:val="30"/>
          <w:sz w:val="26"/>
          <w:szCs w:val="26"/>
          <w:shd w:val="clear" w:color="auto" w:fill="FFFFFF"/>
        </w:rPr>
        <w:t>а</w:t>
      </w:r>
      <w:r>
        <w:rPr>
          <w:b/>
          <w:bCs/>
          <w:spacing w:val="30"/>
          <w:sz w:val="26"/>
          <w:szCs w:val="26"/>
          <w:shd w:val="clear" w:color="auto" w:fill="FFFFFF"/>
        </w:rPr>
        <w:t xml:space="preserve"> </w:t>
      </w:r>
      <w:r w:rsidRPr="00150E86">
        <w:rPr>
          <w:b/>
          <w:bCs/>
          <w:spacing w:val="30"/>
          <w:sz w:val="26"/>
          <w:szCs w:val="26"/>
          <w:shd w:val="clear" w:color="auto" w:fill="FFFFFF"/>
        </w:rPr>
        <w:t>н</w:t>
      </w:r>
      <w:r>
        <w:rPr>
          <w:b/>
          <w:bCs/>
          <w:spacing w:val="30"/>
          <w:sz w:val="26"/>
          <w:szCs w:val="26"/>
          <w:shd w:val="clear" w:color="auto" w:fill="FFFFFF"/>
        </w:rPr>
        <w:t xml:space="preserve"> </w:t>
      </w:r>
      <w:r w:rsidRPr="00150E86">
        <w:rPr>
          <w:b/>
          <w:bCs/>
          <w:spacing w:val="30"/>
          <w:sz w:val="26"/>
          <w:szCs w:val="26"/>
          <w:shd w:val="clear" w:color="auto" w:fill="FFFFFF"/>
        </w:rPr>
        <w:t>о</w:t>
      </w:r>
      <w:r>
        <w:rPr>
          <w:b/>
          <w:bCs/>
          <w:spacing w:val="30"/>
          <w:sz w:val="26"/>
          <w:szCs w:val="26"/>
          <w:shd w:val="clear" w:color="auto" w:fill="FFFFFF"/>
        </w:rPr>
        <w:t xml:space="preserve"> </w:t>
      </w:r>
      <w:r w:rsidRPr="00150E86">
        <w:rPr>
          <w:b/>
          <w:bCs/>
          <w:spacing w:val="30"/>
          <w:sz w:val="26"/>
          <w:szCs w:val="26"/>
          <w:shd w:val="clear" w:color="auto" w:fill="FFFFFF"/>
        </w:rPr>
        <w:t>в</w:t>
      </w:r>
      <w:r>
        <w:rPr>
          <w:b/>
          <w:bCs/>
          <w:spacing w:val="30"/>
          <w:sz w:val="26"/>
          <w:szCs w:val="26"/>
          <w:shd w:val="clear" w:color="auto" w:fill="FFFFFF"/>
        </w:rPr>
        <w:t xml:space="preserve"> </w:t>
      </w:r>
      <w:r w:rsidRPr="00150E86">
        <w:rPr>
          <w:b/>
          <w:bCs/>
          <w:spacing w:val="30"/>
          <w:sz w:val="26"/>
          <w:szCs w:val="26"/>
          <w:shd w:val="clear" w:color="auto" w:fill="FFFFFF"/>
        </w:rPr>
        <w:t>л</w:t>
      </w:r>
      <w:r>
        <w:rPr>
          <w:b/>
          <w:bCs/>
          <w:spacing w:val="30"/>
          <w:sz w:val="26"/>
          <w:szCs w:val="26"/>
          <w:shd w:val="clear" w:color="auto" w:fill="FFFFFF"/>
        </w:rPr>
        <w:t xml:space="preserve"> </w:t>
      </w:r>
      <w:r w:rsidRPr="00150E86">
        <w:rPr>
          <w:b/>
          <w:bCs/>
          <w:spacing w:val="30"/>
          <w:sz w:val="26"/>
          <w:szCs w:val="26"/>
          <w:shd w:val="clear" w:color="auto" w:fill="FFFFFF"/>
        </w:rPr>
        <w:t>я</w:t>
      </w:r>
      <w:r>
        <w:rPr>
          <w:b/>
          <w:bCs/>
          <w:spacing w:val="30"/>
          <w:sz w:val="26"/>
          <w:szCs w:val="26"/>
          <w:shd w:val="clear" w:color="auto" w:fill="FFFFFF"/>
        </w:rPr>
        <w:t xml:space="preserve"> </w:t>
      </w:r>
      <w:r w:rsidRPr="00150E86">
        <w:rPr>
          <w:b/>
          <w:bCs/>
          <w:spacing w:val="30"/>
          <w:sz w:val="26"/>
          <w:szCs w:val="26"/>
          <w:shd w:val="clear" w:color="auto" w:fill="FFFFFF"/>
        </w:rPr>
        <w:t>ю:</w:t>
      </w:r>
    </w:p>
    <w:p w:rsidR="00F631AD" w:rsidRPr="00150E86" w:rsidRDefault="00F631AD" w:rsidP="006B44E2">
      <w:pPr>
        <w:ind w:firstLine="709"/>
        <w:contextualSpacing/>
        <w:jc w:val="both"/>
        <w:rPr>
          <w:b/>
          <w:bCs/>
          <w:spacing w:val="-2"/>
          <w:sz w:val="26"/>
          <w:szCs w:val="26"/>
          <w:shd w:val="clear" w:color="auto" w:fill="FFFFFF"/>
        </w:rPr>
      </w:pPr>
      <w:r w:rsidRPr="00150E86">
        <w:rPr>
          <w:spacing w:val="-2"/>
          <w:sz w:val="26"/>
          <w:szCs w:val="26"/>
        </w:rPr>
        <w:t xml:space="preserve">1. </w:t>
      </w:r>
      <w:r w:rsidRPr="00150E86">
        <w:rPr>
          <w:bCs/>
          <w:sz w:val="26"/>
          <w:szCs w:val="26"/>
        </w:rPr>
        <w:t xml:space="preserve">Утвердить административный регламент предоставления муниципальной услуги </w:t>
      </w:r>
      <w:r w:rsidRPr="002743ED">
        <w:rPr>
          <w:sz w:val="26"/>
          <w:szCs w:val="26"/>
        </w:rPr>
        <w:t>«</w:t>
      </w:r>
      <w:r w:rsidRPr="00984829">
        <w:rPr>
          <w:sz w:val="26"/>
          <w:szCs w:val="26"/>
        </w:rPr>
        <w:t xml:space="preserve">Предоставление </w:t>
      </w:r>
      <w:r>
        <w:rPr>
          <w:sz w:val="26"/>
          <w:szCs w:val="26"/>
        </w:rPr>
        <w:t>градостроительного плана земельного участка</w:t>
      </w:r>
      <w:r w:rsidRPr="002743ED">
        <w:rPr>
          <w:sz w:val="26"/>
          <w:szCs w:val="26"/>
        </w:rPr>
        <w:t>»</w:t>
      </w:r>
      <w:r w:rsidRPr="00150E86">
        <w:rPr>
          <w:sz w:val="26"/>
          <w:szCs w:val="26"/>
        </w:rPr>
        <w:t xml:space="preserve"> (прилагается).</w:t>
      </w:r>
    </w:p>
    <w:p w:rsidR="00F631AD" w:rsidRPr="00917881" w:rsidRDefault="00F631AD" w:rsidP="00917881">
      <w:pPr>
        <w:snapToGrid w:val="0"/>
        <w:ind w:firstLine="720"/>
        <w:jc w:val="both"/>
        <w:rPr>
          <w:color w:val="000000"/>
          <w:sz w:val="26"/>
          <w:szCs w:val="26"/>
        </w:rPr>
      </w:pPr>
      <w:r w:rsidRPr="00150E86">
        <w:rPr>
          <w:spacing w:val="-2"/>
          <w:sz w:val="26"/>
          <w:szCs w:val="26"/>
        </w:rPr>
        <w:t xml:space="preserve">2. </w:t>
      </w:r>
      <w:r w:rsidRPr="00F14F0B">
        <w:rPr>
          <w:spacing w:val="-2"/>
          <w:sz w:val="26"/>
          <w:szCs w:val="26"/>
        </w:rPr>
        <w:t xml:space="preserve">Признать </w:t>
      </w:r>
      <w:r w:rsidRPr="00F14F0B">
        <w:rPr>
          <w:rFonts w:cs="Times New Roman CYR"/>
          <w:bCs/>
          <w:sz w:val="26"/>
          <w:szCs w:val="26"/>
        </w:rPr>
        <w:t xml:space="preserve">утратившим силу постановление </w:t>
      </w:r>
      <w:r w:rsidRPr="00F14F0B">
        <w:rPr>
          <w:sz w:val="26"/>
          <w:szCs w:val="26"/>
        </w:rPr>
        <w:t>адм</w:t>
      </w:r>
      <w:r>
        <w:rPr>
          <w:sz w:val="26"/>
          <w:szCs w:val="26"/>
        </w:rPr>
        <w:t>инистрации Грайворонского городского округа от 03</w:t>
      </w:r>
      <w:r w:rsidRPr="00F14F0B">
        <w:rPr>
          <w:sz w:val="26"/>
          <w:szCs w:val="26"/>
        </w:rPr>
        <w:t xml:space="preserve"> декабря 201</w:t>
      </w:r>
      <w:r>
        <w:rPr>
          <w:sz w:val="26"/>
          <w:szCs w:val="26"/>
        </w:rPr>
        <w:t>9</w:t>
      </w:r>
      <w:r w:rsidRPr="00F14F0B">
        <w:rPr>
          <w:sz w:val="26"/>
          <w:szCs w:val="26"/>
        </w:rPr>
        <w:t xml:space="preserve"> года №</w:t>
      </w:r>
      <w:r>
        <w:rPr>
          <w:sz w:val="26"/>
          <w:szCs w:val="26"/>
        </w:rPr>
        <w:t xml:space="preserve"> 753</w:t>
      </w:r>
      <w:r w:rsidRPr="00F14F0B">
        <w:rPr>
          <w:sz w:val="26"/>
          <w:szCs w:val="26"/>
        </w:rPr>
        <w:t xml:space="preserve"> «</w:t>
      </w:r>
      <w:r w:rsidRPr="00F14F0B">
        <w:rPr>
          <w:bCs/>
          <w:sz w:val="26"/>
          <w:szCs w:val="26"/>
        </w:rPr>
        <w:t xml:space="preserve">Об утверждении административного регламента предоставления муниципальной услуги </w:t>
      </w:r>
      <w:r w:rsidRPr="00F14F0B">
        <w:rPr>
          <w:color w:val="000000"/>
          <w:sz w:val="26"/>
          <w:szCs w:val="26"/>
        </w:rPr>
        <w:t>«Вы</w:t>
      </w:r>
      <w:r>
        <w:rPr>
          <w:color w:val="000000"/>
          <w:sz w:val="26"/>
          <w:szCs w:val="26"/>
        </w:rPr>
        <w:t>дача градостроительных планов земельных участков</w:t>
      </w:r>
      <w:r w:rsidRPr="00F14F0B">
        <w:rPr>
          <w:color w:val="000000"/>
          <w:sz w:val="26"/>
          <w:szCs w:val="26"/>
        </w:rPr>
        <w:t>»</w:t>
      </w:r>
      <w:r w:rsidRPr="00F14F0B">
        <w:rPr>
          <w:sz w:val="26"/>
          <w:szCs w:val="26"/>
        </w:rPr>
        <w:t>.</w:t>
      </w:r>
      <w:r w:rsidRPr="00F97533">
        <w:rPr>
          <w:bCs/>
          <w:sz w:val="28"/>
          <w:szCs w:val="28"/>
        </w:rPr>
        <w:t xml:space="preserve"> </w:t>
      </w:r>
    </w:p>
    <w:p w:rsidR="00F631AD" w:rsidRDefault="00F631AD" w:rsidP="00787E0B">
      <w:pPr>
        <w:ind w:firstLine="709"/>
        <w:jc w:val="both"/>
        <w:rPr>
          <w:sz w:val="26"/>
          <w:szCs w:val="26"/>
        </w:rPr>
      </w:pPr>
      <w:r w:rsidRPr="00150E86">
        <w:rPr>
          <w:bCs/>
          <w:spacing w:val="-2"/>
          <w:sz w:val="26"/>
          <w:szCs w:val="26"/>
        </w:rPr>
        <w:t xml:space="preserve">3. </w:t>
      </w:r>
      <w:r w:rsidRPr="0070216D">
        <w:rPr>
          <w:sz w:val="26"/>
          <w:szCs w:val="26"/>
        </w:rPr>
        <w:t>Опубликовать настоящее постановление в газете «Родной край» и сетевом издании «Родной край 31», разместить на официальном сайте органов местного самоуправления Грайворонского городского округа (</w:t>
      </w:r>
      <w:r w:rsidRPr="0070216D">
        <w:rPr>
          <w:sz w:val="26"/>
          <w:szCs w:val="26"/>
          <w:lang w:val="en-US"/>
        </w:rPr>
        <w:t>graivoron</w:t>
      </w:r>
      <w:r w:rsidRPr="0070216D">
        <w:rPr>
          <w:sz w:val="26"/>
          <w:szCs w:val="26"/>
        </w:rPr>
        <w:t>.</w:t>
      </w:r>
      <w:r w:rsidRPr="0070216D">
        <w:rPr>
          <w:sz w:val="26"/>
          <w:szCs w:val="26"/>
          <w:lang w:val="en-US"/>
        </w:rPr>
        <w:t>ru</w:t>
      </w:r>
      <w:r w:rsidRPr="0070216D">
        <w:rPr>
          <w:sz w:val="26"/>
          <w:szCs w:val="26"/>
        </w:rPr>
        <w:t>).</w:t>
      </w:r>
    </w:p>
    <w:p w:rsidR="00F631AD" w:rsidRPr="00150E86" w:rsidRDefault="00F631AD" w:rsidP="00787E0B">
      <w:pPr>
        <w:snapToGrid w:val="0"/>
        <w:ind w:firstLine="720"/>
        <w:jc w:val="both"/>
        <w:rPr>
          <w:sz w:val="26"/>
          <w:szCs w:val="26"/>
        </w:rPr>
      </w:pPr>
      <w:r w:rsidRPr="00150E86">
        <w:rPr>
          <w:spacing w:val="-2"/>
          <w:sz w:val="26"/>
          <w:szCs w:val="26"/>
        </w:rPr>
        <w:t xml:space="preserve">4. </w:t>
      </w:r>
      <w:r w:rsidRPr="00150E86">
        <w:rPr>
          <w:sz w:val="26"/>
          <w:szCs w:val="26"/>
        </w:rPr>
        <w:t>Контроль за исполнением постановления возложить на</w:t>
      </w:r>
      <w:r>
        <w:rPr>
          <w:sz w:val="26"/>
          <w:szCs w:val="26"/>
        </w:rPr>
        <w:t xml:space="preserve"> </w:t>
      </w:r>
      <w:r w:rsidRPr="00150E86">
        <w:rPr>
          <w:sz w:val="26"/>
          <w:szCs w:val="26"/>
        </w:rPr>
        <w:t xml:space="preserve">заместителя главы администрации </w:t>
      </w:r>
      <w:r>
        <w:rPr>
          <w:sz w:val="26"/>
          <w:szCs w:val="26"/>
        </w:rPr>
        <w:t>городского округа</w:t>
      </w:r>
      <w:r w:rsidRPr="00150E86">
        <w:rPr>
          <w:sz w:val="26"/>
          <w:szCs w:val="26"/>
        </w:rPr>
        <w:t xml:space="preserve"> – начальника управления по строительству, транспорту, ЖКХ и ТЭК </w:t>
      </w:r>
      <w:r>
        <w:rPr>
          <w:sz w:val="26"/>
          <w:szCs w:val="26"/>
        </w:rPr>
        <w:t>Р.Г. Твердуна</w:t>
      </w:r>
      <w:r w:rsidRPr="00150E86">
        <w:rPr>
          <w:sz w:val="26"/>
          <w:szCs w:val="26"/>
        </w:rPr>
        <w:t>.</w:t>
      </w:r>
    </w:p>
    <w:p w:rsidR="00F631AD" w:rsidRDefault="00F631AD" w:rsidP="006B44E2">
      <w:pPr>
        <w:jc w:val="both"/>
        <w:rPr>
          <w:sz w:val="26"/>
          <w:szCs w:val="26"/>
        </w:rPr>
      </w:pPr>
    </w:p>
    <w:p w:rsidR="00F631AD" w:rsidRDefault="00F631AD" w:rsidP="006B44E2">
      <w:pPr>
        <w:jc w:val="both"/>
        <w:rPr>
          <w:sz w:val="26"/>
          <w:szCs w:val="26"/>
        </w:rPr>
      </w:pPr>
    </w:p>
    <w:p w:rsidR="00F631AD" w:rsidRDefault="00F631AD" w:rsidP="006B44E2">
      <w:pPr>
        <w:jc w:val="both"/>
        <w:rPr>
          <w:sz w:val="26"/>
          <w:szCs w:val="26"/>
        </w:rPr>
      </w:pPr>
    </w:p>
    <w:p w:rsidR="00F631AD" w:rsidRDefault="00F631AD" w:rsidP="00787E0B">
      <w:pPr>
        <w:ind w:right="-143"/>
        <w:rPr>
          <w:b/>
          <w:sz w:val="26"/>
          <w:szCs w:val="26"/>
        </w:rPr>
      </w:pPr>
      <w:r w:rsidRPr="00150E86">
        <w:rPr>
          <w:b/>
          <w:sz w:val="26"/>
          <w:szCs w:val="26"/>
        </w:rPr>
        <w:t xml:space="preserve">Глава администрации                                                   </w:t>
      </w:r>
      <w:r>
        <w:rPr>
          <w:b/>
          <w:sz w:val="26"/>
          <w:szCs w:val="26"/>
        </w:rPr>
        <w:t xml:space="preserve">          </w:t>
      </w:r>
      <w:r w:rsidRPr="00150E86">
        <w:rPr>
          <w:b/>
          <w:sz w:val="26"/>
          <w:szCs w:val="26"/>
        </w:rPr>
        <w:t xml:space="preserve">              </w:t>
      </w:r>
      <w:r>
        <w:rPr>
          <w:b/>
          <w:sz w:val="26"/>
          <w:szCs w:val="26"/>
        </w:rPr>
        <w:t xml:space="preserve">       Г.И. Бондарев</w:t>
      </w:r>
    </w:p>
    <w:p w:rsidR="00F631AD" w:rsidRDefault="00F631AD" w:rsidP="00787E0B">
      <w:pPr>
        <w:ind w:right="-143"/>
        <w:rPr>
          <w:b/>
          <w:sz w:val="26"/>
          <w:szCs w:val="26"/>
        </w:rPr>
      </w:pPr>
    </w:p>
    <w:p w:rsidR="00F631AD" w:rsidRDefault="00F631AD" w:rsidP="00787E0B">
      <w:pPr>
        <w:ind w:right="-143"/>
        <w:rPr>
          <w:b/>
          <w:sz w:val="26"/>
          <w:szCs w:val="26"/>
        </w:rPr>
      </w:pPr>
    </w:p>
    <w:p w:rsidR="00F631AD" w:rsidRDefault="00F631AD" w:rsidP="00787E0B">
      <w:pPr>
        <w:ind w:right="-143"/>
        <w:rPr>
          <w:b/>
          <w:sz w:val="26"/>
          <w:szCs w:val="26"/>
        </w:rPr>
      </w:pPr>
    </w:p>
    <w:p w:rsidR="00F631AD" w:rsidRDefault="00F631AD" w:rsidP="00787E0B">
      <w:pPr>
        <w:ind w:right="-143"/>
        <w:rPr>
          <w:b/>
          <w:sz w:val="26"/>
          <w:szCs w:val="26"/>
        </w:rPr>
      </w:pPr>
    </w:p>
    <w:p w:rsidR="00F631AD" w:rsidRDefault="00F631AD" w:rsidP="00787E0B">
      <w:pPr>
        <w:ind w:right="-143"/>
        <w:rPr>
          <w:b/>
          <w:sz w:val="26"/>
          <w:szCs w:val="26"/>
        </w:rPr>
      </w:pPr>
    </w:p>
    <w:p w:rsidR="00F631AD" w:rsidRPr="009C2373" w:rsidRDefault="00F631AD" w:rsidP="00787E0B">
      <w:pPr>
        <w:ind w:left="4500"/>
        <w:jc w:val="center"/>
        <w:rPr>
          <w:b/>
          <w:bCs/>
          <w:sz w:val="26"/>
          <w:szCs w:val="26"/>
        </w:rPr>
      </w:pPr>
      <w:r w:rsidRPr="009C2373">
        <w:rPr>
          <w:b/>
          <w:bCs/>
          <w:sz w:val="26"/>
          <w:szCs w:val="26"/>
        </w:rPr>
        <w:t>УТВЕРЖДЕН</w:t>
      </w:r>
    </w:p>
    <w:p w:rsidR="00F631AD" w:rsidRPr="009C2373" w:rsidRDefault="00F631AD" w:rsidP="00787E0B">
      <w:pPr>
        <w:ind w:left="4500"/>
        <w:jc w:val="center"/>
        <w:rPr>
          <w:b/>
          <w:bCs/>
          <w:sz w:val="26"/>
          <w:szCs w:val="26"/>
        </w:rPr>
      </w:pPr>
      <w:r w:rsidRPr="009C2373">
        <w:rPr>
          <w:b/>
          <w:bCs/>
          <w:sz w:val="26"/>
          <w:szCs w:val="26"/>
        </w:rPr>
        <w:t>постановлением администрации</w:t>
      </w:r>
    </w:p>
    <w:p w:rsidR="00F631AD" w:rsidRPr="009C2373" w:rsidRDefault="00F631AD" w:rsidP="00787E0B">
      <w:pPr>
        <w:ind w:left="4500"/>
        <w:jc w:val="center"/>
        <w:rPr>
          <w:b/>
          <w:bCs/>
          <w:sz w:val="26"/>
          <w:szCs w:val="26"/>
        </w:rPr>
      </w:pPr>
      <w:r w:rsidRPr="009C2373">
        <w:rPr>
          <w:b/>
          <w:bCs/>
          <w:sz w:val="26"/>
          <w:szCs w:val="26"/>
        </w:rPr>
        <w:t>Грайворонского городского округа</w:t>
      </w:r>
    </w:p>
    <w:p w:rsidR="00F631AD" w:rsidRPr="009C2373" w:rsidRDefault="00F631AD" w:rsidP="00787E0B">
      <w:pPr>
        <w:ind w:left="4500"/>
        <w:jc w:val="center"/>
        <w:rPr>
          <w:b/>
          <w:bCs/>
          <w:sz w:val="26"/>
          <w:szCs w:val="26"/>
        </w:rPr>
      </w:pPr>
      <w:r w:rsidRPr="009C2373">
        <w:rPr>
          <w:b/>
          <w:bCs/>
          <w:sz w:val="26"/>
          <w:szCs w:val="26"/>
        </w:rPr>
        <w:t>от «</w:t>
      </w:r>
      <w:r>
        <w:rPr>
          <w:b/>
          <w:bCs/>
          <w:sz w:val="26"/>
          <w:szCs w:val="26"/>
        </w:rPr>
        <w:t>29</w:t>
      </w:r>
      <w:r w:rsidRPr="009C2373">
        <w:rPr>
          <w:b/>
          <w:bCs/>
          <w:sz w:val="26"/>
          <w:szCs w:val="26"/>
        </w:rPr>
        <w:t xml:space="preserve">» </w:t>
      </w:r>
      <w:r>
        <w:rPr>
          <w:b/>
          <w:bCs/>
          <w:sz w:val="26"/>
          <w:szCs w:val="26"/>
        </w:rPr>
        <w:t xml:space="preserve">июня </w:t>
      </w:r>
      <w:r w:rsidRPr="009C2373">
        <w:rPr>
          <w:b/>
          <w:bCs/>
          <w:sz w:val="26"/>
          <w:szCs w:val="26"/>
        </w:rPr>
        <w:t>20</w:t>
      </w:r>
      <w:r>
        <w:rPr>
          <w:b/>
          <w:bCs/>
          <w:sz w:val="26"/>
          <w:szCs w:val="26"/>
        </w:rPr>
        <w:t>20</w:t>
      </w:r>
      <w:r w:rsidRPr="009C2373">
        <w:rPr>
          <w:b/>
          <w:bCs/>
          <w:sz w:val="26"/>
          <w:szCs w:val="26"/>
        </w:rPr>
        <w:t xml:space="preserve"> г</w:t>
      </w:r>
      <w:r>
        <w:rPr>
          <w:b/>
          <w:bCs/>
          <w:sz w:val="26"/>
          <w:szCs w:val="26"/>
        </w:rPr>
        <w:t>.</w:t>
      </w:r>
      <w:r w:rsidRPr="009C2373">
        <w:rPr>
          <w:b/>
          <w:bCs/>
          <w:sz w:val="26"/>
          <w:szCs w:val="26"/>
        </w:rPr>
        <w:t xml:space="preserve"> №</w:t>
      </w:r>
      <w:r>
        <w:rPr>
          <w:b/>
          <w:bCs/>
          <w:sz w:val="26"/>
          <w:szCs w:val="26"/>
        </w:rPr>
        <w:t xml:space="preserve"> 401</w:t>
      </w:r>
    </w:p>
    <w:p w:rsidR="00F631AD" w:rsidRDefault="00F631AD" w:rsidP="00787E0B">
      <w:pPr>
        <w:ind w:right="-143"/>
        <w:rPr>
          <w:b/>
          <w:sz w:val="26"/>
          <w:szCs w:val="26"/>
        </w:rPr>
      </w:pPr>
    </w:p>
    <w:p w:rsidR="00F631AD" w:rsidRDefault="00F631AD" w:rsidP="00787E0B">
      <w:pPr>
        <w:ind w:right="-143"/>
        <w:rPr>
          <w:b/>
          <w:sz w:val="26"/>
          <w:szCs w:val="26"/>
        </w:rPr>
      </w:pPr>
    </w:p>
    <w:p w:rsidR="00F631AD" w:rsidRPr="00274183" w:rsidRDefault="00F631AD" w:rsidP="007974E8">
      <w:pPr>
        <w:jc w:val="center"/>
        <w:rPr>
          <w:b/>
          <w:sz w:val="26"/>
          <w:szCs w:val="26"/>
        </w:rPr>
      </w:pPr>
      <w:r w:rsidRPr="00274183">
        <w:rPr>
          <w:b/>
          <w:sz w:val="26"/>
          <w:szCs w:val="26"/>
        </w:rPr>
        <w:t>Административный регламент предоставления муниципальной услуги: «Предоставление градостроительного плана земельного участка»</w:t>
      </w:r>
    </w:p>
    <w:p w:rsidR="00F631AD" w:rsidRPr="00274183" w:rsidRDefault="00F631AD" w:rsidP="007974E8">
      <w:pPr>
        <w:shd w:val="clear" w:color="auto" w:fill="FFFFFF"/>
        <w:textAlignment w:val="baseline"/>
        <w:rPr>
          <w:spacing w:val="2"/>
          <w:sz w:val="26"/>
          <w:szCs w:val="26"/>
        </w:rPr>
      </w:pPr>
    </w:p>
    <w:p w:rsidR="00F631AD" w:rsidRPr="00274183" w:rsidRDefault="00F631AD" w:rsidP="007974E8">
      <w:pPr>
        <w:pStyle w:val="10"/>
        <w:tabs>
          <w:tab w:val="clear" w:pos="1134"/>
          <w:tab w:val="left" w:pos="567"/>
          <w:tab w:val="left" w:pos="709"/>
        </w:tabs>
        <w:spacing w:line="240" w:lineRule="auto"/>
        <w:ind w:left="0" w:firstLine="0"/>
        <w:jc w:val="center"/>
        <w:rPr>
          <w:rFonts w:ascii="Times New Roman" w:hAnsi="Times New Roman"/>
          <w:sz w:val="26"/>
          <w:szCs w:val="26"/>
        </w:rPr>
      </w:pPr>
      <w:r w:rsidRPr="00274183">
        <w:rPr>
          <w:rFonts w:ascii="Times New Roman" w:hAnsi="Times New Roman"/>
          <w:sz w:val="26"/>
          <w:szCs w:val="26"/>
        </w:rPr>
        <w:t>Общие положения</w:t>
      </w:r>
    </w:p>
    <w:p w:rsidR="00F631AD" w:rsidRPr="00274183" w:rsidRDefault="00F631AD" w:rsidP="007974E8">
      <w:pPr>
        <w:shd w:val="clear" w:color="auto" w:fill="FFFFFF"/>
        <w:tabs>
          <w:tab w:val="left" w:pos="1134"/>
        </w:tabs>
        <w:ind w:firstLine="709"/>
        <w:jc w:val="both"/>
        <w:textAlignment w:val="baseline"/>
        <w:rPr>
          <w:spacing w:val="2"/>
          <w:sz w:val="26"/>
          <w:szCs w:val="26"/>
        </w:rPr>
      </w:pPr>
    </w:p>
    <w:p w:rsidR="00F631AD" w:rsidRPr="00274183" w:rsidRDefault="00F631AD" w:rsidP="00130681">
      <w:pPr>
        <w:pStyle w:val="ListParagraph"/>
        <w:numPr>
          <w:ilvl w:val="1"/>
          <w:numId w:val="3"/>
        </w:numPr>
        <w:shd w:val="clear" w:color="auto" w:fill="FFFFFF"/>
        <w:tabs>
          <w:tab w:val="left" w:pos="851"/>
        </w:tabs>
        <w:ind w:left="0" w:firstLine="0"/>
        <w:contextualSpacing w:val="0"/>
        <w:jc w:val="center"/>
        <w:textAlignment w:val="baseline"/>
        <w:rPr>
          <w:b/>
          <w:spacing w:val="2"/>
          <w:sz w:val="26"/>
          <w:szCs w:val="26"/>
        </w:rPr>
      </w:pPr>
      <w:r w:rsidRPr="00274183">
        <w:rPr>
          <w:b/>
          <w:spacing w:val="2"/>
          <w:sz w:val="26"/>
          <w:szCs w:val="26"/>
        </w:rPr>
        <w:t>Предмет регулирования административного регламента</w:t>
      </w:r>
    </w:p>
    <w:p w:rsidR="00F631AD" w:rsidRPr="00274183" w:rsidRDefault="00F631AD" w:rsidP="007974E8">
      <w:pPr>
        <w:pStyle w:val="ListParagraph"/>
        <w:shd w:val="clear" w:color="auto" w:fill="FFFFFF"/>
        <w:tabs>
          <w:tab w:val="left" w:pos="1134"/>
        </w:tabs>
        <w:ind w:left="709"/>
        <w:contextualSpacing w:val="0"/>
        <w:textAlignment w:val="baseline"/>
        <w:rPr>
          <w:b/>
          <w:spacing w:val="2"/>
          <w:sz w:val="26"/>
          <w:szCs w:val="26"/>
        </w:rPr>
      </w:pP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Административный регламент по предоставлению муниципальной услуги «</w:t>
      </w:r>
      <w:r w:rsidRPr="00274183">
        <w:rPr>
          <w:sz w:val="26"/>
          <w:szCs w:val="26"/>
        </w:rPr>
        <w:t>Предоставление градостроительного плана земельного участка</w:t>
      </w:r>
      <w:r w:rsidRPr="00274183">
        <w:rPr>
          <w:color w:val="000000"/>
          <w:spacing w:val="2"/>
          <w:sz w:val="26"/>
          <w:szCs w:val="26"/>
        </w:rPr>
        <w:t>»</w:t>
      </w:r>
      <w:r w:rsidRPr="00274183">
        <w:rPr>
          <w:spacing w:val="2"/>
          <w:sz w:val="26"/>
          <w:szCs w:val="26"/>
        </w:rPr>
        <w:t xml:space="preserve"> (далее - Административный регламент) определяет сроки, последовательность, порядок предоставления муниципальной услуги, стандарт предоставления муниципальной услуги, формы контроля за предоставлением муниципальной услуги, порядок обжалования заявителем действий (бездействия) и решений, осуществляемых и принятых в ходе предоставления муниципальной услуги. </w:t>
      </w:r>
    </w:p>
    <w:p w:rsidR="00F631AD" w:rsidRPr="00274183" w:rsidRDefault="00F631AD" w:rsidP="007974E8">
      <w:pPr>
        <w:pStyle w:val="ListParagraph"/>
        <w:shd w:val="clear" w:color="auto" w:fill="FFFFFF"/>
        <w:tabs>
          <w:tab w:val="left" w:pos="993"/>
        </w:tabs>
        <w:ind w:left="709"/>
        <w:jc w:val="both"/>
        <w:textAlignment w:val="baseline"/>
        <w:rPr>
          <w:spacing w:val="2"/>
          <w:sz w:val="26"/>
          <w:szCs w:val="26"/>
          <w:highlight w:val="green"/>
        </w:rPr>
      </w:pPr>
    </w:p>
    <w:p w:rsidR="00F631AD" w:rsidRPr="00274183" w:rsidRDefault="00F631AD" w:rsidP="00130681">
      <w:pPr>
        <w:pStyle w:val="ListParagraph"/>
        <w:numPr>
          <w:ilvl w:val="1"/>
          <w:numId w:val="3"/>
        </w:numPr>
        <w:shd w:val="clear" w:color="auto" w:fill="FFFFFF"/>
        <w:tabs>
          <w:tab w:val="left" w:pos="1134"/>
        </w:tabs>
        <w:ind w:left="0" w:firstLine="0"/>
        <w:contextualSpacing w:val="0"/>
        <w:jc w:val="center"/>
        <w:textAlignment w:val="baseline"/>
        <w:rPr>
          <w:b/>
          <w:spacing w:val="2"/>
          <w:sz w:val="26"/>
          <w:szCs w:val="26"/>
        </w:rPr>
      </w:pPr>
      <w:r w:rsidRPr="00274183">
        <w:rPr>
          <w:b/>
          <w:spacing w:val="2"/>
          <w:sz w:val="26"/>
          <w:szCs w:val="26"/>
        </w:rPr>
        <w:t>Круг заявителей</w:t>
      </w:r>
    </w:p>
    <w:p w:rsidR="00F631AD" w:rsidRPr="00274183" w:rsidRDefault="00F631AD" w:rsidP="007974E8">
      <w:pPr>
        <w:pStyle w:val="ListParagraph"/>
        <w:shd w:val="clear" w:color="auto" w:fill="FFFFFF"/>
        <w:tabs>
          <w:tab w:val="left" w:pos="1134"/>
        </w:tabs>
        <w:ind w:left="709"/>
        <w:contextualSpacing w:val="0"/>
        <w:textAlignment w:val="baseline"/>
        <w:rPr>
          <w:b/>
          <w:spacing w:val="2"/>
          <w:sz w:val="26"/>
          <w:szCs w:val="26"/>
        </w:rPr>
      </w:pP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Муниципальная услуга предоставляется правообладателям земельного участка, в отношении которого выдается градостроительный план земельного участка и иным лицам в случае, предусмотренном частью 1.1 статьи 57.3 Градостроительного кодекса Российской Федерации.</w:t>
      </w:r>
    </w:p>
    <w:p w:rsidR="00F631AD" w:rsidRPr="00274183" w:rsidRDefault="00F631AD" w:rsidP="00130681">
      <w:pPr>
        <w:numPr>
          <w:ilvl w:val="2"/>
          <w:numId w:val="3"/>
        </w:numPr>
        <w:shd w:val="clear" w:color="auto" w:fill="FFFFFF"/>
        <w:ind w:left="0" w:firstLine="709"/>
        <w:jc w:val="both"/>
        <w:textAlignment w:val="baseline"/>
        <w:rPr>
          <w:spacing w:val="2"/>
          <w:sz w:val="26"/>
          <w:szCs w:val="26"/>
        </w:rPr>
      </w:pPr>
      <w:r w:rsidRPr="00274183">
        <w:rPr>
          <w:spacing w:val="2"/>
          <w:sz w:val="26"/>
          <w:szCs w:val="26"/>
        </w:rPr>
        <w:t>От имени заявителей обращаться за предоставлением муниципальной услуги имеют право их законные представители или представитель по доверенности, оформленной в установленном порядке.</w:t>
      </w:r>
    </w:p>
    <w:p w:rsidR="00F631AD" w:rsidRPr="00274183" w:rsidRDefault="00F631AD" w:rsidP="007974E8">
      <w:pPr>
        <w:shd w:val="clear" w:color="auto" w:fill="FFFFFF"/>
        <w:tabs>
          <w:tab w:val="left" w:pos="993"/>
        </w:tabs>
        <w:ind w:firstLine="709"/>
        <w:jc w:val="both"/>
        <w:textAlignment w:val="baseline"/>
        <w:rPr>
          <w:spacing w:val="2"/>
          <w:sz w:val="26"/>
          <w:szCs w:val="26"/>
        </w:rPr>
      </w:pPr>
    </w:p>
    <w:p w:rsidR="00F631AD" w:rsidRPr="00274183" w:rsidRDefault="00F631AD" w:rsidP="00130681">
      <w:pPr>
        <w:pStyle w:val="ListParagraph"/>
        <w:numPr>
          <w:ilvl w:val="1"/>
          <w:numId w:val="3"/>
        </w:numPr>
        <w:shd w:val="clear" w:color="auto" w:fill="FFFFFF"/>
        <w:tabs>
          <w:tab w:val="left" w:pos="993"/>
        </w:tabs>
        <w:ind w:left="0" w:firstLine="709"/>
        <w:jc w:val="center"/>
        <w:textAlignment w:val="baseline"/>
        <w:rPr>
          <w:b/>
          <w:spacing w:val="2"/>
          <w:sz w:val="26"/>
          <w:szCs w:val="26"/>
        </w:rPr>
      </w:pPr>
      <w:r w:rsidRPr="00274183">
        <w:rPr>
          <w:b/>
          <w:spacing w:val="2"/>
          <w:sz w:val="26"/>
          <w:szCs w:val="26"/>
        </w:rPr>
        <w:t>Требования к порядку информирования о предоставлении муниципальной услуги</w:t>
      </w:r>
    </w:p>
    <w:p w:rsidR="00F631AD" w:rsidRPr="00274183" w:rsidRDefault="00F631AD" w:rsidP="007974E8">
      <w:pPr>
        <w:pStyle w:val="ListParagraph"/>
        <w:shd w:val="clear" w:color="auto" w:fill="FFFFFF"/>
        <w:tabs>
          <w:tab w:val="left" w:pos="993"/>
        </w:tabs>
        <w:ind w:left="709"/>
        <w:textAlignment w:val="baseline"/>
        <w:rPr>
          <w:b/>
          <w:spacing w:val="2"/>
          <w:sz w:val="26"/>
          <w:szCs w:val="26"/>
        </w:rPr>
      </w:pPr>
    </w:p>
    <w:p w:rsidR="00F631AD" w:rsidRPr="00274183" w:rsidRDefault="00F631AD" w:rsidP="00130681">
      <w:pPr>
        <w:pStyle w:val="ListParagraph"/>
        <w:numPr>
          <w:ilvl w:val="2"/>
          <w:numId w:val="3"/>
        </w:numPr>
        <w:shd w:val="clear" w:color="auto" w:fill="FFFFFF"/>
        <w:tabs>
          <w:tab w:val="left" w:pos="993"/>
        </w:tabs>
        <w:ind w:left="0" w:firstLine="709"/>
        <w:jc w:val="both"/>
        <w:textAlignment w:val="baseline"/>
        <w:rPr>
          <w:spacing w:val="2"/>
          <w:sz w:val="26"/>
          <w:szCs w:val="26"/>
        </w:rPr>
      </w:pPr>
      <w:r w:rsidRPr="00274183">
        <w:rPr>
          <w:spacing w:val="2"/>
          <w:sz w:val="26"/>
          <w:szCs w:val="26"/>
        </w:rPr>
        <w:t>Муниципальная услуга Управлением по строительству, транспорту, ЖКХ и ТЭК администрации Грайворонского городского округа (далее − Управление).</w:t>
      </w:r>
    </w:p>
    <w:p w:rsidR="00F631AD" w:rsidRPr="00274183" w:rsidRDefault="00F631AD" w:rsidP="007974E8">
      <w:pPr>
        <w:shd w:val="clear" w:color="auto" w:fill="FFFFFF"/>
        <w:tabs>
          <w:tab w:val="left" w:pos="993"/>
        </w:tabs>
        <w:ind w:firstLine="709"/>
        <w:jc w:val="both"/>
        <w:textAlignment w:val="baseline"/>
        <w:rPr>
          <w:spacing w:val="2"/>
          <w:sz w:val="26"/>
          <w:szCs w:val="26"/>
        </w:rPr>
      </w:pPr>
      <w:r w:rsidRPr="00274183">
        <w:rPr>
          <w:spacing w:val="2"/>
          <w:sz w:val="26"/>
          <w:szCs w:val="26"/>
        </w:rPr>
        <w:t>Структурным подразделением, непосредственно осуществляющим подготовку результата предоставления муниципальной услуги, является отдел по градостроительной деятельности и архитектуре Управления по строительству, транспорту, ЖКХ и ТЭК администрации Грайворонского городского округа (далее - отдел архитектуры).</w:t>
      </w:r>
    </w:p>
    <w:p w:rsidR="00F631AD" w:rsidRPr="00274183" w:rsidRDefault="00F631AD" w:rsidP="00130681">
      <w:pPr>
        <w:pStyle w:val="ListParagraph"/>
        <w:numPr>
          <w:ilvl w:val="2"/>
          <w:numId w:val="3"/>
        </w:numPr>
        <w:shd w:val="clear" w:color="auto" w:fill="FFFFFF"/>
        <w:tabs>
          <w:tab w:val="left" w:pos="993"/>
        </w:tabs>
        <w:ind w:left="0" w:firstLine="709"/>
        <w:jc w:val="both"/>
        <w:textAlignment w:val="baseline"/>
        <w:rPr>
          <w:spacing w:val="2"/>
          <w:sz w:val="26"/>
          <w:szCs w:val="26"/>
        </w:rPr>
      </w:pPr>
      <w:r w:rsidRPr="00274183">
        <w:rPr>
          <w:spacing w:val="2"/>
          <w:sz w:val="26"/>
          <w:szCs w:val="26"/>
        </w:rPr>
        <w:t xml:space="preserve">Информация о порядке предоставления муниципальной услуги предоставляется: </w:t>
      </w:r>
    </w:p>
    <w:p w:rsidR="00F631AD" w:rsidRPr="00274183" w:rsidRDefault="00F631AD" w:rsidP="00130681">
      <w:pPr>
        <w:pStyle w:val="ListParagraph"/>
        <w:numPr>
          <w:ilvl w:val="0"/>
          <w:numId w:val="4"/>
        </w:numPr>
        <w:shd w:val="clear" w:color="auto" w:fill="FFFFFF"/>
        <w:tabs>
          <w:tab w:val="left" w:pos="993"/>
        </w:tabs>
        <w:ind w:left="0" w:firstLine="709"/>
        <w:jc w:val="both"/>
        <w:textAlignment w:val="baseline"/>
        <w:rPr>
          <w:spacing w:val="2"/>
          <w:sz w:val="26"/>
          <w:szCs w:val="26"/>
        </w:rPr>
      </w:pPr>
      <w:r w:rsidRPr="00274183">
        <w:rPr>
          <w:spacing w:val="2"/>
          <w:sz w:val="26"/>
          <w:szCs w:val="26"/>
        </w:rPr>
        <w:t>с использованием средств телефонной связи (тел.: 8 (47261)4-62-70);</w:t>
      </w:r>
    </w:p>
    <w:p w:rsidR="00F631AD" w:rsidRPr="00274183" w:rsidRDefault="00F631AD" w:rsidP="00130681">
      <w:pPr>
        <w:pStyle w:val="ListParagraph"/>
        <w:numPr>
          <w:ilvl w:val="0"/>
          <w:numId w:val="4"/>
        </w:numPr>
        <w:shd w:val="clear" w:color="auto" w:fill="FFFFFF"/>
        <w:tabs>
          <w:tab w:val="left" w:pos="993"/>
        </w:tabs>
        <w:ind w:left="0" w:firstLine="709"/>
        <w:jc w:val="both"/>
        <w:textAlignment w:val="baseline"/>
        <w:rPr>
          <w:spacing w:val="2"/>
          <w:sz w:val="26"/>
          <w:szCs w:val="26"/>
        </w:rPr>
      </w:pPr>
      <w:r w:rsidRPr="00274183">
        <w:rPr>
          <w:spacing w:val="2"/>
          <w:sz w:val="26"/>
          <w:szCs w:val="26"/>
        </w:rPr>
        <w:t>на информационных стендах в доступных для посетителей помещениях отдела архитектуры, отделения № 17 в Грайворонском городском округе государственного автономного учреждения Белгородской области «Многофункциональный центр предоставления государственных и муниципальных услуг» (далее МФЦ) (только в отношении случаев предоставления муниципальной услуги не в электронном виде);</w:t>
      </w:r>
    </w:p>
    <w:p w:rsidR="00F631AD" w:rsidRPr="00274183" w:rsidRDefault="00F631AD" w:rsidP="00130681">
      <w:pPr>
        <w:pStyle w:val="ListParagraph"/>
        <w:numPr>
          <w:ilvl w:val="0"/>
          <w:numId w:val="4"/>
        </w:numPr>
        <w:shd w:val="clear" w:color="auto" w:fill="FFFFFF"/>
        <w:tabs>
          <w:tab w:val="left" w:pos="993"/>
        </w:tabs>
        <w:ind w:left="0" w:firstLine="709"/>
        <w:jc w:val="both"/>
        <w:textAlignment w:val="baseline"/>
        <w:rPr>
          <w:spacing w:val="2"/>
          <w:sz w:val="26"/>
          <w:szCs w:val="26"/>
        </w:rPr>
      </w:pPr>
      <w:r w:rsidRPr="00274183">
        <w:rPr>
          <w:spacing w:val="2"/>
          <w:sz w:val="26"/>
          <w:szCs w:val="26"/>
        </w:rPr>
        <w:t xml:space="preserve">на официальном сайте органов местного управления </w:t>
      </w:r>
      <w:bookmarkStart w:id="0" w:name="_Hlk32490926"/>
      <w:r w:rsidRPr="00274183">
        <w:rPr>
          <w:spacing w:val="2"/>
          <w:sz w:val="26"/>
          <w:szCs w:val="26"/>
        </w:rPr>
        <w:t>Грайворонского городского округа в сети Интернет: http://www.graivoron.ru/ (далее - Интернет-сайт);</w:t>
      </w:r>
      <w:bookmarkEnd w:id="0"/>
    </w:p>
    <w:p w:rsidR="00F631AD" w:rsidRPr="00274183" w:rsidRDefault="00F631AD" w:rsidP="00130681">
      <w:pPr>
        <w:pStyle w:val="ListParagraph"/>
        <w:numPr>
          <w:ilvl w:val="0"/>
          <w:numId w:val="4"/>
        </w:numPr>
        <w:shd w:val="clear" w:color="auto" w:fill="FFFFFF"/>
        <w:tabs>
          <w:tab w:val="left" w:pos="993"/>
        </w:tabs>
        <w:ind w:left="0" w:firstLine="709"/>
        <w:jc w:val="both"/>
        <w:textAlignment w:val="baseline"/>
        <w:rPr>
          <w:spacing w:val="2"/>
          <w:sz w:val="26"/>
          <w:szCs w:val="26"/>
        </w:rPr>
      </w:pPr>
      <w:r w:rsidRPr="00274183">
        <w:rPr>
          <w:spacing w:val="2"/>
          <w:sz w:val="26"/>
          <w:szCs w:val="26"/>
        </w:rPr>
        <w:t>на едином портале государственных и муниципальных услуг (функций): http://www.gosuslugi.ru (далее − ЕПГУ), на странице, посвященной муниципальной услуге;</w:t>
      </w:r>
    </w:p>
    <w:p w:rsidR="00F631AD" w:rsidRPr="00274183" w:rsidRDefault="00F631AD" w:rsidP="00130681">
      <w:pPr>
        <w:pStyle w:val="ListParagraph"/>
        <w:numPr>
          <w:ilvl w:val="0"/>
          <w:numId w:val="4"/>
        </w:numPr>
        <w:shd w:val="clear" w:color="auto" w:fill="FFFFFF"/>
        <w:tabs>
          <w:tab w:val="left" w:pos="993"/>
        </w:tabs>
        <w:ind w:left="0" w:firstLine="709"/>
        <w:jc w:val="both"/>
        <w:textAlignment w:val="baseline"/>
        <w:rPr>
          <w:spacing w:val="2"/>
          <w:sz w:val="26"/>
          <w:szCs w:val="26"/>
        </w:rPr>
      </w:pPr>
      <w:r w:rsidRPr="00274183">
        <w:rPr>
          <w:spacing w:val="2"/>
          <w:sz w:val="26"/>
          <w:szCs w:val="26"/>
        </w:rPr>
        <w:t>на портале государственных и муниципальных услуг Белгородской области: http://www.gosuslugi31.ru (далее − РПГУ), на странице, посвященной муниципальной услуге;</w:t>
      </w:r>
    </w:p>
    <w:p w:rsidR="00F631AD" w:rsidRPr="00274183" w:rsidRDefault="00F631AD" w:rsidP="00052025">
      <w:pPr>
        <w:pStyle w:val="ListParagraph"/>
        <w:shd w:val="clear" w:color="auto" w:fill="FFFFFF"/>
        <w:tabs>
          <w:tab w:val="left" w:pos="993"/>
        </w:tabs>
        <w:ind w:left="0" w:firstLine="709"/>
        <w:jc w:val="both"/>
        <w:textAlignment w:val="baseline"/>
        <w:rPr>
          <w:spacing w:val="2"/>
          <w:sz w:val="26"/>
          <w:szCs w:val="26"/>
        </w:rPr>
      </w:pPr>
      <w:r w:rsidRPr="00274183">
        <w:rPr>
          <w:spacing w:val="2"/>
          <w:sz w:val="26"/>
          <w:szCs w:val="26"/>
        </w:rPr>
        <w:t>В целях доступности получения информации о муниципальной услуге для людей с ограниченными возможностями здоровья по зрению обеспечивается адаптация официального сайта органа местного управления Грайворонского городского округа в сети Интернет (http://www</w:t>
      </w:r>
      <w:r w:rsidRPr="00274183">
        <w:rPr>
          <w:sz w:val="26"/>
          <w:szCs w:val="26"/>
        </w:rPr>
        <w:t>.</w:t>
      </w:r>
      <w:r w:rsidRPr="00274183">
        <w:rPr>
          <w:spacing w:val="2"/>
          <w:sz w:val="26"/>
          <w:szCs w:val="26"/>
        </w:rPr>
        <w:t>graivoron.ru/) с учетом особых потребностей инвалидов по зрению, с приведением его к международному стандарту доступности веб-контента и веб-сервисов (WCAG).</w:t>
      </w:r>
    </w:p>
    <w:p w:rsidR="00F631AD" w:rsidRPr="00274183" w:rsidRDefault="00F631AD" w:rsidP="00130681">
      <w:pPr>
        <w:pStyle w:val="ListParagraph"/>
        <w:numPr>
          <w:ilvl w:val="2"/>
          <w:numId w:val="3"/>
        </w:numPr>
        <w:shd w:val="clear" w:color="auto" w:fill="FFFFFF"/>
        <w:tabs>
          <w:tab w:val="left" w:pos="993"/>
        </w:tabs>
        <w:ind w:left="0" w:firstLine="709"/>
        <w:jc w:val="both"/>
        <w:textAlignment w:val="baseline"/>
        <w:rPr>
          <w:spacing w:val="2"/>
          <w:sz w:val="26"/>
          <w:szCs w:val="26"/>
        </w:rPr>
      </w:pPr>
      <w:r w:rsidRPr="00274183">
        <w:rPr>
          <w:spacing w:val="2"/>
          <w:sz w:val="26"/>
          <w:szCs w:val="26"/>
        </w:rPr>
        <w:t>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F631AD" w:rsidRPr="00274183" w:rsidRDefault="00F631AD" w:rsidP="007974E8">
      <w:pPr>
        <w:shd w:val="clear" w:color="auto" w:fill="FFFFFF"/>
        <w:tabs>
          <w:tab w:val="left" w:pos="993"/>
        </w:tabs>
        <w:ind w:firstLine="709"/>
        <w:jc w:val="both"/>
        <w:textAlignment w:val="baseline"/>
        <w:rPr>
          <w:spacing w:val="2"/>
          <w:sz w:val="26"/>
          <w:szCs w:val="26"/>
        </w:rPr>
      </w:pPr>
      <w:r w:rsidRPr="00274183">
        <w:rPr>
          <w:spacing w:val="2"/>
          <w:sz w:val="26"/>
          <w:szCs w:val="26"/>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631AD" w:rsidRPr="00274183" w:rsidRDefault="00F631AD" w:rsidP="007974E8">
      <w:pPr>
        <w:shd w:val="clear" w:color="auto" w:fill="FFFFFF"/>
        <w:tabs>
          <w:tab w:val="left" w:pos="993"/>
        </w:tabs>
        <w:ind w:firstLine="709"/>
        <w:jc w:val="both"/>
        <w:textAlignment w:val="baseline"/>
        <w:rPr>
          <w:spacing w:val="2"/>
          <w:sz w:val="26"/>
          <w:szCs w:val="26"/>
        </w:rPr>
      </w:pPr>
      <w:r w:rsidRPr="00274183">
        <w:rPr>
          <w:spacing w:val="2"/>
          <w:sz w:val="26"/>
          <w:szCs w:val="26"/>
        </w:rPr>
        <w:t>Информирование физических лиц о порядке предоставления муниципальной услуги обеспечивается сотрудниками отдела архитектуры непосредственно на личном приеме, а также по телефону.</w:t>
      </w:r>
    </w:p>
    <w:p w:rsidR="00F631AD" w:rsidRPr="00274183" w:rsidRDefault="00F631AD" w:rsidP="007974E8">
      <w:pPr>
        <w:shd w:val="clear" w:color="auto" w:fill="FFFFFF"/>
        <w:tabs>
          <w:tab w:val="left" w:pos="993"/>
        </w:tabs>
        <w:ind w:firstLine="709"/>
        <w:jc w:val="both"/>
        <w:textAlignment w:val="baseline"/>
        <w:rPr>
          <w:spacing w:val="2"/>
          <w:sz w:val="26"/>
          <w:szCs w:val="26"/>
        </w:rPr>
      </w:pPr>
      <w:r w:rsidRPr="00274183">
        <w:rPr>
          <w:spacing w:val="2"/>
          <w:sz w:val="26"/>
          <w:szCs w:val="26"/>
        </w:rPr>
        <w:t>При общении с гражданами (по телефону или лично) сотрудники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F631AD" w:rsidRPr="00274183" w:rsidRDefault="00F631AD" w:rsidP="007974E8">
      <w:pPr>
        <w:shd w:val="clear" w:color="auto" w:fill="FFFFFF"/>
        <w:tabs>
          <w:tab w:val="left" w:pos="993"/>
        </w:tabs>
        <w:ind w:firstLine="709"/>
        <w:jc w:val="both"/>
        <w:textAlignment w:val="baseline"/>
        <w:rPr>
          <w:spacing w:val="2"/>
          <w:sz w:val="26"/>
          <w:szCs w:val="26"/>
        </w:rPr>
      </w:pPr>
      <w:r w:rsidRPr="00274183">
        <w:rPr>
          <w:spacing w:val="2"/>
          <w:sz w:val="26"/>
          <w:szCs w:val="26"/>
        </w:rPr>
        <w:t>По телефонам справочных служб (тел.: 8 (47261)4-62-70)  предоставляется следующая информация:</w:t>
      </w:r>
    </w:p>
    <w:p w:rsidR="00F631AD" w:rsidRPr="00274183" w:rsidRDefault="00F631AD" w:rsidP="00130681">
      <w:pPr>
        <w:pStyle w:val="ListParagraph"/>
        <w:numPr>
          <w:ilvl w:val="0"/>
          <w:numId w:val="5"/>
        </w:numPr>
        <w:shd w:val="clear" w:color="auto" w:fill="FFFFFF"/>
        <w:tabs>
          <w:tab w:val="left" w:pos="993"/>
        </w:tabs>
        <w:ind w:left="0" w:firstLine="709"/>
        <w:jc w:val="both"/>
        <w:textAlignment w:val="baseline"/>
        <w:rPr>
          <w:spacing w:val="2"/>
          <w:sz w:val="26"/>
          <w:szCs w:val="26"/>
        </w:rPr>
      </w:pPr>
      <w:r w:rsidRPr="00274183">
        <w:rPr>
          <w:spacing w:val="2"/>
          <w:sz w:val="26"/>
          <w:szCs w:val="26"/>
        </w:rPr>
        <w:t>контактные телефоны должностных лиц в структурных подразделениях Управления;</w:t>
      </w:r>
    </w:p>
    <w:p w:rsidR="00F631AD" w:rsidRPr="00274183" w:rsidRDefault="00F631AD" w:rsidP="00130681">
      <w:pPr>
        <w:pStyle w:val="ListParagraph"/>
        <w:numPr>
          <w:ilvl w:val="0"/>
          <w:numId w:val="5"/>
        </w:numPr>
        <w:shd w:val="clear" w:color="auto" w:fill="FFFFFF"/>
        <w:tabs>
          <w:tab w:val="left" w:pos="993"/>
        </w:tabs>
        <w:ind w:left="0" w:firstLine="709"/>
        <w:jc w:val="both"/>
        <w:textAlignment w:val="baseline"/>
        <w:rPr>
          <w:spacing w:val="2"/>
          <w:sz w:val="26"/>
          <w:szCs w:val="26"/>
        </w:rPr>
      </w:pPr>
      <w:r w:rsidRPr="00274183">
        <w:rPr>
          <w:spacing w:val="2"/>
          <w:sz w:val="26"/>
          <w:szCs w:val="26"/>
        </w:rPr>
        <w:t>график приема граждан руководителем (заместителем руководителя), начальниками структурных подразделений Управления;</w:t>
      </w:r>
    </w:p>
    <w:p w:rsidR="00F631AD" w:rsidRPr="00274183" w:rsidRDefault="00F631AD" w:rsidP="00130681">
      <w:pPr>
        <w:pStyle w:val="ListParagraph"/>
        <w:numPr>
          <w:ilvl w:val="0"/>
          <w:numId w:val="5"/>
        </w:numPr>
        <w:shd w:val="clear" w:color="auto" w:fill="FFFFFF"/>
        <w:tabs>
          <w:tab w:val="left" w:pos="993"/>
        </w:tabs>
        <w:ind w:left="0" w:firstLine="709"/>
        <w:jc w:val="both"/>
        <w:textAlignment w:val="baseline"/>
        <w:rPr>
          <w:spacing w:val="2"/>
          <w:sz w:val="26"/>
          <w:szCs w:val="26"/>
        </w:rPr>
      </w:pPr>
      <w:r w:rsidRPr="00274183">
        <w:rPr>
          <w:spacing w:val="2"/>
          <w:sz w:val="26"/>
          <w:szCs w:val="26"/>
        </w:rPr>
        <w:t>почтовый, электронный адреса, факс;</w:t>
      </w:r>
    </w:p>
    <w:p w:rsidR="00F631AD" w:rsidRPr="00274183" w:rsidRDefault="00F631AD" w:rsidP="00130681">
      <w:pPr>
        <w:pStyle w:val="ListParagraph"/>
        <w:numPr>
          <w:ilvl w:val="0"/>
          <w:numId w:val="5"/>
        </w:numPr>
        <w:shd w:val="clear" w:color="auto" w:fill="FFFFFF"/>
        <w:tabs>
          <w:tab w:val="left" w:pos="993"/>
        </w:tabs>
        <w:ind w:left="0" w:firstLine="709"/>
        <w:jc w:val="both"/>
        <w:textAlignment w:val="baseline"/>
        <w:rPr>
          <w:spacing w:val="2"/>
          <w:sz w:val="26"/>
          <w:szCs w:val="26"/>
        </w:rPr>
      </w:pPr>
      <w:r w:rsidRPr="00274183">
        <w:rPr>
          <w:spacing w:val="2"/>
          <w:sz w:val="26"/>
          <w:szCs w:val="26"/>
        </w:rPr>
        <w:t>о регистрации и ходе рассмотрения заявлений о муниципальной услуге;</w:t>
      </w:r>
    </w:p>
    <w:p w:rsidR="00F631AD" w:rsidRPr="00274183" w:rsidRDefault="00F631AD" w:rsidP="00130681">
      <w:pPr>
        <w:pStyle w:val="ListParagraph"/>
        <w:numPr>
          <w:ilvl w:val="0"/>
          <w:numId w:val="5"/>
        </w:numPr>
        <w:shd w:val="clear" w:color="auto" w:fill="FFFFFF"/>
        <w:tabs>
          <w:tab w:val="left" w:pos="993"/>
        </w:tabs>
        <w:ind w:left="0" w:firstLine="709"/>
        <w:jc w:val="both"/>
        <w:textAlignment w:val="baseline"/>
        <w:rPr>
          <w:spacing w:val="2"/>
          <w:sz w:val="26"/>
          <w:szCs w:val="26"/>
        </w:rPr>
      </w:pPr>
      <w:r w:rsidRPr="00274183">
        <w:rPr>
          <w:spacing w:val="2"/>
          <w:sz w:val="26"/>
          <w:szCs w:val="26"/>
        </w:rPr>
        <w:t>порядок обжалования действий (бездействия) и решений должностных лиц Управления, осуществляемых и принимаемых в ходе предоставления муниципальной услуги.</w:t>
      </w:r>
    </w:p>
    <w:p w:rsidR="00F631AD" w:rsidRPr="00274183" w:rsidRDefault="00F631AD" w:rsidP="007974E8">
      <w:pPr>
        <w:shd w:val="clear" w:color="auto" w:fill="FFFFFF"/>
        <w:ind w:firstLine="709"/>
        <w:jc w:val="both"/>
        <w:textAlignment w:val="baseline"/>
        <w:rPr>
          <w:spacing w:val="2"/>
          <w:sz w:val="26"/>
          <w:szCs w:val="26"/>
        </w:rPr>
      </w:pPr>
      <w:r w:rsidRPr="00274183">
        <w:rPr>
          <w:spacing w:val="2"/>
          <w:sz w:val="26"/>
          <w:szCs w:val="26"/>
        </w:rPr>
        <w:t>Консультации (справки) по вопросам предоставления муниципальной услуги даются специалистами отдела архитектуры, осуществляющими муниципальную услугу, непосредственно в приемные дни лично или по телефону.</w:t>
      </w:r>
    </w:p>
    <w:p w:rsidR="00F631AD" w:rsidRPr="00274183" w:rsidRDefault="00F631AD" w:rsidP="007974E8">
      <w:pPr>
        <w:shd w:val="clear" w:color="auto" w:fill="FFFFFF"/>
        <w:ind w:firstLine="709"/>
        <w:jc w:val="both"/>
        <w:textAlignment w:val="baseline"/>
        <w:rPr>
          <w:spacing w:val="2"/>
          <w:sz w:val="26"/>
          <w:szCs w:val="26"/>
        </w:rPr>
      </w:pPr>
      <w:r w:rsidRPr="00274183">
        <w:rPr>
          <w:spacing w:val="2"/>
          <w:sz w:val="26"/>
          <w:szCs w:val="26"/>
        </w:rPr>
        <w:t>Консультации проводятся по следующим вопросам:</w:t>
      </w:r>
    </w:p>
    <w:p w:rsidR="00F631AD" w:rsidRPr="00274183" w:rsidRDefault="00F631AD" w:rsidP="00130681">
      <w:pPr>
        <w:pStyle w:val="ListParagraph"/>
        <w:numPr>
          <w:ilvl w:val="0"/>
          <w:numId w:val="6"/>
        </w:numPr>
        <w:shd w:val="clear" w:color="auto" w:fill="FFFFFF"/>
        <w:tabs>
          <w:tab w:val="left" w:pos="1134"/>
        </w:tabs>
        <w:ind w:left="0" w:firstLine="709"/>
        <w:jc w:val="both"/>
        <w:textAlignment w:val="baseline"/>
        <w:rPr>
          <w:spacing w:val="2"/>
          <w:sz w:val="26"/>
          <w:szCs w:val="26"/>
        </w:rPr>
      </w:pPr>
      <w:r w:rsidRPr="00274183">
        <w:rPr>
          <w:spacing w:val="2"/>
          <w:sz w:val="26"/>
          <w:szCs w:val="26"/>
        </w:rPr>
        <w:t>перечень документов, необходимых для предоставления муниципальной услуги;</w:t>
      </w:r>
    </w:p>
    <w:p w:rsidR="00F631AD" w:rsidRPr="00274183" w:rsidRDefault="00F631AD" w:rsidP="00130681">
      <w:pPr>
        <w:pStyle w:val="ListParagraph"/>
        <w:numPr>
          <w:ilvl w:val="0"/>
          <w:numId w:val="6"/>
        </w:numPr>
        <w:shd w:val="clear" w:color="auto" w:fill="FFFFFF"/>
        <w:tabs>
          <w:tab w:val="left" w:pos="1134"/>
        </w:tabs>
        <w:ind w:left="0" w:firstLine="709"/>
        <w:jc w:val="both"/>
        <w:textAlignment w:val="baseline"/>
        <w:rPr>
          <w:spacing w:val="2"/>
          <w:sz w:val="26"/>
          <w:szCs w:val="26"/>
        </w:rPr>
      </w:pPr>
      <w:r w:rsidRPr="00274183">
        <w:rPr>
          <w:spacing w:val="2"/>
          <w:sz w:val="26"/>
          <w:szCs w:val="26"/>
        </w:rPr>
        <w:t>источник получения документов, необходимых для предоставления муниципальной услуги (орган, организация);</w:t>
      </w:r>
    </w:p>
    <w:p w:rsidR="00F631AD" w:rsidRPr="00274183" w:rsidRDefault="00F631AD" w:rsidP="00130681">
      <w:pPr>
        <w:pStyle w:val="ListParagraph"/>
        <w:numPr>
          <w:ilvl w:val="0"/>
          <w:numId w:val="6"/>
        </w:numPr>
        <w:shd w:val="clear" w:color="auto" w:fill="FFFFFF"/>
        <w:tabs>
          <w:tab w:val="left" w:pos="1134"/>
        </w:tabs>
        <w:ind w:left="0" w:firstLine="709"/>
        <w:jc w:val="both"/>
        <w:textAlignment w:val="baseline"/>
        <w:rPr>
          <w:spacing w:val="2"/>
          <w:sz w:val="26"/>
          <w:szCs w:val="26"/>
        </w:rPr>
      </w:pPr>
      <w:r w:rsidRPr="00274183">
        <w:rPr>
          <w:spacing w:val="2"/>
          <w:sz w:val="26"/>
          <w:szCs w:val="26"/>
        </w:rPr>
        <w:t>время приема и выдачи документов;</w:t>
      </w:r>
    </w:p>
    <w:p w:rsidR="00F631AD" w:rsidRPr="00274183" w:rsidRDefault="00F631AD" w:rsidP="00130681">
      <w:pPr>
        <w:pStyle w:val="ListParagraph"/>
        <w:numPr>
          <w:ilvl w:val="0"/>
          <w:numId w:val="6"/>
        </w:numPr>
        <w:shd w:val="clear" w:color="auto" w:fill="FFFFFF"/>
        <w:tabs>
          <w:tab w:val="left" w:pos="1134"/>
        </w:tabs>
        <w:ind w:left="0" w:firstLine="709"/>
        <w:jc w:val="both"/>
        <w:textAlignment w:val="baseline"/>
        <w:rPr>
          <w:spacing w:val="2"/>
          <w:sz w:val="26"/>
          <w:szCs w:val="26"/>
        </w:rPr>
      </w:pPr>
      <w:r w:rsidRPr="00274183">
        <w:rPr>
          <w:spacing w:val="2"/>
          <w:sz w:val="26"/>
          <w:szCs w:val="26"/>
        </w:rPr>
        <w:t>срок предоставления заявителям результатов предоставления муниципальной услуги;</w:t>
      </w:r>
    </w:p>
    <w:p w:rsidR="00F631AD" w:rsidRPr="00274183" w:rsidRDefault="00F631AD" w:rsidP="00130681">
      <w:pPr>
        <w:pStyle w:val="ListParagraph"/>
        <w:numPr>
          <w:ilvl w:val="0"/>
          <w:numId w:val="6"/>
        </w:numPr>
        <w:shd w:val="clear" w:color="auto" w:fill="FFFFFF"/>
        <w:tabs>
          <w:tab w:val="left" w:pos="1134"/>
        </w:tabs>
        <w:ind w:left="0" w:firstLine="709"/>
        <w:jc w:val="both"/>
        <w:textAlignment w:val="baseline"/>
        <w:rPr>
          <w:spacing w:val="2"/>
          <w:sz w:val="26"/>
          <w:szCs w:val="26"/>
        </w:rPr>
      </w:pPr>
      <w:r w:rsidRPr="00274183">
        <w:rPr>
          <w:spacing w:val="2"/>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F631AD" w:rsidRPr="00274183" w:rsidRDefault="00F631AD" w:rsidP="00130681">
      <w:pPr>
        <w:numPr>
          <w:ilvl w:val="2"/>
          <w:numId w:val="3"/>
        </w:numPr>
        <w:shd w:val="clear" w:color="auto" w:fill="FFFFFF"/>
        <w:ind w:left="0" w:firstLine="709"/>
        <w:jc w:val="both"/>
        <w:textAlignment w:val="baseline"/>
        <w:rPr>
          <w:spacing w:val="2"/>
          <w:sz w:val="26"/>
          <w:szCs w:val="26"/>
        </w:rPr>
      </w:pPr>
      <w:r w:rsidRPr="00274183">
        <w:rPr>
          <w:spacing w:val="2"/>
          <w:sz w:val="26"/>
          <w:szCs w:val="26"/>
        </w:rPr>
        <w:t>При невозможности самостоятельно ответить на поставленные вопросы специалистом отдела архитектуры, принявшим телефонный звонок, данный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631AD" w:rsidRPr="00274183" w:rsidRDefault="00F631AD" w:rsidP="00130681">
      <w:pPr>
        <w:numPr>
          <w:ilvl w:val="2"/>
          <w:numId w:val="3"/>
        </w:numPr>
        <w:shd w:val="clear" w:color="auto" w:fill="FFFFFF"/>
        <w:ind w:left="0" w:firstLine="709"/>
        <w:jc w:val="both"/>
        <w:textAlignment w:val="baseline"/>
        <w:rPr>
          <w:spacing w:val="2"/>
          <w:sz w:val="26"/>
          <w:szCs w:val="26"/>
        </w:rPr>
      </w:pPr>
      <w:r w:rsidRPr="00274183">
        <w:rPr>
          <w:spacing w:val="2"/>
          <w:sz w:val="26"/>
          <w:szCs w:val="26"/>
        </w:rPr>
        <w:t>Если специалист отдела архитектуры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F631AD" w:rsidRPr="00274183" w:rsidRDefault="00F631AD" w:rsidP="00130681">
      <w:pPr>
        <w:pStyle w:val="ListParagraph"/>
        <w:numPr>
          <w:ilvl w:val="0"/>
          <w:numId w:val="7"/>
        </w:numPr>
        <w:shd w:val="clear" w:color="auto" w:fill="FFFFFF"/>
        <w:tabs>
          <w:tab w:val="left" w:pos="1134"/>
        </w:tabs>
        <w:ind w:left="0" w:firstLine="709"/>
        <w:jc w:val="both"/>
        <w:textAlignment w:val="baseline"/>
        <w:rPr>
          <w:spacing w:val="2"/>
          <w:sz w:val="26"/>
          <w:szCs w:val="26"/>
        </w:rPr>
      </w:pPr>
      <w:r w:rsidRPr="00274183">
        <w:rPr>
          <w:spacing w:val="2"/>
          <w:sz w:val="26"/>
          <w:szCs w:val="26"/>
        </w:rPr>
        <w:t>изложить суть обращения в письменной форме;</w:t>
      </w:r>
    </w:p>
    <w:p w:rsidR="00F631AD" w:rsidRPr="00274183" w:rsidRDefault="00F631AD" w:rsidP="00130681">
      <w:pPr>
        <w:pStyle w:val="ListParagraph"/>
        <w:numPr>
          <w:ilvl w:val="0"/>
          <w:numId w:val="7"/>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назначить другое удобное для заявителя время для консультации;</w:t>
      </w:r>
    </w:p>
    <w:p w:rsidR="00F631AD" w:rsidRPr="00274183" w:rsidRDefault="00F631AD" w:rsidP="00130681">
      <w:pPr>
        <w:pStyle w:val="ListParagraph"/>
        <w:numPr>
          <w:ilvl w:val="0"/>
          <w:numId w:val="7"/>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дать консультацию в трехдневный срок по контактному телефону, указанному заявителем.</w:t>
      </w:r>
    </w:p>
    <w:p w:rsidR="00F631AD" w:rsidRPr="00274183" w:rsidRDefault="00F631AD" w:rsidP="00130681">
      <w:pPr>
        <w:numPr>
          <w:ilvl w:val="2"/>
          <w:numId w:val="3"/>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При индивидуальном письменном консультировании о порядке предоставления муниципальной услуги ответ направляется заинтересованному лицу в течение 20 дней со дня регистрации письменного обращения</w:t>
      </w:r>
    </w:p>
    <w:p w:rsidR="00F631AD" w:rsidRPr="00274183" w:rsidRDefault="00F631AD" w:rsidP="00130681">
      <w:pPr>
        <w:pStyle w:val="ListParagraph"/>
        <w:numPr>
          <w:ilvl w:val="2"/>
          <w:numId w:val="3"/>
        </w:numPr>
        <w:shd w:val="clear" w:color="auto" w:fill="FFFFFF"/>
        <w:tabs>
          <w:tab w:val="left" w:pos="851"/>
          <w:tab w:val="left" w:pos="993"/>
          <w:tab w:val="left" w:pos="1134"/>
        </w:tabs>
        <w:ind w:left="0" w:firstLine="709"/>
        <w:jc w:val="both"/>
        <w:textAlignment w:val="baseline"/>
        <w:rPr>
          <w:spacing w:val="2"/>
          <w:sz w:val="26"/>
          <w:szCs w:val="26"/>
        </w:rPr>
      </w:pPr>
      <w:r w:rsidRPr="00274183">
        <w:rPr>
          <w:spacing w:val="2"/>
          <w:sz w:val="26"/>
          <w:szCs w:val="26"/>
        </w:rPr>
        <w:t>Порядок, форма и место размещения информации о предоставлении муниципальной услуги.</w:t>
      </w:r>
    </w:p>
    <w:p w:rsidR="00F631AD" w:rsidRPr="00274183" w:rsidRDefault="00F631AD" w:rsidP="007974E8">
      <w:pPr>
        <w:shd w:val="clear" w:color="auto" w:fill="FFFFFF"/>
        <w:tabs>
          <w:tab w:val="left" w:pos="851"/>
          <w:tab w:val="left" w:pos="993"/>
          <w:tab w:val="left" w:pos="1134"/>
        </w:tabs>
        <w:ind w:firstLine="709"/>
        <w:jc w:val="both"/>
        <w:textAlignment w:val="baseline"/>
        <w:rPr>
          <w:spacing w:val="2"/>
          <w:sz w:val="26"/>
          <w:szCs w:val="26"/>
        </w:rPr>
      </w:pPr>
      <w:r w:rsidRPr="00274183">
        <w:rPr>
          <w:spacing w:val="2"/>
          <w:sz w:val="26"/>
          <w:szCs w:val="26"/>
        </w:rPr>
        <w:t xml:space="preserve">Информация о предоставлении муниципальной услуги размещается на стендах отдела архитектуры, МФЦ, официальном Интернет-сайте, </w:t>
      </w:r>
      <w:bookmarkStart w:id="1" w:name="_Hlk32493705"/>
      <w:r w:rsidRPr="00274183">
        <w:rPr>
          <w:spacing w:val="2"/>
          <w:sz w:val="26"/>
          <w:szCs w:val="26"/>
        </w:rPr>
        <w:t xml:space="preserve">в ЕПГУ и РПГУ </w:t>
      </w:r>
      <w:bookmarkEnd w:id="1"/>
      <w:r w:rsidRPr="00274183">
        <w:rPr>
          <w:spacing w:val="2"/>
          <w:sz w:val="26"/>
          <w:szCs w:val="26"/>
        </w:rPr>
        <w:t>на странице, посвященной муниципальной услуге.</w:t>
      </w:r>
    </w:p>
    <w:p w:rsidR="00F631AD" w:rsidRPr="00274183" w:rsidRDefault="00F631AD" w:rsidP="00130681">
      <w:pPr>
        <w:pStyle w:val="ListParagraph"/>
        <w:numPr>
          <w:ilvl w:val="2"/>
          <w:numId w:val="3"/>
        </w:numPr>
        <w:shd w:val="clear" w:color="auto" w:fill="FFFFFF"/>
        <w:tabs>
          <w:tab w:val="left" w:pos="851"/>
          <w:tab w:val="left" w:pos="993"/>
          <w:tab w:val="left" w:pos="1134"/>
          <w:tab w:val="left" w:pos="1560"/>
        </w:tabs>
        <w:ind w:left="0" w:firstLine="709"/>
        <w:jc w:val="both"/>
        <w:textAlignment w:val="baseline"/>
        <w:rPr>
          <w:spacing w:val="2"/>
          <w:sz w:val="26"/>
          <w:szCs w:val="26"/>
        </w:rPr>
      </w:pPr>
      <w:r w:rsidRPr="00274183">
        <w:rPr>
          <w:spacing w:val="2"/>
          <w:sz w:val="26"/>
          <w:szCs w:val="26"/>
        </w:rPr>
        <w:t>На информационных стендах, размещаемых в отделе архитектуры, МФЦ, содержится следующая информация:</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извлечения из нормативных правовых актов, содержащие нормы, регулирующие порядок предоставления муниципальной услуги;</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текст административного регламента, блок-схема;</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перечень документов, необходимых для предоставления муниципальной услуги, и требования, предъявляемые к этим документам;</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месторасположение, график (режим) работы, номера телефонов, адреса Интернет-сайтов и электронной почты организаций, в которых получатели муниципальной услуги могут получить документы, необходимые для предоставления муниципальной услуги;</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схема размещения должностных лиц и режим приема ими получателей муниципальной услуги;</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сроки предоставления услуги в целом и максимальные сроки выполнения отдельных административных процедур;</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основания для прекращения, приостановления предоставления муниципальной услуги;</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основания отказа в предоставлении муниципальной услуги;</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порядок получения консультаций;</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порядок обжалования решений и действий (бездействия) должностных лиц Управления;</w:t>
      </w:r>
    </w:p>
    <w:p w:rsidR="00F631AD" w:rsidRPr="00274183" w:rsidRDefault="00F631AD" w:rsidP="00130681">
      <w:pPr>
        <w:pStyle w:val="ListParagraph"/>
        <w:numPr>
          <w:ilvl w:val="0"/>
          <w:numId w:val="8"/>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наименование, адрес и телефон вышестоящего органа.</w:t>
      </w:r>
    </w:p>
    <w:p w:rsidR="00F631AD" w:rsidRPr="00274183" w:rsidRDefault="00F631AD" w:rsidP="00130681">
      <w:pPr>
        <w:pStyle w:val="ListParagraph"/>
        <w:numPr>
          <w:ilvl w:val="0"/>
          <w:numId w:val="8"/>
        </w:numPr>
        <w:shd w:val="clear" w:color="auto" w:fill="FFFFFF"/>
        <w:tabs>
          <w:tab w:val="left" w:pos="851"/>
          <w:tab w:val="left" w:pos="993"/>
          <w:tab w:val="left" w:pos="1134"/>
          <w:tab w:val="left" w:pos="1418"/>
          <w:tab w:val="left" w:pos="1560"/>
        </w:tabs>
        <w:ind w:left="0" w:firstLine="709"/>
        <w:jc w:val="both"/>
        <w:textAlignment w:val="baseline"/>
        <w:rPr>
          <w:spacing w:val="2"/>
          <w:sz w:val="26"/>
          <w:szCs w:val="26"/>
        </w:rPr>
      </w:pPr>
      <w:r w:rsidRPr="00274183">
        <w:rPr>
          <w:spacing w:val="2"/>
          <w:sz w:val="26"/>
          <w:szCs w:val="26"/>
        </w:rPr>
        <w:t>На официальном сайте, ЕПГУ, РПГУ содержится следующая информация:</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текст административного регламента, блок-схема;</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перечень документов, необходимых для предоставления муниципальной услуги, и требования, предъявляемые к этим документам;</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сроки предоставления муниципальной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основания для прекращения, приостановления предоставления муниципальной услуги;</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основания отказа в предоставлении муниципальной услуги;</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формы контроля;</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требования к местам предоставления муниципальной услуги;</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порядок получения консультаций;</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порядок обжалования решений и действий (бездействия) должностных лиц Управления;</w:t>
      </w:r>
    </w:p>
    <w:p w:rsidR="00F631AD" w:rsidRPr="00274183" w:rsidRDefault="00F631AD" w:rsidP="00130681">
      <w:pPr>
        <w:pStyle w:val="ListParagraph"/>
        <w:numPr>
          <w:ilvl w:val="0"/>
          <w:numId w:val="9"/>
        </w:numPr>
        <w:shd w:val="clear" w:color="auto" w:fill="FFFFFF"/>
        <w:tabs>
          <w:tab w:val="left" w:pos="851"/>
          <w:tab w:val="left" w:pos="993"/>
        </w:tabs>
        <w:ind w:left="0" w:firstLine="709"/>
        <w:jc w:val="both"/>
        <w:textAlignment w:val="baseline"/>
        <w:rPr>
          <w:spacing w:val="2"/>
          <w:sz w:val="26"/>
          <w:szCs w:val="26"/>
        </w:rPr>
      </w:pPr>
      <w:r w:rsidRPr="00274183">
        <w:rPr>
          <w:spacing w:val="2"/>
          <w:sz w:val="26"/>
          <w:szCs w:val="26"/>
        </w:rPr>
        <w:t>наименование, адрес и телефон вышестоящего органа.</w:t>
      </w:r>
    </w:p>
    <w:p w:rsidR="00F631AD" w:rsidRPr="00A51D24" w:rsidRDefault="00F631AD" w:rsidP="007974E8">
      <w:pPr>
        <w:pStyle w:val="10"/>
        <w:numPr>
          <w:ilvl w:val="0"/>
          <w:numId w:val="0"/>
        </w:numPr>
        <w:spacing w:line="240" w:lineRule="auto"/>
        <w:ind w:left="360"/>
        <w:rPr>
          <w:rFonts w:ascii="Times New Roman" w:hAnsi="Times New Roman"/>
          <w:sz w:val="20"/>
          <w:szCs w:val="20"/>
        </w:rPr>
      </w:pPr>
    </w:p>
    <w:p w:rsidR="00F631AD" w:rsidRPr="00274183" w:rsidRDefault="00F631AD" w:rsidP="007974E8">
      <w:pPr>
        <w:pStyle w:val="10"/>
        <w:tabs>
          <w:tab w:val="clear" w:pos="1134"/>
          <w:tab w:val="left" w:pos="426"/>
        </w:tabs>
        <w:spacing w:line="240" w:lineRule="auto"/>
        <w:ind w:left="0" w:firstLine="0"/>
        <w:jc w:val="center"/>
        <w:rPr>
          <w:rFonts w:ascii="Times New Roman" w:hAnsi="Times New Roman"/>
          <w:sz w:val="26"/>
          <w:szCs w:val="26"/>
        </w:rPr>
      </w:pPr>
      <w:r w:rsidRPr="00274183">
        <w:rPr>
          <w:rFonts w:ascii="Times New Roman" w:hAnsi="Times New Roman"/>
          <w:sz w:val="26"/>
          <w:szCs w:val="26"/>
        </w:rPr>
        <w:t>Стандарт предоставления муниципальной услуги</w:t>
      </w:r>
    </w:p>
    <w:p w:rsidR="00F631AD" w:rsidRPr="00A51D24" w:rsidRDefault="00F631AD" w:rsidP="007974E8">
      <w:pPr>
        <w:pStyle w:val="10"/>
        <w:numPr>
          <w:ilvl w:val="0"/>
          <w:numId w:val="0"/>
        </w:numPr>
        <w:tabs>
          <w:tab w:val="clear" w:pos="1134"/>
          <w:tab w:val="left" w:pos="851"/>
          <w:tab w:val="left" w:pos="1701"/>
        </w:tabs>
        <w:spacing w:line="240" w:lineRule="auto"/>
        <w:rPr>
          <w:rFonts w:ascii="Times New Roman" w:hAnsi="Times New Roman"/>
          <w:sz w:val="20"/>
          <w:szCs w:val="20"/>
        </w:rPr>
      </w:pPr>
    </w:p>
    <w:p w:rsidR="00F631AD" w:rsidRPr="00274183" w:rsidRDefault="00F631AD" w:rsidP="00130681">
      <w:pPr>
        <w:pStyle w:val="ListParagraph"/>
        <w:numPr>
          <w:ilvl w:val="1"/>
          <w:numId w:val="3"/>
        </w:numPr>
        <w:tabs>
          <w:tab w:val="left" w:pos="1134"/>
        </w:tabs>
        <w:ind w:left="0" w:firstLine="709"/>
        <w:jc w:val="center"/>
        <w:rPr>
          <w:b/>
          <w:sz w:val="26"/>
          <w:szCs w:val="26"/>
        </w:rPr>
      </w:pPr>
      <w:r w:rsidRPr="00274183">
        <w:rPr>
          <w:b/>
          <w:sz w:val="26"/>
          <w:szCs w:val="26"/>
        </w:rPr>
        <w:t xml:space="preserve"> Наименование муниципальной услуги</w:t>
      </w:r>
    </w:p>
    <w:p w:rsidR="00F631AD" w:rsidRPr="00A51D24" w:rsidRDefault="00F631AD" w:rsidP="007974E8">
      <w:pPr>
        <w:pStyle w:val="ListParagraph"/>
        <w:tabs>
          <w:tab w:val="left" w:pos="1134"/>
        </w:tabs>
        <w:ind w:left="709"/>
        <w:rPr>
          <w:b/>
        </w:rPr>
      </w:pPr>
    </w:p>
    <w:p w:rsidR="00F631AD" w:rsidRPr="00274183" w:rsidRDefault="00F631AD" w:rsidP="00130681">
      <w:pPr>
        <w:pStyle w:val="ListParagraph"/>
        <w:numPr>
          <w:ilvl w:val="2"/>
          <w:numId w:val="3"/>
        </w:numPr>
        <w:tabs>
          <w:tab w:val="left" w:pos="1134"/>
        </w:tabs>
        <w:ind w:left="0" w:firstLine="709"/>
        <w:jc w:val="both"/>
        <w:rPr>
          <w:sz w:val="26"/>
          <w:szCs w:val="26"/>
        </w:rPr>
      </w:pPr>
      <w:bookmarkStart w:id="2" w:name="_Hlk32494440"/>
      <w:r w:rsidRPr="00274183">
        <w:rPr>
          <w:sz w:val="26"/>
          <w:szCs w:val="26"/>
        </w:rPr>
        <w:t>Предоставление градостроительного плана земельного участка.</w:t>
      </w:r>
    </w:p>
    <w:bookmarkEnd w:id="2"/>
    <w:p w:rsidR="00F631AD" w:rsidRPr="00274183" w:rsidRDefault="00F631AD" w:rsidP="007974E8">
      <w:pPr>
        <w:pStyle w:val="ListParagraph"/>
        <w:tabs>
          <w:tab w:val="left" w:pos="1134"/>
        </w:tabs>
        <w:ind w:left="709"/>
        <w:jc w:val="both"/>
        <w:rPr>
          <w:sz w:val="26"/>
          <w:szCs w:val="26"/>
        </w:rPr>
      </w:pPr>
    </w:p>
    <w:p w:rsidR="00F631AD" w:rsidRPr="00274183" w:rsidRDefault="00F631AD" w:rsidP="00130681">
      <w:pPr>
        <w:pStyle w:val="ListParagraph"/>
        <w:numPr>
          <w:ilvl w:val="1"/>
          <w:numId w:val="3"/>
        </w:numPr>
        <w:tabs>
          <w:tab w:val="left" w:pos="567"/>
        </w:tabs>
        <w:ind w:left="0" w:firstLine="0"/>
        <w:jc w:val="center"/>
        <w:rPr>
          <w:b/>
          <w:sz w:val="26"/>
          <w:szCs w:val="26"/>
        </w:rPr>
      </w:pPr>
      <w:bookmarkStart w:id="3" w:name="_Hlk32494567"/>
      <w:r w:rsidRPr="00274183">
        <w:rPr>
          <w:b/>
          <w:sz w:val="26"/>
          <w:szCs w:val="26"/>
        </w:rPr>
        <w:t>Наименование органа, предоставляющего муниципальную услугу</w:t>
      </w:r>
    </w:p>
    <w:bookmarkEnd w:id="3"/>
    <w:p w:rsidR="00F631AD" w:rsidRPr="00A51D24" w:rsidRDefault="00F631AD" w:rsidP="007974E8">
      <w:pPr>
        <w:pStyle w:val="ListParagraph"/>
        <w:tabs>
          <w:tab w:val="left" w:pos="1134"/>
        </w:tabs>
        <w:ind w:left="1992"/>
        <w:rPr>
          <w:b/>
        </w:rPr>
      </w:pPr>
    </w:p>
    <w:p w:rsidR="00F631AD" w:rsidRPr="00274183" w:rsidRDefault="00F631AD" w:rsidP="00130681">
      <w:pPr>
        <w:pStyle w:val="ListParagraph"/>
        <w:numPr>
          <w:ilvl w:val="2"/>
          <w:numId w:val="3"/>
        </w:numPr>
        <w:shd w:val="clear" w:color="auto" w:fill="FFFFFF"/>
        <w:tabs>
          <w:tab w:val="left" w:pos="1134"/>
          <w:tab w:val="left" w:pos="1276"/>
          <w:tab w:val="left" w:pos="1418"/>
          <w:tab w:val="left" w:pos="1560"/>
        </w:tabs>
        <w:ind w:left="0" w:firstLine="709"/>
        <w:jc w:val="both"/>
        <w:textAlignment w:val="baseline"/>
        <w:rPr>
          <w:spacing w:val="2"/>
          <w:sz w:val="26"/>
          <w:szCs w:val="26"/>
        </w:rPr>
      </w:pPr>
      <w:r w:rsidRPr="00274183">
        <w:rPr>
          <w:spacing w:val="2"/>
          <w:sz w:val="26"/>
          <w:szCs w:val="26"/>
        </w:rPr>
        <w:t>Муниципальная услуга предоставляется Управлением по строительству, транспорту, ЖКХ и ТЭК администрации Грайворонского городского округа.</w:t>
      </w:r>
    </w:p>
    <w:p w:rsidR="00F631AD" w:rsidRPr="00274183" w:rsidRDefault="00F631AD" w:rsidP="00130681">
      <w:pPr>
        <w:pStyle w:val="ListParagraph"/>
        <w:numPr>
          <w:ilvl w:val="2"/>
          <w:numId w:val="3"/>
        </w:numPr>
        <w:shd w:val="clear" w:color="auto" w:fill="FFFFFF"/>
        <w:tabs>
          <w:tab w:val="left" w:pos="1134"/>
          <w:tab w:val="left" w:pos="1276"/>
          <w:tab w:val="left" w:pos="1418"/>
          <w:tab w:val="left" w:pos="1560"/>
        </w:tabs>
        <w:ind w:left="0" w:firstLine="709"/>
        <w:jc w:val="both"/>
        <w:textAlignment w:val="baseline"/>
        <w:rPr>
          <w:spacing w:val="2"/>
          <w:sz w:val="26"/>
          <w:szCs w:val="26"/>
        </w:rPr>
      </w:pPr>
      <w:r w:rsidRPr="00274183">
        <w:rPr>
          <w:spacing w:val="2"/>
          <w:sz w:val="26"/>
          <w:szCs w:val="26"/>
        </w:rPr>
        <w:t>Для получения</w:t>
      </w:r>
      <w:r w:rsidRPr="00274183">
        <w:rPr>
          <w:color w:val="FF0000"/>
          <w:spacing w:val="2"/>
          <w:sz w:val="26"/>
          <w:szCs w:val="26"/>
        </w:rPr>
        <w:t xml:space="preserve"> </w:t>
      </w:r>
      <w:r w:rsidRPr="00274183">
        <w:rPr>
          <w:spacing w:val="2"/>
          <w:sz w:val="26"/>
          <w:szCs w:val="26"/>
        </w:rPr>
        <w:t>муниципальной услуги осуществляется при необходимости взаимодействие с:</w:t>
      </w:r>
    </w:p>
    <w:p w:rsidR="00F631AD" w:rsidRPr="00274183" w:rsidRDefault="00F631AD" w:rsidP="00130681">
      <w:pPr>
        <w:pStyle w:val="ListParagraph"/>
        <w:numPr>
          <w:ilvl w:val="0"/>
          <w:numId w:val="10"/>
        </w:numPr>
        <w:shd w:val="clear" w:color="auto" w:fill="FFFFFF"/>
        <w:tabs>
          <w:tab w:val="left" w:pos="1134"/>
          <w:tab w:val="left" w:pos="1276"/>
        </w:tabs>
        <w:ind w:left="0" w:firstLine="709"/>
        <w:jc w:val="both"/>
        <w:textAlignment w:val="baseline"/>
        <w:rPr>
          <w:spacing w:val="2"/>
          <w:sz w:val="26"/>
          <w:szCs w:val="26"/>
        </w:rPr>
      </w:pPr>
      <w:r w:rsidRPr="00274183">
        <w:rPr>
          <w:spacing w:val="2"/>
          <w:sz w:val="26"/>
          <w:szCs w:val="26"/>
        </w:rPr>
        <w:t>отделом по градостроительной деятельности и архитектуры управлением по строительству, транспорту, ЖКХ и ТЭК администрации Грайворонского городского округа;</w:t>
      </w:r>
    </w:p>
    <w:p w:rsidR="00F631AD" w:rsidRPr="00274183" w:rsidRDefault="00F631AD" w:rsidP="00130681">
      <w:pPr>
        <w:pStyle w:val="ListParagraph"/>
        <w:numPr>
          <w:ilvl w:val="0"/>
          <w:numId w:val="10"/>
        </w:numPr>
        <w:shd w:val="clear" w:color="auto" w:fill="FFFFFF"/>
        <w:tabs>
          <w:tab w:val="left" w:pos="1134"/>
          <w:tab w:val="left" w:pos="1276"/>
        </w:tabs>
        <w:ind w:left="0" w:firstLine="709"/>
        <w:jc w:val="both"/>
        <w:textAlignment w:val="baseline"/>
        <w:rPr>
          <w:i/>
          <w:spacing w:val="2"/>
          <w:sz w:val="26"/>
          <w:szCs w:val="26"/>
        </w:rPr>
      </w:pPr>
      <w:r w:rsidRPr="00274183">
        <w:rPr>
          <w:spacing w:val="2"/>
          <w:sz w:val="26"/>
          <w:szCs w:val="26"/>
        </w:rPr>
        <w:t>управлением муниципальной собственности и земельных ресурсов администрации Грайворонского городского округа;</w:t>
      </w:r>
    </w:p>
    <w:p w:rsidR="00F631AD" w:rsidRPr="00274183" w:rsidRDefault="00F631AD" w:rsidP="00130681">
      <w:pPr>
        <w:pStyle w:val="ListParagraph"/>
        <w:numPr>
          <w:ilvl w:val="0"/>
          <w:numId w:val="10"/>
        </w:numPr>
        <w:shd w:val="clear" w:color="auto" w:fill="FFFFFF"/>
        <w:tabs>
          <w:tab w:val="left" w:pos="1134"/>
          <w:tab w:val="left" w:pos="1276"/>
        </w:tabs>
        <w:ind w:left="0" w:firstLine="709"/>
        <w:jc w:val="both"/>
        <w:textAlignment w:val="baseline"/>
        <w:rPr>
          <w:spacing w:val="2"/>
          <w:sz w:val="26"/>
          <w:szCs w:val="26"/>
        </w:rPr>
      </w:pPr>
      <w:r w:rsidRPr="00274183">
        <w:rPr>
          <w:spacing w:val="2"/>
          <w:sz w:val="26"/>
          <w:szCs w:val="26"/>
        </w:rPr>
        <w:t>управлением Федеральной службы государственной регистрации, кадастра и картографии по Белгородской области;</w:t>
      </w:r>
    </w:p>
    <w:p w:rsidR="00F631AD" w:rsidRPr="00274183" w:rsidRDefault="00F631AD" w:rsidP="00130681">
      <w:pPr>
        <w:pStyle w:val="ListParagraph"/>
        <w:numPr>
          <w:ilvl w:val="0"/>
          <w:numId w:val="10"/>
        </w:numPr>
        <w:shd w:val="clear" w:color="auto" w:fill="FFFFFF"/>
        <w:tabs>
          <w:tab w:val="left" w:pos="1134"/>
          <w:tab w:val="left" w:pos="1276"/>
        </w:tabs>
        <w:ind w:left="0" w:firstLine="709"/>
        <w:jc w:val="both"/>
        <w:textAlignment w:val="baseline"/>
        <w:rPr>
          <w:spacing w:val="2"/>
          <w:sz w:val="26"/>
          <w:szCs w:val="26"/>
        </w:rPr>
      </w:pPr>
      <w:r w:rsidRPr="00274183">
        <w:rPr>
          <w:spacing w:val="2"/>
          <w:sz w:val="26"/>
          <w:szCs w:val="26"/>
        </w:rPr>
        <w:t>организациями, осуществляющими эксплуатацию сетей инженерно-технического обеспечения.</w:t>
      </w:r>
    </w:p>
    <w:p w:rsidR="00F631AD" w:rsidRPr="00A51D24" w:rsidRDefault="00F631AD" w:rsidP="007974E8">
      <w:pPr>
        <w:pStyle w:val="ListParagraph"/>
        <w:shd w:val="clear" w:color="auto" w:fill="FFFFFF"/>
        <w:tabs>
          <w:tab w:val="left" w:pos="1134"/>
          <w:tab w:val="left" w:pos="1276"/>
        </w:tabs>
        <w:ind w:left="709"/>
        <w:jc w:val="both"/>
        <w:textAlignment w:val="baseline"/>
        <w:rPr>
          <w:spacing w:val="2"/>
        </w:rPr>
      </w:pPr>
    </w:p>
    <w:p w:rsidR="00F631AD" w:rsidRPr="00274183" w:rsidRDefault="00F631AD" w:rsidP="00130681">
      <w:pPr>
        <w:pStyle w:val="ListParagraph"/>
        <w:numPr>
          <w:ilvl w:val="1"/>
          <w:numId w:val="3"/>
        </w:numPr>
        <w:shd w:val="clear" w:color="auto" w:fill="FFFFFF"/>
        <w:tabs>
          <w:tab w:val="left" w:pos="567"/>
        </w:tabs>
        <w:ind w:left="0" w:firstLine="0"/>
        <w:jc w:val="center"/>
        <w:textAlignment w:val="baseline"/>
        <w:rPr>
          <w:b/>
          <w:spacing w:val="2"/>
          <w:sz w:val="26"/>
          <w:szCs w:val="26"/>
        </w:rPr>
      </w:pPr>
      <w:bookmarkStart w:id="4" w:name="_Hlk32495169"/>
      <w:r w:rsidRPr="00274183">
        <w:rPr>
          <w:b/>
          <w:spacing w:val="2"/>
          <w:sz w:val="26"/>
          <w:szCs w:val="26"/>
        </w:rPr>
        <w:t>Результат предоставления муниципальной услуги</w:t>
      </w:r>
    </w:p>
    <w:bookmarkEnd w:id="4"/>
    <w:p w:rsidR="00F631AD" w:rsidRPr="00A51D24" w:rsidRDefault="00F631AD" w:rsidP="007974E8">
      <w:pPr>
        <w:pStyle w:val="ListParagraph"/>
        <w:shd w:val="clear" w:color="auto" w:fill="FFFFFF"/>
        <w:tabs>
          <w:tab w:val="left" w:pos="1134"/>
          <w:tab w:val="left" w:pos="1276"/>
        </w:tabs>
        <w:ind w:left="0"/>
        <w:textAlignment w:val="baseline"/>
        <w:rPr>
          <w:b/>
          <w:spacing w:val="2"/>
        </w:rPr>
      </w:pPr>
    </w:p>
    <w:p w:rsidR="00F631AD" w:rsidRPr="00274183" w:rsidRDefault="00F631AD" w:rsidP="00130681">
      <w:pPr>
        <w:pStyle w:val="ListParagraph"/>
        <w:numPr>
          <w:ilvl w:val="2"/>
          <w:numId w:val="3"/>
        </w:numPr>
        <w:shd w:val="clear" w:color="auto" w:fill="FFFFFF"/>
        <w:tabs>
          <w:tab w:val="left" w:pos="1134"/>
          <w:tab w:val="left" w:pos="1276"/>
          <w:tab w:val="left" w:pos="1418"/>
          <w:tab w:val="left" w:pos="1560"/>
        </w:tabs>
        <w:ind w:left="0" w:firstLine="709"/>
        <w:jc w:val="both"/>
        <w:textAlignment w:val="baseline"/>
        <w:rPr>
          <w:spacing w:val="2"/>
          <w:sz w:val="26"/>
          <w:szCs w:val="26"/>
        </w:rPr>
      </w:pPr>
      <w:r w:rsidRPr="00274183">
        <w:rPr>
          <w:spacing w:val="2"/>
          <w:sz w:val="26"/>
          <w:szCs w:val="26"/>
        </w:rPr>
        <w:t>Результатом предоставления муниципальной услуги является:</w:t>
      </w:r>
    </w:p>
    <w:p w:rsidR="00F631AD" w:rsidRPr="00274183" w:rsidRDefault="00F631AD" w:rsidP="00130681">
      <w:pPr>
        <w:pStyle w:val="ListParagraph"/>
        <w:numPr>
          <w:ilvl w:val="0"/>
          <w:numId w:val="27"/>
        </w:numPr>
        <w:shd w:val="clear" w:color="auto" w:fill="FFFFFF"/>
        <w:tabs>
          <w:tab w:val="left" w:pos="1134"/>
          <w:tab w:val="left" w:pos="1276"/>
        </w:tabs>
        <w:ind w:left="0" w:firstLine="709"/>
        <w:jc w:val="both"/>
        <w:textAlignment w:val="baseline"/>
        <w:rPr>
          <w:bCs/>
          <w:spacing w:val="2"/>
          <w:sz w:val="26"/>
          <w:szCs w:val="26"/>
        </w:rPr>
      </w:pPr>
      <w:r w:rsidRPr="00274183">
        <w:rPr>
          <w:bCs/>
          <w:spacing w:val="2"/>
          <w:sz w:val="26"/>
          <w:szCs w:val="26"/>
        </w:rPr>
        <w:t>выдача градостроительного плана земельного участка</w:t>
      </w:r>
      <w:r>
        <w:rPr>
          <w:bCs/>
          <w:spacing w:val="2"/>
          <w:sz w:val="26"/>
          <w:szCs w:val="26"/>
        </w:rPr>
        <w:t>;</w:t>
      </w:r>
    </w:p>
    <w:p w:rsidR="00F631AD" w:rsidRPr="00274183" w:rsidRDefault="00F631AD" w:rsidP="00130681">
      <w:pPr>
        <w:pStyle w:val="ListParagraph"/>
        <w:numPr>
          <w:ilvl w:val="0"/>
          <w:numId w:val="27"/>
        </w:numPr>
        <w:shd w:val="clear" w:color="auto" w:fill="FFFFFF"/>
        <w:tabs>
          <w:tab w:val="left" w:pos="1134"/>
          <w:tab w:val="left" w:pos="1276"/>
        </w:tabs>
        <w:ind w:left="0" w:firstLine="709"/>
        <w:jc w:val="both"/>
        <w:textAlignment w:val="baseline"/>
        <w:rPr>
          <w:bCs/>
          <w:spacing w:val="2"/>
          <w:sz w:val="26"/>
          <w:szCs w:val="26"/>
        </w:rPr>
      </w:pPr>
      <w:r w:rsidRPr="00274183">
        <w:rPr>
          <w:bCs/>
          <w:spacing w:val="2"/>
          <w:sz w:val="26"/>
          <w:szCs w:val="26"/>
        </w:rPr>
        <w:t>отказ в выдаче градостроительного плана земельного участка;</w:t>
      </w:r>
    </w:p>
    <w:p w:rsidR="00F631AD" w:rsidRPr="00274183" w:rsidRDefault="00F631AD" w:rsidP="00130681">
      <w:pPr>
        <w:pStyle w:val="ListParagraph"/>
        <w:numPr>
          <w:ilvl w:val="2"/>
          <w:numId w:val="3"/>
        </w:numPr>
        <w:shd w:val="clear" w:color="auto" w:fill="FFFFFF"/>
        <w:tabs>
          <w:tab w:val="left" w:pos="1134"/>
          <w:tab w:val="left" w:pos="1276"/>
        </w:tabs>
        <w:ind w:left="0" w:firstLine="709"/>
        <w:jc w:val="both"/>
        <w:textAlignment w:val="baseline"/>
        <w:rPr>
          <w:bCs/>
          <w:spacing w:val="2"/>
          <w:sz w:val="26"/>
          <w:szCs w:val="26"/>
        </w:rPr>
      </w:pPr>
      <w:bookmarkStart w:id="5" w:name="_Hlk32499688"/>
      <w:r w:rsidRPr="00274183">
        <w:rPr>
          <w:bCs/>
          <w:spacing w:val="2"/>
          <w:sz w:val="26"/>
          <w:szCs w:val="26"/>
        </w:rPr>
        <w:t>Форма градостроительного плана земельного участка приведена в приложении №</w:t>
      </w:r>
      <w:r>
        <w:rPr>
          <w:bCs/>
          <w:spacing w:val="2"/>
          <w:sz w:val="26"/>
          <w:szCs w:val="26"/>
        </w:rPr>
        <w:t>1</w:t>
      </w:r>
      <w:r w:rsidRPr="00274183">
        <w:rPr>
          <w:bCs/>
          <w:spacing w:val="2"/>
          <w:sz w:val="26"/>
          <w:szCs w:val="26"/>
        </w:rPr>
        <w:t xml:space="preserve"> к настоящему Административному регламенту.</w:t>
      </w:r>
    </w:p>
    <w:bookmarkEnd w:id="5"/>
    <w:p w:rsidR="00F631AD" w:rsidRPr="00274183" w:rsidRDefault="00F631AD" w:rsidP="00130681">
      <w:pPr>
        <w:pStyle w:val="ListParagraph"/>
        <w:numPr>
          <w:ilvl w:val="1"/>
          <w:numId w:val="3"/>
        </w:numPr>
        <w:shd w:val="clear" w:color="auto" w:fill="FFFFFF"/>
        <w:tabs>
          <w:tab w:val="left" w:pos="1134"/>
          <w:tab w:val="left" w:pos="1276"/>
          <w:tab w:val="left" w:pos="1418"/>
          <w:tab w:val="left" w:pos="1560"/>
        </w:tabs>
        <w:ind w:left="0" w:firstLine="0"/>
        <w:jc w:val="center"/>
        <w:textAlignment w:val="baseline"/>
        <w:rPr>
          <w:b/>
          <w:spacing w:val="2"/>
          <w:sz w:val="26"/>
          <w:szCs w:val="26"/>
        </w:rPr>
      </w:pPr>
      <w:r w:rsidRPr="00274183">
        <w:rPr>
          <w:b/>
          <w:spacing w:val="2"/>
          <w:sz w:val="26"/>
          <w:szCs w:val="26"/>
        </w:rPr>
        <w:t>Сроки предоставления муниципальной услуги</w:t>
      </w:r>
    </w:p>
    <w:p w:rsidR="00F631AD" w:rsidRPr="00274183" w:rsidRDefault="00F631AD" w:rsidP="007974E8">
      <w:pPr>
        <w:pStyle w:val="ListParagraph"/>
        <w:shd w:val="clear" w:color="auto" w:fill="FFFFFF"/>
        <w:tabs>
          <w:tab w:val="left" w:pos="1134"/>
          <w:tab w:val="left" w:pos="1276"/>
          <w:tab w:val="left" w:pos="1418"/>
          <w:tab w:val="left" w:pos="1560"/>
        </w:tabs>
        <w:ind w:left="0"/>
        <w:textAlignment w:val="baseline"/>
        <w:rPr>
          <w:b/>
          <w:spacing w:val="2"/>
          <w:sz w:val="26"/>
          <w:szCs w:val="26"/>
        </w:rPr>
      </w:pPr>
    </w:p>
    <w:p w:rsidR="00F631AD" w:rsidRPr="00274183" w:rsidRDefault="00F631AD" w:rsidP="00130681">
      <w:pPr>
        <w:pStyle w:val="ListParagraph"/>
        <w:numPr>
          <w:ilvl w:val="2"/>
          <w:numId w:val="3"/>
        </w:numPr>
        <w:shd w:val="clear" w:color="auto" w:fill="FFFFFF"/>
        <w:tabs>
          <w:tab w:val="left" w:pos="1134"/>
          <w:tab w:val="left" w:pos="1276"/>
          <w:tab w:val="left" w:pos="1418"/>
          <w:tab w:val="left" w:pos="1560"/>
        </w:tabs>
        <w:ind w:left="0" w:firstLine="709"/>
        <w:jc w:val="both"/>
        <w:textAlignment w:val="baseline"/>
        <w:rPr>
          <w:spacing w:val="2"/>
          <w:sz w:val="26"/>
          <w:szCs w:val="26"/>
        </w:rPr>
      </w:pPr>
      <w:r w:rsidRPr="00274183">
        <w:rPr>
          <w:spacing w:val="2"/>
          <w:sz w:val="26"/>
          <w:szCs w:val="26"/>
        </w:rPr>
        <w:t xml:space="preserve">Муниципальная услуга предоставляется в течение 14 рабочих дней со дня получения (регистрации на ЕПГУ или РПГУ) заявления о выдаче </w:t>
      </w:r>
      <w:r w:rsidRPr="00274183">
        <w:rPr>
          <w:bCs/>
          <w:spacing w:val="2"/>
          <w:sz w:val="26"/>
          <w:szCs w:val="26"/>
        </w:rPr>
        <w:t>градостроительного плана земельного участка</w:t>
      </w:r>
      <w:r w:rsidRPr="00274183">
        <w:rPr>
          <w:spacing w:val="2"/>
          <w:sz w:val="26"/>
          <w:szCs w:val="26"/>
        </w:rPr>
        <w:t>.</w:t>
      </w:r>
    </w:p>
    <w:p w:rsidR="00F631AD" w:rsidRPr="00274183" w:rsidRDefault="00F631AD" w:rsidP="007974E8">
      <w:pPr>
        <w:shd w:val="clear" w:color="auto" w:fill="FFFFFF"/>
        <w:tabs>
          <w:tab w:val="left" w:pos="1134"/>
          <w:tab w:val="left" w:pos="1276"/>
        </w:tabs>
        <w:ind w:firstLine="709"/>
        <w:jc w:val="both"/>
        <w:textAlignment w:val="baseline"/>
        <w:rPr>
          <w:spacing w:val="2"/>
          <w:sz w:val="26"/>
          <w:szCs w:val="26"/>
        </w:rPr>
      </w:pPr>
    </w:p>
    <w:p w:rsidR="00F631AD" w:rsidRDefault="00F631AD" w:rsidP="00130681">
      <w:pPr>
        <w:numPr>
          <w:ilvl w:val="1"/>
          <w:numId w:val="3"/>
        </w:numPr>
        <w:shd w:val="clear" w:color="auto" w:fill="FFFFFF"/>
        <w:tabs>
          <w:tab w:val="left" w:pos="709"/>
          <w:tab w:val="left" w:pos="851"/>
        </w:tabs>
        <w:ind w:left="0" w:firstLine="0"/>
        <w:jc w:val="center"/>
        <w:textAlignment w:val="baseline"/>
        <w:rPr>
          <w:b/>
          <w:spacing w:val="2"/>
          <w:sz w:val="26"/>
          <w:szCs w:val="26"/>
        </w:rPr>
      </w:pPr>
      <w:r w:rsidRPr="00274183">
        <w:rPr>
          <w:b/>
          <w:spacing w:val="2"/>
          <w:sz w:val="26"/>
          <w:szCs w:val="26"/>
        </w:rPr>
        <w:t xml:space="preserve"> </w:t>
      </w:r>
      <w:bookmarkStart w:id="6" w:name="_Hlk32500179"/>
      <w:r w:rsidRPr="00274183">
        <w:rPr>
          <w:b/>
          <w:spacing w:val="2"/>
          <w:sz w:val="26"/>
          <w:szCs w:val="26"/>
        </w:rPr>
        <w:t xml:space="preserve">Перечень нормативных правовых актов, регулирующих </w:t>
      </w:r>
    </w:p>
    <w:p w:rsidR="00F631AD" w:rsidRPr="00274183" w:rsidRDefault="00F631AD" w:rsidP="000C3C7C">
      <w:pPr>
        <w:shd w:val="clear" w:color="auto" w:fill="FFFFFF"/>
        <w:tabs>
          <w:tab w:val="left" w:pos="709"/>
          <w:tab w:val="left" w:pos="851"/>
        </w:tabs>
        <w:jc w:val="center"/>
        <w:textAlignment w:val="baseline"/>
        <w:rPr>
          <w:b/>
          <w:spacing w:val="2"/>
          <w:sz w:val="26"/>
          <w:szCs w:val="26"/>
        </w:rPr>
      </w:pPr>
      <w:r w:rsidRPr="00274183">
        <w:rPr>
          <w:b/>
          <w:spacing w:val="2"/>
          <w:sz w:val="26"/>
          <w:szCs w:val="26"/>
        </w:rPr>
        <w:t>предоставление муниципальной услуги</w:t>
      </w:r>
      <w:bookmarkEnd w:id="6"/>
    </w:p>
    <w:p w:rsidR="00F631AD" w:rsidRPr="00274183" w:rsidRDefault="00F631AD" w:rsidP="007974E8">
      <w:pPr>
        <w:shd w:val="clear" w:color="auto" w:fill="FFFFFF"/>
        <w:tabs>
          <w:tab w:val="left" w:pos="1134"/>
          <w:tab w:val="left" w:pos="1276"/>
        </w:tabs>
        <w:ind w:left="1992"/>
        <w:textAlignment w:val="baseline"/>
        <w:rPr>
          <w:b/>
          <w:spacing w:val="2"/>
          <w:sz w:val="26"/>
          <w:szCs w:val="26"/>
        </w:rPr>
      </w:pPr>
    </w:p>
    <w:p w:rsidR="00F631AD" w:rsidRPr="00274183" w:rsidRDefault="00F631AD" w:rsidP="00130681">
      <w:pPr>
        <w:pStyle w:val="ListParagraph"/>
        <w:numPr>
          <w:ilvl w:val="2"/>
          <w:numId w:val="3"/>
        </w:numPr>
        <w:tabs>
          <w:tab w:val="left" w:pos="1134"/>
          <w:tab w:val="left" w:pos="1276"/>
        </w:tabs>
        <w:autoSpaceDE w:val="0"/>
        <w:autoSpaceDN w:val="0"/>
        <w:adjustRightInd w:val="0"/>
        <w:ind w:left="0" w:firstLine="709"/>
        <w:jc w:val="both"/>
        <w:rPr>
          <w:spacing w:val="2"/>
          <w:sz w:val="26"/>
          <w:szCs w:val="26"/>
        </w:rPr>
      </w:pPr>
      <w:bookmarkStart w:id="7" w:name="_Hlk32500375"/>
      <w:r w:rsidRPr="00274183">
        <w:rPr>
          <w:spacing w:val="2"/>
          <w:sz w:val="26"/>
          <w:szCs w:val="26"/>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ЕПГУ, РПГУ. </w:t>
      </w:r>
    </w:p>
    <w:p w:rsidR="00F631AD" w:rsidRPr="00274183" w:rsidRDefault="00F631AD" w:rsidP="00130681">
      <w:pPr>
        <w:pStyle w:val="ListParagraph"/>
        <w:numPr>
          <w:ilvl w:val="2"/>
          <w:numId w:val="3"/>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p>
    <w:bookmarkEnd w:id="7"/>
    <w:p w:rsidR="00F631AD" w:rsidRPr="00274183" w:rsidRDefault="00F631AD" w:rsidP="007974E8">
      <w:pPr>
        <w:pStyle w:val="ListParagraph"/>
        <w:tabs>
          <w:tab w:val="left" w:pos="1134"/>
          <w:tab w:val="left" w:pos="1276"/>
        </w:tabs>
        <w:autoSpaceDE w:val="0"/>
        <w:autoSpaceDN w:val="0"/>
        <w:adjustRightInd w:val="0"/>
        <w:ind w:left="709"/>
        <w:jc w:val="both"/>
        <w:rPr>
          <w:spacing w:val="2"/>
          <w:sz w:val="26"/>
          <w:szCs w:val="26"/>
        </w:rPr>
      </w:pPr>
    </w:p>
    <w:p w:rsidR="00F631AD" w:rsidRDefault="00F631AD" w:rsidP="00130681">
      <w:pPr>
        <w:pStyle w:val="ListParagraph"/>
        <w:numPr>
          <w:ilvl w:val="1"/>
          <w:numId w:val="3"/>
        </w:numPr>
        <w:shd w:val="clear" w:color="auto" w:fill="FFFFFF"/>
        <w:tabs>
          <w:tab w:val="left" w:pos="709"/>
          <w:tab w:val="left" w:pos="1276"/>
          <w:tab w:val="left" w:pos="1418"/>
          <w:tab w:val="left" w:pos="1560"/>
        </w:tabs>
        <w:ind w:left="0" w:firstLine="0"/>
        <w:jc w:val="center"/>
        <w:textAlignment w:val="baseline"/>
        <w:rPr>
          <w:b/>
          <w:spacing w:val="2"/>
          <w:sz w:val="26"/>
          <w:szCs w:val="26"/>
        </w:rPr>
      </w:pPr>
      <w:r w:rsidRPr="00274183">
        <w:rPr>
          <w:b/>
          <w:spacing w:val="2"/>
          <w:sz w:val="26"/>
          <w:szCs w:val="26"/>
        </w:rPr>
        <w:t xml:space="preserve">Исчерпывающий перечень документов, необходимых для </w:t>
      </w:r>
    </w:p>
    <w:p w:rsidR="00F631AD" w:rsidRPr="00274183" w:rsidRDefault="00F631AD" w:rsidP="000C3C7C">
      <w:pPr>
        <w:pStyle w:val="ListParagraph"/>
        <w:shd w:val="clear" w:color="auto" w:fill="FFFFFF"/>
        <w:tabs>
          <w:tab w:val="left" w:pos="709"/>
          <w:tab w:val="left" w:pos="1276"/>
          <w:tab w:val="left" w:pos="1418"/>
          <w:tab w:val="left" w:pos="1560"/>
        </w:tabs>
        <w:ind w:left="0"/>
        <w:jc w:val="center"/>
        <w:textAlignment w:val="baseline"/>
        <w:rPr>
          <w:b/>
          <w:spacing w:val="2"/>
          <w:sz w:val="26"/>
          <w:szCs w:val="26"/>
        </w:rPr>
      </w:pPr>
      <w:r w:rsidRPr="00274183">
        <w:rPr>
          <w:b/>
          <w:spacing w:val="2"/>
          <w:sz w:val="26"/>
          <w:szCs w:val="26"/>
        </w:rPr>
        <w:t>предоставления муниципальной услуги</w:t>
      </w:r>
    </w:p>
    <w:p w:rsidR="00F631AD" w:rsidRPr="00274183" w:rsidRDefault="00F631AD" w:rsidP="007974E8">
      <w:pPr>
        <w:pStyle w:val="ListParagraph"/>
        <w:shd w:val="clear" w:color="auto" w:fill="FFFFFF"/>
        <w:tabs>
          <w:tab w:val="left" w:pos="709"/>
          <w:tab w:val="left" w:pos="1276"/>
          <w:tab w:val="left" w:pos="1418"/>
          <w:tab w:val="left" w:pos="1560"/>
        </w:tabs>
        <w:ind w:left="0"/>
        <w:textAlignment w:val="baseline"/>
        <w:rPr>
          <w:b/>
          <w:spacing w:val="2"/>
          <w:sz w:val="26"/>
          <w:szCs w:val="26"/>
        </w:rPr>
      </w:pPr>
    </w:p>
    <w:p w:rsidR="00F631AD" w:rsidRPr="00274183" w:rsidRDefault="00F631AD" w:rsidP="00130681">
      <w:pPr>
        <w:pStyle w:val="ListParagraph"/>
        <w:numPr>
          <w:ilvl w:val="2"/>
          <w:numId w:val="3"/>
        </w:numPr>
        <w:shd w:val="clear" w:color="auto" w:fill="FFFFFF"/>
        <w:tabs>
          <w:tab w:val="left" w:pos="709"/>
          <w:tab w:val="left" w:pos="1276"/>
          <w:tab w:val="left" w:pos="1418"/>
          <w:tab w:val="left" w:pos="1560"/>
        </w:tabs>
        <w:ind w:left="0" w:firstLine="709"/>
        <w:jc w:val="both"/>
        <w:textAlignment w:val="baseline"/>
        <w:rPr>
          <w:b/>
          <w:spacing w:val="2"/>
          <w:sz w:val="26"/>
          <w:szCs w:val="26"/>
        </w:rPr>
      </w:pPr>
      <w:r w:rsidRPr="00274183">
        <w:rPr>
          <w:spacing w:val="2"/>
          <w:sz w:val="26"/>
          <w:szCs w:val="26"/>
        </w:rPr>
        <w:t>Исчерпывающий перечень документов, необходимых для  предоставления муниципальной услуги:</w:t>
      </w:r>
    </w:p>
    <w:p w:rsidR="00F631AD" w:rsidRPr="00274183" w:rsidRDefault="00F631AD" w:rsidP="00130681">
      <w:pPr>
        <w:pStyle w:val="ListParagraph"/>
        <w:numPr>
          <w:ilvl w:val="0"/>
          <w:numId w:val="29"/>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заявление о предоставлении </w:t>
      </w:r>
      <w:r w:rsidRPr="00274183">
        <w:rPr>
          <w:bCs/>
          <w:spacing w:val="2"/>
          <w:sz w:val="26"/>
          <w:szCs w:val="26"/>
        </w:rPr>
        <w:t>градостроительного плана земельного участка</w:t>
      </w:r>
      <w:r w:rsidRPr="00274183">
        <w:rPr>
          <w:spacing w:val="2"/>
          <w:sz w:val="26"/>
          <w:szCs w:val="26"/>
        </w:rPr>
        <w:t>;</w:t>
      </w:r>
    </w:p>
    <w:p w:rsidR="00F631AD" w:rsidRPr="00274183" w:rsidRDefault="00F631AD" w:rsidP="00130681">
      <w:pPr>
        <w:pStyle w:val="ListParagraph"/>
        <w:numPr>
          <w:ilvl w:val="0"/>
          <w:numId w:val="29"/>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выписка из Единого государственного реестра недвижимости </w:t>
      </w:r>
      <w:r w:rsidRPr="00274183">
        <w:rPr>
          <w:spacing w:val="2"/>
          <w:sz w:val="26"/>
          <w:szCs w:val="26"/>
        </w:rPr>
        <w:br/>
        <w:t>о правах на земельный участок;</w:t>
      </w:r>
    </w:p>
    <w:p w:rsidR="00F631AD" w:rsidRPr="00274183" w:rsidRDefault="00F631AD" w:rsidP="00130681">
      <w:pPr>
        <w:pStyle w:val="ListParagraph"/>
        <w:numPr>
          <w:ilvl w:val="0"/>
          <w:numId w:val="29"/>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выписка из Единого государственного реестра недвижимости </w:t>
      </w:r>
      <w:r w:rsidRPr="00274183">
        <w:rPr>
          <w:spacing w:val="2"/>
          <w:sz w:val="26"/>
          <w:szCs w:val="26"/>
        </w:rPr>
        <w:br/>
        <w:t>о правах на объекты недвижимости, расположенные на земельном участке;</w:t>
      </w:r>
    </w:p>
    <w:p w:rsidR="00F631AD" w:rsidRPr="00274183" w:rsidRDefault="00F631AD" w:rsidP="00130681">
      <w:pPr>
        <w:pStyle w:val="ListParagraph"/>
        <w:numPr>
          <w:ilvl w:val="0"/>
          <w:numId w:val="29"/>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w:t>
      </w:r>
    </w:p>
    <w:p w:rsidR="00F631AD" w:rsidRPr="00274183" w:rsidRDefault="00F631AD" w:rsidP="00130681">
      <w:pPr>
        <w:pStyle w:val="ListParagraph"/>
        <w:numPr>
          <w:ilvl w:val="2"/>
          <w:numId w:val="3"/>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Исчерпывающий перечень документов, необходимых для предоставления муниципальной услуги, которые предоставляются заявителем самостоятельно:</w:t>
      </w:r>
    </w:p>
    <w:p w:rsidR="00F631AD" w:rsidRPr="00274183" w:rsidRDefault="00F631AD" w:rsidP="007974E8">
      <w:pPr>
        <w:pStyle w:val="ListParagraph"/>
        <w:tabs>
          <w:tab w:val="left" w:pos="1134"/>
          <w:tab w:val="left" w:pos="1276"/>
        </w:tabs>
        <w:autoSpaceDE w:val="0"/>
        <w:autoSpaceDN w:val="0"/>
        <w:adjustRightInd w:val="0"/>
        <w:jc w:val="both"/>
        <w:rPr>
          <w:spacing w:val="2"/>
          <w:sz w:val="26"/>
          <w:szCs w:val="26"/>
        </w:rPr>
      </w:pPr>
      <w:r w:rsidRPr="00274183">
        <w:rPr>
          <w:spacing w:val="2"/>
          <w:sz w:val="26"/>
          <w:szCs w:val="26"/>
        </w:rPr>
        <w:t>- заявление о выдаче градостроительного плана земельного участка.</w:t>
      </w:r>
    </w:p>
    <w:p w:rsidR="00F631AD" w:rsidRPr="00274183" w:rsidRDefault="00F631AD" w:rsidP="00130681">
      <w:pPr>
        <w:pStyle w:val="ListParagraph"/>
        <w:numPr>
          <w:ilvl w:val="2"/>
          <w:numId w:val="3"/>
        </w:numPr>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Специалист отдела архитектуры не вправе требовать от заявителя предоставления документов предусмотренных подпунктами 2-4 пункта 2.6.1 настоящего Административного регламента, указанные документы могут быть представлены заявителем по собственной инициативе.</w:t>
      </w:r>
    </w:p>
    <w:p w:rsidR="00F631AD" w:rsidRPr="00274183" w:rsidRDefault="00F631AD" w:rsidP="00130681">
      <w:pPr>
        <w:pStyle w:val="ListParagraph"/>
        <w:numPr>
          <w:ilvl w:val="2"/>
          <w:numId w:val="3"/>
        </w:numPr>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Документы, представленные заявителем, должны соответствовать следующим требованиям:</w:t>
      </w:r>
    </w:p>
    <w:p w:rsidR="00F631AD" w:rsidRPr="00274183" w:rsidRDefault="00F631AD" w:rsidP="007974E8">
      <w:pPr>
        <w:pStyle w:val="ListParagraph"/>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 подписанное заявителем заявление заполняется от руки или машинописным способом;</w:t>
      </w:r>
    </w:p>
    <w:p w:rsidR="00F631AD" w:rsidRPr="00274183" w:rsidRDefault="00F631AD" w:rsidP="007974E8">
      <w:pPr>
        <w:pStyle w:val="ListParagraph"/>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F631AD" w:rsidRPr="00274183" w:rsidRDefault="00F631AD" w:rsidP="007974E8">
      <w:pPr>
        <w:pStyle w:val="ListParagraph"/>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 фамилии, имена и отчества физических лиц, адрес их места жительства написаны полностью;</w:t>
      </w:r>
    </w:p>
    <w:p w:rsidR="00F631AD" w:rsidRPr="00274183" w:rsidRDefault="00F631AD" w:rsidP="007974E8">
      <w:pPr>
        <w:pStyle w:val="ListParagraph"/>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 в документах нет подчисток, приписок, зачеркнутых слов и иных исправлений;</w:t>
      </w:r>
    </w:p>
    <w:p w:rsidR="00F631AD" w:rsidRPr="00274183" w:rsidRDefault="00F631AD" w:rsidP="007974E8">
      <w:pPr>
        <w:pStyle w:val="ListParagraph"/>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 документы не написаны карандашом;</w:t>
      </w:r>
    </w:p>
    <w:p w:rsidR="00F631AD" w:rsidRPr="00274183" w:rsidRDefault="00F631AD" w:rsidP="007974E8">
      <w:pPr>
        <w:pStyle w:val="ListParagraph"/>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 документы не имеют серьезных повреждений, наличие которых не позволяет однозначно истолковать их содержание;</w:t>
      </w:r>
    </w:p>
    <w:p w:rsidR="00F631AD" w:rsidRPr="00274183" w:rsidRDefault="00F631AD" w:rsidP="007974E8">
      <w:pPr>
        <w:pStyle w:val="ListParagraph"/>
        <w:tabs>
          <w:tab w:val="left" w:pos="1134"/>
          <w:tab w:val="left" w:pos="1276"/>
          <w:tab w:val="left" w:pos="1418"/>
          <w:tab w:val="left" w:pos="1843"/>
        </w:tabs>
        <w:autoSpaceDE w:val="0"/>
        <w:autoSpaceDN w:val="0"/>
        <w:adjustRightInd w:val="0"/>
        <w:ind w:left="0" w:firstLine="709"/>
        <w:jc w:val="both"/>
        <w:rPr>
          <w:spacing w:val="2"/>
          <w:sz w:val="26"/>
          <w:szCs w:val="26"/>
        </w:rPr>
      </w:pPr>
      <w:r w:rsidRPr="00274183">
        <w:rPr>
          <w:spacing w:val="2"/>
          <w:sz w:val="26"/>
          <w:szCs w:val="26"/>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F631AD" w:rsidRPr="00274183" w:rsidRDefault="00F631AD" w:rsidP="007974E8">
      <w:pPr>
        <w:pStyle w:val="ListParagraph"/>
        <w:tabs>
          <w:tab w:val="left" w:pos="1134"/>
          <w:tab w:val="left" w:pos="1276"/>
        </w:tabs>
        <w:autoSpaceDE w:val="0"/>
        <w:autoSpaceDN w:val="0"/>
        <w:adjustRightInd w:val="0"/>
        <w:ind w:left="709"/>
        <w:jc w:val="both"/>
        <w:rPr>
          <w:spacing w:val="2"/>
          <w:sz w:val="26"/>
          <w:szCs w:val="26"/>
        </w:rPr>
      </w:pPr>
    </w:p>
    <w:p w:rsidR="00F631AD" w:rsidRPr="00274183" w:rsidRDefault="00F631AD" w:rsidP="00130681">
      <w:pPr>
        <w:pStyle w:val="ListParagraph"/>
        <w:numPr>
          <w:ilvl w:val="1"/>
          <w:numId w:val="3"/>
        </w:numPr>
        <w:tabs>
          <w:tab w:val="left" w:pos="709"/>
          <w:tab w:val="left" w:pos="1843"/>
        </w:tabs>
        <w:autoSpaceDE w:val="0"/>
        <w:autoSpaceDN w:val="0"/>
        <w:adjustRightInd w:val="0"/>
        <w:ind w:left="0" w:firstLine="0"/>
        <w:jc w:val="center"/>
        <w:rPr>
          <w:b/>
          <w:spacing w:val="2"/>
          <w:sz w:val="26"/>
          <w:szCs w:val="26"/>
        </w:rPr>
      </w:pPr>
      <w:r w:rsidRPr="00274183">
        <w:rPr>
          <w:b/>
          <w:sz w:val="26"/>
          <w:szCs w:val="26"/>
        </w:rPr>
        <w:t>Исчерпывающий перечень оснований для отказа в приеме (регистрации) документов, необходимых для предоставления муниципальной услуги</w:t>
      </w:r>
    </w:p>
    <w:p w:rsidR="00F631AD" w:rsidRPr="00274183" w:rsidRDefault="00F631AD" w:rsidP="007974E8">
      <w:pPr>
        <w:pStyle w:val="ListParagraph"/>
        <w:tabs>
          <w:tab w:val="left" w:pos="709"/>
          <w:tab w:val="left" w:pos="1843"/>
        </w:tabs>
        <w:autoSpaceDE w:val="0"/>
        <w:autoSpaceDN w:val="0"/>
        <w:adjustRightInd w:val="0"/>
        <w:ind w:left="0"/>
        <w:rPr>
          <w:b/>
          <w:spacing w:val="2"/>
          <w:sz w:val="26"/>
          <w:szCs w:val="26"/>
        </w:rPr>
      </w:pPr>
    </w:p>
    <w:p w:rsidR="00F631AD" w:rsidRPr="00274183" w:rsidRDefault="00F631AD" w:rsidP="00130681">
      <w:pPr>
        <w:pStyle w:val="ListParagraph"/>
        <w:numPr>
          <w:ilvl w:val="2"/>
          <w:numId w:val="3"/>
        </w:numPr>
        <w:tabs>
          <w:tab w:val="left" w:pos="1134"/>
          <w:tab w:val="left" w:pos="1276"/>
        </w:tabs>
        <w:ind w:left="0" w:firstLine="709"/>
        <w:jc w:val="both"/>
        <w:rPr>
          <w:sz w:val="26"/>
          <w:szCs w:val="26"/>
        </w:rPr>
      </w:pPr>
      <w:r w:rsidRPr="00274183">
        <w:rPr>
          <w:sz w:val="26"/>
          <w:szCs w:val="26"/>
        </w:rPr>
        <w:t>Основанием для отказа в приеме документов, необходимых для предоставления муниципальной услуги, является</w:t>
      </w:r>
    </w:p>
    <w:p w:rsidR="00F631AD" w:rsidRPr="00274183" w:rsidRDefault="00F631AD" w:rsidP="007974E8">
      <w:pPr>
        <w:pStyle w:val="ListParagraph"/>
        <w:tabs>
          <w:tab w:val="left" w:pos="1134"/>
          <w:tab w:val="left" w:pos="1276"/>
        </w:tabs>
        <w:ind w:left="0" w:firstLine="709"/>
        <w:jc w:val="both"/>
        <w:rPr>
          <w:sz w:val="26"/>
          <w:szCs w:val="26"/>
        </w:rPr>
      </w:pPr>
      <w:r w:rsidRPr="00274183">
        <w:rPr>
          <w:sz w:val="26"/>
          <w:szCs w:val="26"/>
        </w:rPr>
        <w:t xml:space="preserve">- несоответствием представленных документов – требованиям, предусмотренных пунктом 2.6.4 </w:t>
      </w:r>
      <w:r w:rsidRPr="00274183">
        <w:rPr>
          <w:spacing w:val="2"/>
          <w:sz w:val="26"/>
          <w:szCs w:val="26"/>
        </w:rPr>
        <w:t>настоящего Административного регламента;</w:t>
      </w:r>
    </w:p>
    <w:p w:rsidR="00F631AD" w:rsidRPr="00274183" w:rsidRDefault="00F631AD" w:rsidP="007974E8">
      <w:pPr>
        <w:pStyle w:val="ListParagraph"/>
        <w:tabs>
          <w:tab w:val="left" w:pos="1134"/>
          <w:tab w:val="left" w:pos="1276"/>
        </w:tabs>
        <w:ind w:left="0" w:firstLine="709"/>
        <w:jc w:val="both"/>
        <w:rPr>
          <w:sz w:val="26"/>
          <w:szCs w:val="26"/>
        </w:rPr>
      </w:pPr>
      <w:r w:rsidRPr="00274183">
        <w:rPr>
          <w:sz w:val="26"/>
          <w:szCs w:val="26"/>
        </w:rPr>
        <w:t>- земельный участок находится за пределами территории муниципального образования.</w:t>
      </w:r>
    </w:p>
    <w:p w:rsidR="00F631AD" w:rsidRPr="00274183" w:rsidRDefault="00F631AD" w:rsidP="007974E8">
      <w:pPr>
        <w:tabs>
          <w:tab w:val="left" w:pos="1134"/>
          <w:tab w:val="left" w:pos="1276"/>
        </w:tabs>
        <w:autoSpaceDE w:val="0"/>
        <w:autoSpaceDN w:val="0"/>
        <w:adjustRightInd w:val="0"/>
        <w:ind w:firstLine="709"/>
        <w:contextualSpacing/>
        <w:jc w:val="both"/>
        <w:rPr>
          <w:spacing w:val="2"/>
          <w:sz w:val="26"/>
          <w:szCs w:val="26"/>
        </w:rPr>
      </w:pPr>
      <w:bookmarkStart w:id="8" w:name="__RefHeading__16681_1239231982"/>
      <w:bookmarkEnd w:id="8"/>
    </w:p>
    <w:p w:rsidR="00F631AD" w:rsidRDefault="00F631AD" w:rsidP="00130681">
      <w:pPr>
        <w:pStyle w:val="ListParagraph"/>
        <w:numPr>
          <w:ilvl w:val="1"/>
          <w:numId w:val="3"/>
        </w:numPr>
        <w:tabs>
          <w:tab w:val="left" w:pos="709"/>
          <w:tab w:val="left" w:pos="1134"/>
          <w:tab w:val="left" w:pos="1276"/>
        </w:tabs>
        <w:autoSpaceDE w:val="0"/>
        <w:autoSpaceDN w:val="0"/>
        <w:adjustRightInd w:val="0"/>
        <w:ind w:left="0" w:firstLine="0"/>
        <w:jc w:val="center"/>
        <w:rPr>
          <w:b/>
          <w:spacing w:val="2"/>
          <w:sz w:val="26"/>
          <w:szCs w:val="26"/>
        </w:rPr>
      </w:pPr>
      <w:r w:rsidRPr="00274183">
        <w:rPr>
          <w:b/>
          <w:spacing w:val="2"/>
          <w:sz w:val="26"/>
          <w:szCs w:val="26"/>
        </w:rPr>
        <w:t xml:space="preserve">Исчерпывающий перечень оснований для приостановления </w:t>
      </w:r>
    </w:p>
    <w:p w:rsidR="00F631AD" w:rsidRPr="00274183" w:rsidRDefault="00F631AD" w:rsidP="000C3C7C">
      <w:pPr>
        <w:pStyle w:val="ListParagraph"/>
        <w:tabs>
          <w:tab w:val="left" w:pos="709"/>
          <w:tab w:val="left" w:pos="1134"/>
          <w:tab w:val="left" w:pos="1276"/>
        </w:tabs>
        <w:autoSpaceDE w:val="0"/>
        <w:autoSpaceDN w:val="0"/>
        <w:adjustRightInd w:val="0"/>
        <w:ind w:left="0"/>
        <w:jc w:val="center"/>
        <w:rPr>
          <w:b/>
          <w:spacing w:val="2"/>
          <w:sz w:val="26"/>
          <w:szCs w:val="26"/>
        </w:rPr>
      </w:pPr>
      <w:r w:rsidRPr="00274183">
        <w:rPr>
          <w:b/>
          <w:spacing w:val="2"/>
          <w:sz w:val="26"/>
          <w:szCs w:val="26"/>
        </w:rPr>
        <w:t>или отказа в предоставлении муниципальной услуги</w:t>
      </w:r>
    </w:p>
    <w:p w:rsidR="00F631AD" w:rsidRPr="00274183" w:rsidRDefault="00F631AD" w:rsidP="007974E8">
      <w:pPr>
        <w:tabs>
          <w:tab w:val="left" w:pos="1134"/>
          <w:tab w:val="left" w:pos="1276"/>
        </w:tabs>
        <w:autoSpaceDE w:val="0"/>
        <w:autoSpaceDN w:val="0"/>
        <w:adjustRightInd w:val="0"/>
        <w:ind w:firstLine="709"/>
        <w:contextualSpacing/>
        <w:jc w:val="both"/>
        <w:rPr>
          <w:spacing w:val="2"/>
          <w:sz w:val="26"/>
          <w:szCs w:val="26"/>
        </w:rPr>
      </w:pPr>
    </w:p>
    <w:p w:rsidR="00F631AD" w:rsidRPr="00274183" w:rsidRDefault="00F631AD" w:rsidP="00130681">
      <w:pPr>
        <w:pStyle w:val="ListParagraph"/>
        <w:numPr>
          <w:ilvl w:val="2"/>
          <w:numId w:val="3"/>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Приостановление предоставления муниципальной услуги не предусмотрено.</w:t>
      </w:r>
    </w:p>
    <w:p w:rsidR="00F631AD" w:rsidRPr="00274183" w:rsidRDefault="00F631AD" w:rsidP="00130681">
      <w:pPr>
        <w:pStyle w:val="ListParagraph"/>
        <w:numPr>
          <w:ilvl w:val="2"/>
          <w:numId w:val="3"/>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Исчерпывающий перечень оснований для отказа </w:t>
      </w:r>
      <w:r w:rsidRPr="00274183">
        <w:rPr>
          <w:spacing w:val="2"/>
          <w:sz w:val="26"/>
          <w:szCs w:val="26"/>
        </w:rPr>
        <w:br/>
        <w:t xml:space="preserve">в предоставлении </w:t>
      </w:r>
      <w:r w:rsidRPr="00274183">
        <w:rPr>
          <w:bCs/>
          <w:spacing w:val="2"/>
          <w:sz w:val="26"/>
          <w:szCs w:val="26"/>
        </w:rPr>
        <w:t>градостроительного плана земельного участка</w:t>
      </w:r>
      <w:r w:rsidRPr="00274183">
        <w:rPr>
          <w:spacing w:val="2"/>
          <w:sz w:val="26"/>
          <w:szCs w:val="26"/>
        </w:rPr>
        <w:t>:</w:t>
      </w:r>
    </w:p>
    <w:p w:rsidR="00F631AD" w:rsidRPr="00274183" w:rsidRDefault="00F631AD" w:rsidP="00130681">
      <w:pPr>
        <w:pStyle w:val="ListParagraph"/>
        <w:numPr>
          <w:ilvl w:val="1"/>
          <w:numId w:val="9"/>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заявитель не является правообладателем земельного участка </w:t>
      </w:r>
      <w:r w:rsidRPr="00274183">
        <w:rPr>
          <w:spacing w:val="2"/>
          <w:sz w:val="26"/>
          <w:szCs w:val="26"/>
        </w:rPr>
        <w:br/>
        <w:t>в отношении которого испрашивается градостроительный план (за исключением случая, предусмотренного частью 1.1 статьи 57.3 Градостроительного кодекса Российской Федерации);</w:t>
      </w:r>
    </w:p>
    <w:p w:rsidR="00F631AD" w:rsidRPr="00274183" w:rsidRDefault="00F631AD" w:rsidP="00130681">
      <w:pPr>
        <w:pStyle w:val="ListParagraph"/>
        <w:numPr>
          <w:ilvl w:val="1"/>
          <w:numId w:val="9"/>
        </w:numPr>
        <w:tabs>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отсутствует утвержденная документация по планировке территории, в случае, предусмотренном частью 4 статьи 57.3 Градостроительного кодекса Российской Федерации. </w:t>
      </w:r>
    </w:p>
    <w:p w:rsidR="00F631AD" w:rsidRPr="000C3C7C" w:rsidRDefault="00F631AD" w:rsidP="007974E8">
      <w:pPr>
        <w:autoSpaceDE w:val="0"/>
        <w:autoSpaceDN w:val="0"/>
        <w:adjustRightInd w:val="0"/>
        <w:ind w:left="709"/>
        <w:jc w:val="both"/>
        <w:rPr>
          <w:highlight w:val="green"/>
        </w:rPr>
      </w:pPr>
    </w:p>
    <w:p w:rsidR="00F631AD" w:rsidRPr="00274183" w:rsidRDefault="00F631AD" w:rsidP="00130681">
      <w:pPr>
        <w:pStyle w:val="ListParagraph"/>
        <w:numPr>
          <w:ilvl w:val="1"/>
          <w:numId w:val="3"/>
        </w:numPr>
        <w:tabs>
          <w:tab w:val="left" w:pos="426"/>
          <w:tab w:val="left" w:pos="709"/>
          <w:tab w:val="left" w:pos="851"/>
        </w:tabs>
        <w:autoSpaceDE w:val="0"/>
        <w:autoSpaceDN w:val="0"/>
        <w:adjustRightInd w:val="0"/>
        <w:ind w:left="0" w:firstLine="0"/>
        <w:jc w:val="center"/>
        <w:rPr>
          <w:b/>
          <w:spacing w:val="2"/>
          <w:sz w:val="26"/>
          <w:szCs w:val="26"/>
        </w:rPr>
      </w:pPr>
      <w:r w:rsidRPr="00274183">
        <w:rPr>
          <w:b/>
          <w:spacing w:val="2"/>
          <w:sz w:val="26"/>
          <w:szCs w:val="26"/>
        </w:rPr>
        <w:t xml:space="preserve">Перечень услуг, которые являются необходимыми </w:t>
      </w:r>
      <w:r w:rsidRPr="00274183">
        <w:rPr>
          <w:b/>
          <w:spacing w:val="2"/>
          <w:sz w:val="26"/>
          <w:szCs w:val="26"/>
        </w:rPr>
        <w:br/>
        <w:t>и обязательными для предоставления муниципальной услуги, оказываемых за счет средств заявителя</w:t>
      </w:r>
    </w:p>
    <w:p w:rsidR="00F631AD" w:rsidRPr="000C3C7C" w:rsidRDefault="00F631AD" w:rsidP="007974E8">
      <w:pPr>
        <w:pStyle w:val="ListParagraph"/>
        <w:tabs>
          <w:tab w:val="left" w:pos="426"/>
          <w:tab w:val="left" w:pos="709"/>
          <w:tab w:val="left" w:pos="851"/>
        </w:tabs>
        <w:autoSpaceDE w:val="0"/>
        <w:autoSpaceDN w:val="0"/>
        <w:adjustRightInd w:val="0"/>
        <w:ind w:left="0"/>
        <w:rPr>
          <w:b/>
          <w:spacing w:val="2"/>
        </w:rPr>
      </w:pPr>
    </w:p>
    <w:p w:rsidR="00F631AD" w:rsidRPr="00274183" w:rsidRDefault="00F631AD" w:rsidP="007974E8">
      <w:pPr>
        <w:tabs>
          <w:tab w:val="left" w:pos="1134"/>
          <w:tab w:val="left" w:pos="1276"/>
        </w:tabs>
        <w:autoSpaceDE w:val="0"/>
        <w:autoSpaceDN w:val="0"/>
        <w:adjustRightInd w:val="0"/>
        <w:ind w:firstLine="709"/>
        <w:contextualSpacing/>
        <w:jc w:val="both"/>
        <w:rPr>
          <w:spacing w:val="2"/>
          <w:sz w:val="26"/>
          <w:szCs w:val="26"/>
        </w:rPr>
      </w:pPr>
      <w:r w:rsidRPr="00274183">
        <w:rPr>
          <w:spacing w:val="2"/>
          <w:sz w:val="26"/>
          <w:szCs w:val="26"/>
        </w:rPr>
        <w:t>Перечень услуг, которые являются необходимыми и обязательными для предоставления муниципальной услуги, отсутствует.</w:t>
      </w:r>
    </w:p>
    <w:p w:rsidR="00F631AD" w:rsidRPr="00274183" w:rsidRDefault="00F631AD" w:rsidP="007974E8">
      <w:pPr>
        <w:tabs>
          <w:tab w:val="left" w:pos="1134"/>
          <w:tab w:val="left" w:pos="1276"/>
        </w:tabs>
        <w:autoSpaceDE w:val="0"/>
        <w:autoSpaceDN w:val="0"/>
        <w:adjustRightInd w:val="0"/>
        <w:ind w:firstLine="709"/>
        <w:contextualSpacing/>
        <w:jc w:val="both"/>
        <w:rPr>
          <w:spacing w:val="2"/>
          <w:sz w:val="26"/>
          <w:szCs w:val="26"/>
        </w:rPr>
      </w:pPr>
    </w:p>
    <w:p w:rsidR="00F631AD" w:rsidRPr="00274183" w:rsidRDefault="00F631AD" w:rsidP="00130681">
      <w:pPr>
        <w:pStyle w:val="ListParagraph"/>
        <w:numPr>
          <w:ilvl w:val="1"/>
          <w:numId w:val="3"/>
        </w:numPr>
        <w:tabs>
          <w:tab w:val="left" w:pos="851"/>
          <w:tab w:val="left" w:pos="993"/>
          <w:tab w:val="left" w:pos="1134"/>
        </w:tabs>
        <w:autoSpaceDE w:val="0"/>
        <w:autoSpaceDN w:val="0"/>
        <w:adjustRightInd w:val="0"/>
        <w:ind w:left="0" w:firstLine="0"/>
        <w:jc w:val="center"/>
        <w:rPr>
          <w:b/>
          <w:spacing w:val="2"/>
          <w:sz w:val="26"/>
          <w:szCs w:val="26"/>
        </w:rPr>
      </w:pPr>
      <w:r w:rsidRPr="00274183">
        <w:rPr>
          <w:b/>
          <w:spacing w:val="2"/>
          <w:sz w:val="26"/>
          <w:szCs w:val="26"/>
        </w:rPr>
        <w:t>Размер платы, вз</w:t>
      </w:r>
      <w:r>
        <w:rPr>
          <w:b/>
          <w:spacing w:val="2"/>
          <w:sz w:val="26"/>
          <w:szCs w:val="26"/>
        </w:rPr>
        <w:t>и</w:t>
      </w:r>
      <w:r w:rsidRPr="00274183">
        <w:rPr>
          <w:b/>
          <w:spacing w:val="2"/>
          <w:sz w:val="26"/>
          <w:szCs w:val="26"/>
        </w:rPr>
        <w:t>маемой с заявителя при предоставлении муниципальной услуги</w:t>
      </w:r>
    </w:p>
    <w:p w:rsidR="00F631AD" w:rsidRPr="00274183" w:rsidRDefault="00F631AD" w:rsidP="00130681">
      <w:pPr>
        <w:pStyle w:val="ListParagraph"/>
        <w:numPr>
          <w:ilvl w:val="2"/>
          <w:numId w:val="3"/>
        </w:numPr>
        <w:tabs>
          <w:tab w:val="left" w:pos="1134"/>
          <w:tab w:val="left" w:pos="1276"/>
          <w:tab w:val="left" w:pos="1843"/>
        </w:tabs>
        <w:autoSpaceDE w:val="0"/>
        <w:autoSpaceDN w:val="0"/>
        <w:adjustRightInd w:val="0"/>
        <w:ind w:left="0" w:firstLine="709"/>
        <w:jc w:val="both"/>
        <w:rPr>
          <w:spacing w:val="2"/>
          <w:sz w:val="26"/>
          <w:szCs w:val="26"/>
        </w:rPr>
      </w:pPr>
      <w:r w:rsidRPr="00274183">
        <w:rPr>
          <w:spacing w:val="2"/>
          <w:sz w:val="26"/>
          <w:szCs w:val="26"/>
        </w:rPr>
        <w:t>Муниципальная услуга предоставляется без взимания платы.</w:t>
      </w:r>
    </w:p>
    <w:p w:rsidR="00F631AD" w:rsidRPr="000C3C7C" w:rsidRDefault="00F631AD" w:rsidP="007974E8">
      <w:pPr>
        <w:pStyle w:val="ListParagraph"/>
        <w:tabs>
          <w:tab w:val="left" w:pos="1134"/>
          <w:tab w:val="left" w:pos="1276"/>
          <w:tab w:val="left" w:pos="1843"/>
        </w:tabs>
        <w:autoSpaceDE w:val="0"/>
        <w:autoSpaceDN w:val="0"/>
        <w:adjustRightInd w:val="0"/>
        <w:ind w:left="1355"/>
        <w:jc w:val="both"/>
        <w:rPr>
          <w:spacing w:val="2"/>
        </w:rPr>
      </w:pPr>
    </w:p>
    <w:p w:rsidR="00F631AD" w:rsidRPr="00274183" w:rsidRDefault="00F631AD" w:rsidP="00130681">
      <w:pPr>
        <w:numPr>
          <w:ilvl w:val="1"/>
          <w:numId w:val="3"/>
        </w:numPr>
        <w:tabs>
          <w:tab w:val="left" w:pos="851"/>
          <w:tab w:val="left" w:pos="1134"/>
        </w:tabs>
        <w:autoSpaceDE w:val="0"/>
        <w:autoSpaceDN w:val="0"/>
        <w:adjustRightInd w:val="0"/>
        <w:ind w:left="0" w:firstLine="0"/>
        <w:contextualSpacing/>
        <w:jc w:val="center"/>
        <w:rPr>
          <w:b/>
          <w:spacing w:val="2"/>
          <w:sz w:val="26"/>
          <w:szCs w:val="26"/>
        </w:rPr>
      </w:pPr>
      <w:r w:rsidRPr="00274183">
        <w:rPr>
          <w:b/>
          <w:spacing w:val="2"/>
          <w:sz w:val="26"/>
          <w:szCs w:val="26"/>
        </w:rPr>
        <w:t xml:space="preserve">Максимальный срок ожидания в очереди при подаче запроса </w:t>
      </w:r>
      <w:r w:rsidRPr="00274183">
        <w:rPr>
          <w:b/>
          <w:spacing w:val="2"/>
          <w:sz w:val="26"/>
          <w:szCs w:val="26"/>
        </w:rPr>
        <w:br/>
        <w:t>о предоставлении муниципальной услуги и при получении результата предоставления муниципальной услуги</w:t>
      </w:r>
    </w:p>
    <w:p w:rsidR="00F631AD" w:rsidRPr="00274183" w:rsidRDefault="00F631AD" w:rsidP="00130681">
      <w:pPr>
        <w:numPr>
          <w:ilvl w:val="2"/>
          <w:numId w:val="3"/>
        </w:numPr>
        <w:ind w:left="0" w:firstLine="709"/>
        <w:contextualSpacing/>
        <w:jc w:val="both"/>
        <w:rPr>
          <w:b/>
          <w:spacing w:val="2"/>
          <w:sz w:val="26"/>
          <w:szCs w:val="26"/>
        </w:rPr>
      </w:pPr>
      <w:r w:rsidRPr="00274183">
        <w:rPr>
          <w:spacing w:val="2"/>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 </w:t>
      </w:r>
    </w:p>
    <w:p w:rsidR="00F631AD" w:rsidRPr="00274183" w:rsidRDefault="00F631AD" w:rsidP="007974E8">
      <w:pPr>
        <w:ind w:left="5394"/>
        <w:contextualSpacing/>
        <w:jc w:val="both"/>
        <w:rPr>
          <w:b/>
          <w:spacing w:val="2"/>
          <w:sz w:val="26"/>
          <w:szCs w:val="26"/>
        </w:rPr>
      </w:pPr>
    </w:p>
    <w:p w:rsidR="00F631AD" w:rsidRPr="00274183" w:rsidRDefault="00F631AD" w:rsidP="00130681">
      <w:pPr>
        <w:numPr>
          <w:ilvl w:val="1"/>
          <w:numId w:val="3"/>
        </w:numPr>
        <w:ind w:left="0" w:firstLine="0"/>
        <w:contextualSpacing/>
        <w:jc w:val="center"/>
        <w:rPr>
          <w:b/>
          <w:spacing w:val="2"/>
          <w:sz w:val="26"/>
          <w:szCs w:val="26"/>
        </w:rPr>
      </w:pPr>
      <w:r w:rsidRPr="00274183">
        <w:rPr>
          <w:b/>
          <w:spacing w:val="2"/>
          <w:sz w:val="26"/>
          <w:szCs w:val="26"/>
        </w:rPr>
        <w:t xml:space="preserve">Срок регистрации запроса заявителя </w:t>
      </w:r>
      <w:r w:rsidRPr="00274183">
        <w:rPr>
          <w:b/>
          <w:spacing w:val="2"/>
          <w:sz w:val="26"/>
          <w:szCs w:val="26"/>
        </w:rPr>
        <w:br/>
        <w:t>о предоставлении муниципальной услуги</w:t>
      </w:r>
    </w:p>
    <w:p w:rsidR="00F631AD" w:rsidRPr="00274183" w:rsidRDefault="00F631AD" w:rsidP="007974E8">
      <w:pPr>
        <w:tabs>
          <w:tab w:val="left" w:pos="1134"/>
          <w:tab w:val="left" w:pos="1276"/>
        </w:tabs>
        <w:autoSpaceDE w:val="0"/>
        <w:autoSpaceDN w:val="0"/>
        <w:adjustRightInd w:val="0"/>
        <w:ind w:left="709"/>
        <w:contextualSpacing/>
        <w:jc w:val="both"/>
        <w:rPr>
          <w:spacing w:val="2"/>
          <w:sz w:val="26"/>
          <w:szCs w:val="26"/>
          <w:highlight w:val="red"/>
        </w:rPr>
      </w:pPr>
    </w:p>
    <w:p w:rsidR="00F631AD" w:rsidRPr="00274183" w:rsidRDefault="00F631AD" w:rsidP="00130681">
      <w:pPr>
        <w:pStyle w:val="ListParagraph"/>
        <w:numPr>
          <w:ilvl w:val="2"/>
          <w:numId w:val="3"/>
        </w:numPr>
        <w:tabs>
          <w:tab w:val="left" w:pos="1134"/>
          <w:tab w:val="left" w:pos="1276"/>
          <w:tab w:val="left" w:pos="1701"/>
        </w:tabs>
        <w:autoSpaceDE w:val="0"/>
        <w:autoSpaceDN w:val="0"/>
        <w:adjustRightInd w:val="0"/>
        <w:ind w:left="0" w:firstLine="709"/>
        <w:jc w:val="both"/>
        <w:rPr>
          <w:sz w:val="26"/>
          <w:szCs w:val="26"/>
        </w:rPr>
      </w:pPr>
      <w:r w:rsidRPr="00274183">
        <w:rPr>
          <w:spacing w:val="2"/>
          <w:sz w:val="26"/>
          <w:szCs w:val="26"/>
        </w:rPr>
        <w:t>Регистрация заявления на оказание муниципальной услуги осуществляется в день подачи документов, если заявление и документы поданы в эл</w:t>
      </w:r>
      <w:r w:rsidRPr="00274183">
        <w:rPr>
          <w:sz w:val="26"/>
          <w:szCs w:val="26"/>
        </w:rPr>
        <w:t xml:space="preserve">ектронной форме через ЕПГУ, РПГУ до 12:00 рабочего дня. </w:t>
      </w:r>
    </w:p>
    <w:p w:rsidR="00F631AD" w:rsidRPr="00274183" w:rsidRDefault="00F631AD" w:rsidP="00130681">
      <w:pPr>
        <w:numPr>
          <w:ilvl w:val="2"/>
          <w:numId w:val="3"/>
        </w:numPr>
        <w:tabs>
          <w:tab w:val="left" w:pos="1134"/>
          <w:tab w:val="left" w:pos="1276"/>
          <w:tab w:val="left" w:pos="1701"/>
        </w:tabs>
        <w:ind w:left="0" w:firstLine="709"/>
        <w:contextualSpacing/>
        <w:jc w:val="both"/>
        <w:rPr>
          <w:sz w:val="26"/>
          <w:szCs w:val="26"/>
        </w:rPr>
      </w:pPr>
      <w:r w:rsidRPr="00274183">
        <w:rPr>
          <w:sz w:val="26"/>
          <w:szCs w:val="26"/>
        </w:rPr>
        <w:t>Заявление и документы, поданные через ЕПГУ или РПГУ после 12:00 рабочего дня либо в нерабочий день, регистрируются в Управлении на следующий рабочий день.</w:t>
      </w:r>
    </w:p>
    <w:p w:rsidR="00F631AD" w:rsidRPr="00274183" w:rsidRDefault="00F631AD" w:rsidP="007974E8">
      <w:pPr>
        <w:tabs>
          <w:tab w:val="left" w:pos="1134"/>
          <w:tab w:val="left" w:pos="1276"/>
        </w:tabs>
        <w:autoSpaceDE w:val="0"/>
        <w:autoSpaceDN w:val="0"/>
        <w:adjustRightInd w:val="0"/>
        <w:ind w:firstLine="709"/>
        <w:contextualSpacing/>
        <w:jc w:val="both"/>
        <w:rPr>
          <w:spacing w:val="2"/>
          <w:sz w:val="26"/>
          <w:szCs w:val="26"/>
        </w:rPr>
      </w:pPr>
    </w:p>
    <w:p w:rsidR="00F631AD" w:rsidRPr="00274183" w:rsidRDefault="00F631AD" w:rsidP="00130681">
      <w:pPr>
        <w:pStyle w:val="ListParagraph"/>
        <w:numPr>
          <w:ilvl w:val="1"/>
          <w:numId w:val="3"/>
        </w:numPr>
        <w:tabs>
          <w:tab w:val="left" w:pos="1134"/>
          <w:tab w:val="left" w:pos="1276"/>
        </w:tabs>
        <w:autoSpaceDE w:val="0"/>
        <w:autoSpaceDN w:val="0"/>
        <w:adjustRightInd w:val="0"/>
        <w:ind w:left="0" w:firstLine="709"/>
        <w:jc w:val="center"/>
        <w:rPr>
          <w:b/>
          <w:spacing w:val="2"/>
          <w:sz w:val="26"/>
          <w:szCs w:val="26"/>
        </w:rPr>
      </w:pPr>
      <w:r w:rsidRPr="00274183">
        <w:rPr>
          <w:b/>
          <w:spacing w:val="2"/>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31AD" w:rsidRPr="00274183" w:rsidRDefault="00F631AD" w:rsidP="007974E8">
      <w:pPr>
        <w:tabs>
          <w:tab w:val="left" w:pos="851"/>
          <w:tab w:val="left" w:pos="1276"/>
        </w:tabs>
        <w:autoSpaceDE w:val="0"/>
        <w:autoSpaceDN w:val="0"/>
        <w:adjustRightInd w:val="0"/>
        <w:ind w:firstLine="709"/>
        <w:contextualSpacing/>
        <w:jc w:val="both"/>
        <w:rPr>
          <w:spacing w:val="2"/>
          <w:sz w:val="26"/>
          <w:szCs w:val="26"/>
        </w:rPr>
      </w:pPr>
    </w:p>
    <w:p w:rsidR="00F631AD" w:rsidRPr="00274183" w:rsidRDefault="00F631AD" w:rsidP="00130681">
      <w:pPr>
        <w:pStyle w:val="ListParagraph"/>
        <w:numPr>
          <w:ilvl w:val="2"/>
          <w:numId w:val="3"/>
        </w:numPr>
        <w:tabs>
          <w:tab w:val="left" w:pos="851"/>
          <w:tab w:val="left" w:pos="1276"/>
        </w:tabs>
        <w:autoSpaceDE w:val="0"/>
        <w:autoSpaceDN w:val="0"/>
        <w:adjustRightInd w:val="0"/>
        <w:ind w:left="0" w:firstLine="709"/>
        <w:jc w:val="both"/>
        <w:rPr>
          <w:spacing w:val="2"/>
          <w:sz w:val="26"/>
          <w:szCs w:val="26"/>
        </w:rPr>
      </w:pPr>
      <w:r w:rsidRPr="00274183">
        <w:rPr>
          <w:spacing w:val="2"/>
          <w:sz w:val="26"/>
          <w:szCs w:val="26"/>
        </w:rPr>
        <w:t>Требования к помещениям, в которых предоставляется муниципальная услуга:</w:t>
      </w:r>
    </w:p>
    <w:p w:rsidR="00F631AD" w:rsidRPr="00274183" w:rsidRDefault="00F631AD" w:rsidP="00130681">
      <w:pPr>
        <w:pStyle w:val="ListParagraph"/>
        <w:numPr>
          <w:ilvl w:val="0"/>
          <w:numId w:val="11"/>
        </w:numPr>
        <w:tabs>
          <w:tab w:val="left" w:pos="851"/>
          <w:tab w:val="left" w:pos="1276"/>
        </w:tabs>
        <w:autoSpaceDE w:val="0"/>
        <w:autoSpaceDN w:val="0"/>
        <w:adjustRightInd w:val="0"/>
        <w:ind w:left="0" w:firstLine="709"/>
        <w:jc w:val="both"/>
        <w:rPr>
          <w:spacing w:val="2"/>
          <w:sz w:val="26"/>
          <w:szCs w:val="26"/>
        </w:rPr>
      </w:pPr>
      <w:r w:rsidRPr="00274183">
        <w:rPr>
          <w:spacing w:val="2"/>
          <w:sz w:val="26"/>
          <w:szCs w:val="26"/>
        </w:rPr>
        <w:t>здание, в котором находится Управление, расположено с учетом пешеходной доступности (не более 10 минут пешком) для заявителей от остановок общественного транспорта;</w:t>
      </w:r>
    </w:p>
    <w:p w:rsidR="00F631AD" w:rsidRPr="00274183" w:rsidRDefault="00F631AD" w:rsidP="00130681">
      <w:pPr>
        <w:pStyle w:val="ListParagraph"/>
        <w:numPr>
          <w:ilvl w:val="0"/>
          <w:numId w:val="11"/>
        </w:numPr>
        <w:tabs>
          <w:tab w:val="left" w:pos="851"/>
          <w:tab w:val="left" w:pos="1276"/>
        </w:tabs>
        <w:autoSpaceDE w:val="0"/>
        <w:autoSpaceDN w:val="0"/>
        <w:adjustRightInd w:val="0"/>
        <w:ind w:left="0" w:firstLine="709"/>
        <w:jc w:val="both"/>
        <w:rPr>
          <w:spacing w:val="2"/>
          <w:sz w:val="26"/>
          <w:szCs w:val="26"/>
        </w:rPr>
      </w:pPr>
      <w:r w:rsidRPr="00274183">
        <w:rPr>
          <w:spacing w:val="2"/>
          <w:sz w:val="26"/>
          <w:szCs w:val="26"/>
        </w:rPr>
        <w:t>центральный вход в здание оформляется информационной вывеской с указанием полного наименования Управления, режима работы, места нахождения;</w:t>
      </w:r>
    </w:p>
    <w:p w:rsidR="00F631AD" w:rsidRPr="00274183" w:rsidRDefault="00F631AD" w:rsidP="00130681">
      <w:pPr>
        <w:pStyle w:val="ListParagraph"/>
        <w:numPr>
          <w:ilvl w:val="0"/>
          <w:numId w:val="11"/>
        </w:numPr>
        <w:tabs>
          <w:tab w:val="left" w:pos="851"/>
          <w:tab w:val="left" w:pos="1276"/>
        </w:tabs>
        <w:autoSpaceDE w:val="0"/>
        <w:autoSpaceDN w:val="0"/>
        <w:adjustRightInd w:val="0"/>
        <w:ind w:left="0" w:firstLine="709"/>
        <w:jc w:val="both"/>
        <w:rPr>
          <w:spacing w:val="2"/>
          <w:sz w:val="26"/>
          <w:szCs w:val="26"/>
        </w:rPr>
      </w:pPr>
      <w:r w:rsidRPr="00274183">
        <w:rPr>
          <w:spacing w:val="2"/>
          <w:sz w:val="26"/>
          <w:szCs w:val="26"/>
        </w:rPr>
        <w:t>прилегающая территория здания, где расположено Управление, оснащена парковочными местами, в том числе для инвалидов;</w:t>
      </w:r>
    </w:p>
    <w:p w:rsidR="00F631AD" w:rsidRPr="00274183" w:rsidRDefault="00F631AD" w:rsidP="00130681">
      <w:pPr>
        <w:pStyle w:val="ListParagraph"/>
        <w:numPr>
          <w:ilvl w:val="0"/>
          <w:numId w:val="11"/>
        </w:numPr>
        <w:tabs>
          <w:tab w:val="left" w:pos="851"/>
          <w:tab w:val="left" w:pos="1276"/>
        </w:tabs>
        <w:autoSpaceDE w:val="0"/>
        <w:autoSpaceDN w:val="0"/>
        <w:adjustRightInd w:val="0"/>
        <w:ind w:left="0" w:firstLine="709"/>
        <w:jc w:val="both"/>
        <w:rPr>
          <w:spacing w:val="2"/>
          <w:sz w:val="26"/>
          <w:szCs w:val="26"/>
        </w:rPr>
      </w:pPr>
      <w:r w:rsidRPr="00274183">
        <w:rPr>
          <w:spacing w:val="2"/>
          <w:sz w:val="26"/>
          <w:szCs w:val="26"/>
        </w:rPr>
        <w:t>прием заявителей осуществляется согласно графику приема специалистами отдела архитектуры в специально выделенных для этих целей помещениях;</w:t>
      </w:r>
    </w:p>
    <w:p w:rsidR="00F631AD" w:rsidRPr="00274183" w:rsidRDefault="00F631AD" w:rsidP="00130681">
      <w:pPr>
        <w:pStyle w:val="ListParagraph"/>
        <w:numPr>
          <w:ilvl w:val="0"/>
          <w:numId w:val="11"/>
        </w:numPr>
        <w:tabs>
          <w:tab w:val="left" w:pos="851"/>
          <w:tab w:val="left" w:pos="1276"/>
        </w:tabs>
        <w:autoSpaceDE w:val="0"/>
        <w:autoSpaceDN w:val="0"/>
        <w:adjustRightInd w:val="0"/>
        <w:ind w:left="0" w:firstLine="709"/>
        <w:jc w:val="both"/>
        <w:rPr>
          <w:spacing w:val="2"/>
          <w:sz w:val="26"/>
          <w:szCs w:val="26"/>
        </w:rPr>
      </w:pPr>
      <w:r w:rsidRPr="00274183">
        <w:rPr>
          <w:spacing w:val="2"/>
          <w:sz w:val="26"/>
          <w:szCs w:val="26"/>
        </w:rPr>
        <w:t>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F631AD" w:rsidRPr="00274183" w:rsidRDefault="00F631AD" w:rsidP="00130681">
      <w:pPr>
        <w:pStyle w:val="ListParagraph"/>
        <w:numPr>
          <w:ilvl w:val="0"/>
          <w:numId w:val="11"/>
        </w:numPr>
        <w:tabs>
          <w:tab w:val="left" w:pos="851"/>
          <w:tab w:val="left" w:pos="1276"/>
        </w:tabs>
        <w:autoSpaceDE w:val="0"/>
        <w:autoSpaceDN w:val="0"/>
        <w:adjustRightInd w:val="0"/>
        <w:ind w:left="0" w:firstLine="709"/>
        <w:jc w:val="both"/>
        <w:rPr>
          <w:spacing w:val="2"/>
          <w:sz w:val="26"/>
          <w:szCs w:val="26"/>
        </w:rPr>
      </w:pPr>
      <w:r w:rsidRPr="00274183">
        <w:rPr>
          <w:spacing w:val="2"/>
          <w:sz w:val="26"/>
          <w:szCs w:val="26"/>
        </w:rPr>
        <w:t>у входа в каждое помещение размещаются информационные таблички с указанием номера кабинета, фамилии, имени, отчества и должности специалиста, осуществляющего прием, графика работы.</w:t>
      </w:r>
    </w:p>
    <w:p w:rsidR="00F631AD" w:rsidRPr="00274183" w:rsidRDefault="00F631AD" w:rsidP="00130681">
      <w:pPr>
        <w:pStyle w:val="ListParagraph"/>
        <w:numPr>
          <w:ilvl w:val="2"/>
          <w:numId w:val="3"/>
        </w:numPr>
        <w:tabs>
          <w:tab w:val="left" w:pos="851"/>
          <w:tab w:val="left" w:pos="1134"/>
          <w:tab w:val="left" w:pos="1276"/>
        </w:tabs>
        <w:autoSpaceDE w:val="0"/>
        <w:autoSpaceDN w:val="0"/>
        <w:adjustRightInd w:val="0"/>
        <w:ind w:left="0" w:firstLine="709"/>
        <w:jc w:val="both"/>
        <w:rPr>
          <w:spacing w:val="2"/>
          <w:sz w:val="26"/>
          <w:szCs w:val="26"/>
        </w:rPr>
      </w:pPr>
      <w:r w:rsidRPr="00274183">
        <w:rPr>
          <w:spacing w:val="2"/>
          <w:sz w:val="26"/>
          <w:szCs w:val="26"/>
        </w:rPr>
        <w:t>Требования к размещению и оформлению информационных стендов:</w:t>
      </w:r>
    </w:p>
    <w:p w:rsidR="00F631AD" w:rsidRPr="00274183" w:rsidRDefault="00F631AD" w:rsidP="00130681">
      <w:pPr>
        <w:pStyle w:val="ListParagraph"/>
        <w:numPr>
          <w:ilvl w:val="0"/>
          <w:numId w:val="12"/>
        </w:numPr>
        <w:tabs>
          <w:tab w:val="left" w:pos="851"/>
          <w:tab w:val="left" w:pos="1134"/>
          <w:tab w:val="left" w:pos="1276"/>
        </w:tabs>
        <w:autoSpaceDE w:val="0"/>
        <w:autoSpaceDN w:val="0"/>
        <w:adjustRightInd w:val="0"/>
        <w:ind w:left="0" w:firstLine="709"/>
        <w:jc w:val="both"/>
        <w:rPr>
          <w:spacing w:val="2"/>
          <w:sz w:val="26"/>
          <w:szCs w:val="26"/>
        </w:rPr>
      </w:pPr>
      <w:r w:rsidRPr="00274183">
        <w:rPr>
          <w:spacing w:val="2"/>
          <w:sz w:val="26"/>
          <w:szCs w:val="26"/>
        </w:rPr>
        <w:t>стенды, содержащие информацию о графике приема граждан, о порядке предоставления муниципальной услуги, образцы заполнения заявления и перечень представляемых документов, размещаются в фойе МФЦ;</w:t>
      </w:r>
    </w:p>
    <w:p w:rsidR="00F631AD" w:rsidRPr="00274183" w:rsidRDefault="00F631AD" w:rsidP="00130681">
      <w:pPr>
        <w:pStyle w:val="ListParagraph"/>
        <w:numPr>
          <w:ilvl w:val="0"/>
          <w:numId w:val="12"/>
        </w:numPr>
        <w:tabs>
          <w:tab w:val="left" w:pos="851"/>
          <w:tab w:val="left" w:pos="1134"/>
          <w:tab w:val="left" w:pos="1276"/>
        </w:tabs>
        <w:autoSpaceDE w:val="0"/>
        <w:autoSpaceDN w:val="0"/>
        <w:adjustRightInd w:val="0"/>
        <w:ind w:left="0" w:firstLine="709"/>
        <w:jc w:val="both"/>
        <w:rPr>
          <w:spacing w:val="2"/>
          <w:sz w:val="26"/>
          <w:szCs w:val="26"/>
        </w:rPr>
      </w:pPr>
      <w:r w:rsidRPr="00274183">
        <w:rPr>
          <w:spacing w:val="2"/>
          <w:sz w:val="26"/>
          <w:szCs w:val="26"/>
        </w:rPr>
        <w:t xml:space="preserve"> 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F631AD" w:rsidRPr="00274183" w:rsidRDefault="00F631AD" w:rsidP="00130681">
      <w:pPr>
        <w:pStyle w:val="ListParagraph"/>
        <w:numPr>
          <w:ilvl w:val="0"/>
          <w:numId w:val="12"/>
        </w:numPr>
        <w:tabs>
          <w:tab w:val="left" w:pos="851"/>
          <w:tab w:val="left" w:pos="1134"/>
          <w:tab w:val="left" w:pos="1276"/>
        </w:tabs>
        <w:autoSpaceDE w:val="0"/>
        <w:autoSpaceDN w:val="0"/>
        <w:adjustRightInd w:val="0"/>
        <w:ind w:left="0" w:firstLine="709"/>
        <w:jc w:val="both"/>
        <w:rPr>
          <w:spacing w:val="2"/>
          <w:sz w:val="26"/>
          <w:szCs w:val="26"/>
        </w:rPr>
      </w:pPr>
      <w:r w:rsidRPr="00274183">
        <w:rPr>
          <w:spacing w:val="2"/>
          <w:sz w:val="26"/>
          <w:szCs w:val="26"/>
        </w:rPr>
        <w:t>информация, размещаемая на информационных стендах, должна содержать дату размещения и регулярно обновляться.</w:t>
      </w:r>
    </w:p>
    <w:p w:rsidR="00F631AD" w:rsidRPr="00274183" w:rsidRDefault="00F631AD" w:rsidP="00130681">
      <w:pPr>
        <w:pStyle w:val="ListParagraph"/>
        <w:numPr>
          <w:ilvl w:val="2"/>
          <w:numId w:val="3"/>
        </w:numPr>
        <w:tabs>
          <w:tab w:val="left" w:pos="851"/>
          <w:tab w:val="left" w:pos="1134"/>
          <w:tab w:val="left" w:pos="1276"/>
        </w:tabs>
        <w:autoSpaceDE w:val="0"/>
        <w:autoSpaceDN w:val="0"/>
        <w:adjustRightInd w:val="0"/>
        <w:ind w:left="0" w:firstLine="709"/>
        <w:jc w:val="both"/>
        <w:rPr>
          <w:spacing w:val="2"/>
          <w:sz w:val="26"/>
          <w:szCs w:val="26"/>
        </w:rPr>
      </w:pPr>
      <w:r w:rsidRPr="00274183">
        <w:rPr>
          <w:spacing w:val="2"/>
          <w:sz w:val="26"/>
          <w:szCs w:val="26"/>
        </w:rPr>
        <w:t>Требования к помещениям, в которых предоставляется муниципальная услуга, в части обеспечения доступности для инвалидов:</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возможность беспрепятственного входа в здание и выхода из него;</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возможность самостоятельного передвижения по зданию в целях доступа к месту предоставления муниципальной услуги;</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сопровождение инвалидов, имеющих стойкие нарушения функции зрения, и обеспечение самостоятельного их передвижения в помещении отдела, Управления;</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содействие инвалиду при входе в здание и выходе из него, информирование инвалида о доступных маршрутах общественного транспорта;</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обеспечение допуска в помещения отдела, Управления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предоставление инвалидам по слуху при необходимости услуги с использованием русского жестового языка, включая обеспечение допуска в помещения отдела, Управления сурдопереводчика, тифлосурдопереводчика;</w:t>
      </w:r>
    </w:p>
    <w:p w:rsidR="00F631AD" w:rsidRPr="00274183" w:rsidRDefault="00F631AD" w:rsidP="00130681">
      <w:pPr>
        <w:pStyle w:val="ListParagraph"/>
        <w:numPr>
          <w:ilvl w:val="0"/>
          <w:numId w:val="1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оказание сотрудниками отдела, Управления иной необходимой инвалидам помощи в преодолении барьеров, мешающих получению ими муниципальной услуги наравне с другими лицами.</w:t>
      </w:r>
    </w:p>
    <w:p w:rsidR="00F631AD" w:rsidRPr="00274183" w:rsidRDefault="00F631AD" w:rsidP="007974E8">
      <w:pPr>
        <w:tabs>
          <w:tab w:val="left" w:pos="851"/>
          <w:tab w:val="left" w:pos="1134"/>
          <w:tab w:val="left" w:pos="1276"/>
          <w:tab w:val="left" w:pos="1560"/>
        </w:tabs>
        <w:autoSpaceDE w:val="0"/>
        <w:autoSpaceDN w:val="0"/>
        <w:adjustRightInd w:val="0"/>
        <w:ind w:firstLine="709"/>
        <w:contextualSpacing/>
        <w:jc w:val="both"/>
        <w:rPr>
          <w:spacing w:val="2"/>
          <w:sz w:val="26"/>
          <w:szCs w:val="26"/>
        </w:rPr>
      </w:pPr>
    </w:p>
    <w:p w:rsidR="00F631AD" w:rsidRPr="00274183" w:rsidRDefault="00F631AD" w:rsidP="00130681">
      <w:pPr>
        <w:pStyle w:val="ListParagraph"/>
        <w:numPr>
          <w:ilvl w:val="1"/>
          <w:numId w:val="3"/>
        </w:numPr>
        <w:tabs>
          <w:tab w:val="left" w:pos="851"/>
          <w:tab w:val="left" w:pos="1134"/>
          <w:tab w:val="left" w:pos="1276"/>
          <w:tab w:val="left" w:pos="1560"/>
        </w:tabs>
        <w:autoSpaceDE w:val="0"/>
        <w:autoSpaceDN w:val="0"/>
        <w:adjustRightInd w:val="0"/>
        <w:ind w:left="0" w:firstLine="709"/>
        <w:jc w:val="both"/>
        <w:rPr>
          <w:b/>
          <w:spacing w:val="2"/>
          <w:sz w:val="26"/>
          <w:szCs w:val="26"/>
        </w:rPr>
      </w:pPr>
      <w:r w:rsidRPr="00274183">
        <w:rPr>
          <w:b/>
          <w:spacing w:val="2"/>
          <w:sz w:val="26"/>
          <w:szCs w:val="26"/>
        </w:rPr>
        <w:t>Показатели доступности и качества муниципальной услуги</w:t>
      </w:r>
    </w:p>
    <w:p w:rsidR="00F631AD" w:rsidRPr="00274183" w:rsidRDefault="00F631AD" w:rsidP="007974E8">
      <w:pPr>
        <w:pStyle w:val="ListParagraph"/>
        <w:tabs>
          <w:tab w:val="left" w:pos="851"/>
          <w:tab w:val="left" w:pos="1134"/>
          <w:tab w:val="left" w:pos="1276"/>
          <w:tab w:val="left" w:pos="1560"/>
        </w:tabs>
        <w:autoSpaceDE w:val="0"/>
        <w:autoSpaceDN w:val="0"/>
        <w:adjustRightInd w:val="0"/>
        <w:ind w:left="709"/>
        <w:jc w:val="both"/>
        <w:rPr>
          <w:b/>
          <w:spacing w:val="2"/>
          <w:sz w:val="26"/>
          <w:szCs w:val="26"/>
        </w:rPr>
      </w:pPr>
    </w:p>
    <w:p w:rsidR="00F631AD" w:rsidRPr="00274183" w:rsidRDefault="00F631AD" w:rsidP="00130681">
      <w:pPr>
        <w:pStyle w:val="ListParagraph"/>
        <w:numPr>
          <w:ilvl w:val="2"/>
          <w:numId w:val="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Показателями доступности и качества муниципальной услуги являются:</w:t>
      </w:r>
    </w:p>
    <w:p w:rsidR="00F631AD" w:rsidRPr="00274183" w:rsidRDefault="00F631AD" w:rsidP="00130681">
      <w:pPr>
        <w:pStyle w:val="ListParagraph"/>
        <w:numPr>
          <w:ilvl w:val="0"/>
          <w:numId w:val="14"/>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информированность граждан о порядке представления муниципальной услуги (доступность информации о муниципальной услуге, возможность выбора способа получения информации);</w:t>
      </w:r>
    </w:p>
    <w:p w:rsidR="00F631AD" w:rsidRPr="00274183" w:rsidRDefault="00F631AD" w:rsidP="00130681">
      <w:pPr>
        <w:pStyle w:val="ListParagraph"/>
        <w:numPr>
          <w:ilvl w:val="0"/>
          <w:numId w:val="14"/>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возможность выбора заявителем формы обращения за предоставлением муниципальной услуги (лично, посредством почтовой связи, в электронном виде через ЕПГУ и РПГУ, через МФЦ);</w:t>
      </w:r>
    </w:p>
    <w:p w:rsidR="00F631AD" w:rsidRPr="00274183" w:rsidRDefault="00F631AD" w:rsidP="00130681">
      <w:pPr>
        <w:pStyle w:val="ListParagraph"/>
        <w:numPr>
          <w:ilvl w:val="0"/>
          <w:numId w:val="14"/>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F631AD" w:rsidRPr="00274183" w:rsidRDefault="00F631AD" w:rsidP="00130681">
      <w:pPr>
        <w:pStyle w:val="ListParagraph"/>
        <w:numPr>
          <w:ilvl w:val="0"/>
          <w:numId w:val="14"/>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условия доступа к зданию, в котором находится отдел, Управление, обеспечение пешеходной доступности для заявителей от остановок общественного транспорта, наличие необходимого количества парковочных мест (в том числе для инвалидов);</w:t>
      </w:r>
    </w:p>
    <w:p w:rsidR="00F631AD" w:rsidRPr="00274183" w:rsidRDefault="00F631AD" w:rsidP="00130681">
      <w:pPr>
        <w:pStyle w:val="ListParagraph"/>
        <w:numPr>
          <w:ilvl w:val="0"/>
          <w:numId w:val="14"/>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обеспечение свободного доступа заявителей в помещение отдела, Управления, в том числе беспрепятственного доступа инвалидов (наличие поручней, пандуса и др.);</w:t>
      </w:r>
    </w:p>
    <w:p w:rsidR="00F631AD" w:rsidRPr="00274183" w:rsidRDefault="00F631AD" w:rsidP="00130681">
      <w:pPr>
        <w:pStyle w:val="ListParagraph"/>
        <w:numPr>
          <w:ilvl w:val="0"/>
          <w:numId w:val="14"/>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наличие административного регламента.</w:t>
      </w:r>
    </w:p>
    <w:p w:rsidR="00F631AD" w:rsidRPr="00274183" w:rsidRDefault="00F631AD" w:rsidP="007974E8">
      <w:pPr>
        <w:tabs>
          <w:tab w:val="left" w:pos="851"/>
          <w:tab w:val="left" w:pos="1134"/>
          <w:tab w:val="left" w:pos="1276"/>
          <w:tab w:val="left" w:pos="1560"/>
        </w:tabs>
        <w:autoSpaceDE w:val="0"/>
        <w:autoSpaceDN w:val="0"/>
        <w:adjustRightInd w:val="0"/>
        <w:ind w:firstLine="709"/>
        <w:contextualSpacing/>
        <w:jc w:val="both"/>
        <w:rPr>
          <w:spacing w:val="2"/>
          <w:sz w:val="26"/>
          <w:szCs w:val="26"/>
        </w:rPr>
      </w:pPr>
    </w:p>
    <w:p w:rsidR="00F631AD" w:rsidRPr="00274183" w:rsidRDefault="00F631AD" w:rsidP="00130681">
      <w:pPr>
        <w:pStyle w:val="ListParagraph"/>
        <w:numPr>
          <w:ilvl w:val="1"/>
          <w:numId w:val="3"/>
        </w:numPr>
        <w:tabs>
          <w:tab w:val="left" w:pos="851"/>
          <w:tab w:val="left" w:pos="1134"/>
          <w:tab w:val="left" w:pos="1276"/>
          <w:tab w:val="left" w:pos="1560"/>
        </w:tabs>
        <w:autoSpaceDE w:val="0"/>
        <w:autoSpaceDN w:val="0"/>
        <w:adjustRightInd w:val="0"/>
        <w:ind w:left="0" w:firstLine="0"/>
        <w:jc w:val="center"/>
        <w:rPr>
          <w:b/>
          <w:spacing w:val="2"/>
          <w:sz w:val="26"/>
          <w:szCs w:val="26"/>
        </w:rPr>
      </w:pPr>
      <w:r w:rsidRPr="00274183">
        <w:rPr>
          <w:b/>
          <w:spacing w:val="2"/>
          <w:sz w:val="26"/>
          <w:szCs w:val="26"/>
        </w:rPr>
        <w:t>Иные требования, в том числе учитывающие особенности предоставления муниципальной услуги в электронной форме</w:t>
      </w:r>
    </w:p>
    <w:p w:rsidR="00F631AD" w:rsidRPr="00274183" w:rsidRDefault="00F631AD" w:rsidP="007974E8">
      <w:pPr>
        <w:tabs>
          <w:tab w:val="left" w:pos="851"/>
          <w:tab w:val="left" w:pos="1134"/>
          <w:tab w:val="left" w:pos="1276"/>
          <w:tab w:val="left" w:pos="1560"/>
        </w:tabs>
        <w:autoSpaceDE w:val="0"/>
        <w:autoSpaceDN w:val="0"/>
        <w:adjustRightInd w:val="0"/>
        <w:ind w:firstLine="709"/>
        <w:contextualSpacing/>
        <w:jc w:val="both"/>
        <w:rPr>
          <w:spacing w:val="2"/>
          <w:sz w:val="26"/>
          <w:szCs w:val="26"/>
        </w:rPr>
      </w:pPr>
    </w:p>
    <w:p w:rsidR="00F631AD" w:rsidRPr="00274183" w:rsidRDefault="00F631AD" w:rsidP="00130681">
      <w:pPr>
        <w:pStyle w:val="ListParagraph"/>
        <w:numPr>
          <w:ilvl w:val="2"/>
          <w:numId w:val="3"/>
        </w:numPr>
        <w:tabs>
          <w:tab w:val="left" w:pos="851"/>
          <w:tab w:val="left" w:pos="1134"/>
          <w:tab w:val="left" w:pos="1276"/>
          <w:tab w:val="left" w:pos="1560"/>
        </w:tabs>
        <w:autoSpaceDE w:val="0"/>
        <w:autoSpaceDN w:val="0"/>
        <w:adjustRightInd w:val="0"/>
        <w:ind w:left="0" w:firstLine="709"/>
        <w:jc w:val="both"/>
        <w:rPr>
          <w:spacing w:val="2"/>
          <w:sz w:val="26"/>
          <w:szCs w:val="26"/>
        </w:rPr>
      </w:pPr>
      <w:r w:rsidRPr="00274183">
        <w:rPr>
          <w:spacing w:val="2"/>
          <w:sz w:val="26"/>
          <w:szCs w:val="26"/>
        </w:rPr>
        <w:t>В случае, если Заявитель обращается за предоставлением муниципальной услуги в электронной форме через ЕПГУ или РПГУ, направляемые документы подписываются с использованием усиленной квалифицированной электронной цифровой подписи (далее – ЭЦП).</w:t>
      </w:r>
    </w:p>
    <w:p w:rsidR="00F631AD" w:rsidRPr="00274183" w:rsidRDefault="00F631AD" w:rsidP="00130681">
      <w:pPr>
        <w:pStyle w:val="a"/>
        <w:numPr>
          <w:ilvl w:val="2"/>
          <w:numId w:val="3"/>
        </w:numPr>
        <w:tabs>
          <w:tab w:val="clear" w:pos="992"/>
          <w:tab w:val="left" w:pos="1276"/>
          <w:tab w:val="left" w:pos="1418"/>
          <w:tab w:val="left" w:pos="1701"/>
        </w:tabs>
        <w:spacing w:line="240" w:lineRule="auto"/>
        <w:ind w:left="0" w:firstLine="709"/>
        <w:outlineLvl w:val="9"/>
        <w:rPr>
          <w:sz w:val="26"/>
          <w:szCs w:val="26"/>
        </w:rPr>
      </w:pPr>
      <w:bookmarkStart w:id="9" w:name="__RefHeading__16777_1239231982"/>
      <w:bookmarkStart w:id="10" w:name="__RefHeading__16781_1239231982"/>
      <w:bookmarkEnd w:id="9"/>
      <w:bookmarkEnd w:id="10"/>
      <w:r w:rsidRPr="00274183">
        <w:rPr>
          <w:sz w:val="26"/>
          <w:szCs w:val="26"/>
        </w:rPr>
        <w:t>Требования к формату электронных документов, представляемых для получения муниципальной услуги:</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документы, прилагаемые к заявлению, формируются в виде отдельных файлов и подписываются усиленной квалифицированной электронной подписью Заявителя;</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количество файлов должно соответствовать количеству документов, представляемых Заявителем;</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наименование файла должно соответствовать наименованию документа на бумажном носителе;</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наименование файла должно содержать уникальные признаки идентификации документа (номер документа, дата и количество листов документа);</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 xml:space="preserve">размер пакета документов не может превышать 1 Гб; </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электронные документы, предоставленные в виде скан-образов документов, изготавливаются путем сканирования оригинала документа с сохранением всех аутентичных признаков подлинности, а именно: графической подписи лица, печати, углового штампа бланка (если имеются);</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документы предоставляются, в следующих форматах файлов:</w:t>
      </w:r>
    </w:p>
    <w:p w:rsidR="00F631AD" w:rsidRPr="00274183" w:rsidRDefault="00F631AD" w:rsidP="00130681">
      <w:pPr>
        <w:pStyle w:val="11"/>
        <w:numPr>
          <w:ilvl w:val="0"/>
          <w:numId w:val="2"/>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pdf, rtf, doc, docx, xls, xlsx (для документов с текстового содержания);</w:t>
      </w:r>
    </w:p>
    <w:p w:rsidR="00F631AD" w:rsidRPr="00274183" w:rsidRDefault="00F631AD" w:rsidP="00130681">
      <w:pPr>
        <w:pStyle w:val="11"/>
        <w:numPr>
          <w:ilvl w:val="0"/>
          <w:numId w:val="2"/>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pdf, jpeg (для документов с содержанием семантических данных);</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формат pdf представляется с обязательной возможностью копирования текста;</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документы в электронном виде должны содержать:</w:t>
      </w:r>
    </w:p>
    <w:p w:rsidR="00F631AD" w:rsidRPr="00274183" w:rsidRDefault="00F631AD" w:rsidP="00130681">
      <w:pPr>
        <w:pStyle w:val="11"/>
        <w:numPr>
          <w:ilvl w:val="0"/>
          <w:numId w:val="2"/>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текстовые фрагменты (включаются в документ как текст с возможностью копирования);</w:t>
      </w:r>
    </w:p>
    <w:p w:rsidR="00F631AD" w:rsidRPr="00274183" w:rsidRDefault="00F631AD" w:rsidP="00130681">
      <w:pPr>
        <w:pStyle w:val="11"/>
        <w:numPr>
          <w:ilvl w:val="0"/>
          <w:numId w:val="2"/>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графические изображения;</w:t>
      </w:r>
    </w:p>
    <w:p w:rsidR="00F631AD" w:rsidRPr="00274183" w:rsidRDefault="00F631AD" w:rsidP="00130681">
      <w:pPr>
        <w:pStyle w:val="11"/>
        <w:numPr>
          <w:ilvl w:val="0"/>
          <w:numId w:val="15"/>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структура документа в электронном виде включает:</w:t>
      </w:r>
    </w:p>
    <w:p w:rsidR="00F631AD" w:rsidRPr="00274183" w:rsidRDefault="00F631AD" w:rsidP="00130681">
      <w:pPr>
        <w:pStyle w:val="11"/>
        <w:numPr>
          <w:ilvl w:val="0"/>
          <w:numId w:val="2"/>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содержание и поиск данного документа;</w:t>
      </w:r>
    </w:p>
    <w:p w:rsidR="00F631AD" w:rsidRPr="00274183" w:rsidRDefault="00F631AD" w:rsidP="00130681">
      <w:pPr>
        <w:pStyle w:val="11"/>
        <w:numPr>
          <w:ilvl w:val="0"/>
          <w:numId w:val="2"/>
        </w:numPr>
        <w:tabs>
          <w:tab w:val="left" w:pos="1134"/>
          <w:tab w:val="left" w:pos="1276"/>
        </w:tabs>
        <w:spacing w:line="240" w:lineRule="auto"/>
        <w:ind w:left="0" w:firstLine="709"/>
        <w:jc w:val="both"/>
        <w:rPr>
          <w:rFonts w:ascii="Times New Roman" w:hAnsi="Times New Roman"/>
          <w:sz w:val="26"/>
          <w:szCs w:val="26"/>
        </w:rPr>
      </w:pPr>
      <w:r w:rsidRPr="00274183">
        <w:rPr>
          <w:rFonts w:ascii="Times New Roman" w:hAnsi="Times New Roman"/>
          <w:sz w:val="26"/>
          <w:szCs w:val="26"/>
        </w:rPr>
        <w:t>закладки по оглавлению и перечню содержащихся в документе таблиц и рисунков.</w:t>
      </w:r>
    </w:p>
    <w:p w:rsidR="00F631AD" w:rsidRPr="00274183" w:rsidRDefault="00F631AD" w:rsidP="00130681">
      <w:pPr>
        <w:pStyle w:val="a"/>
        <w:numPr>
          <w:ilvl w:val="2"/>
          <w:numId w:val="26"/>
        </w:numPr>
        <w:tabs>
          <w:tab w:val="clear" w:pos="992"/>
          <w:tab w:val="clear" w:pos="1134"/>
          <w:tab w:val="clear" w:pos="9781"/>
          <w:tab w:val="left" w:pos="0"/>
          <w:tab w:val="left" w:pos="142"/>
          <w:tab w:val="left" w:pos="851"/>
          <w:tab w:val="left" w:pos="1418"/>
          <w:tab w:val="left" w:pos="1843"/>
        </w:tabs>
        <w:spacing w:line="240" w:lineRule="auto"/>
        <w:ind w:left="0" w:firstLine="851"/>
        <w:outlineLvl w:val="9"/>
        <w:rPr>
          <w:sz w:val="26"/>
          <w:szCs w:val="26"/>
        </w:rPr>
      </w:pPr>
      <w:r w:rsidRPr="00274183">
        <w:rPr>
          <w:sz w:val="26"/>
          <w:szCs w:val="26"/>
        </w:rPr>
        <w:t>Сканирование документов осуществляется:</w:t>
      </w:r>
    </w:p>
    <w:p w:rsidR="00F631AD" w:rsidRPr="00274183" w:rsidRDefault="00F631AD" w:rsidP="007974E8">
      <w:pPr>
        <w:pStyle w:val="25"/>
        <w:shd w:val="clear" w:color="auto" w:fill="auto"/>
        <w:tabs>
          <w:tab w:val="left" w:pos="1039"/>
        </w:tabs>
        <w:spacing w:before="0" w:line="240" w:lineRule="auto"/>
        <w:ind w:firstLine="740"/>
        <w:rPr>
          <w:sz w:val="26"/>
          <w:szCs w:val="26"/>
        </w:rPr>
      </w:pPr>
      <w:r w:rsidRPr="00274183">
        <w:rPr>
          <w:sz w:val="26"/>
          <w:szCs w:val="26"/>
        </w:rPr>
        <w:t>а)</w:t>
      </w:r>
      <w:r w:rsidRPr="00274183">
        <w:rPr>
          <w:sz w:val="26"/>
          <w:szCs w:val="26"/>
        </w:rPr>
        <w:tab/>
        <w:t xml:space="preserve">непосредственно с оригинала документа в масштабе 1:1 (не допускается сканирование с копий) с разрешением 200 </w:t>
      </w:r>
      <w:r w:rsidRPr="00274183">
        <w:rPr>
          <w:sz w:val="26"/>
          <w:szCs w:val="26"/>
          <w:lang w:val="en-US"/>
        </w:rPr>
        <w:t>dpi</w:t>
      </w:r>
      <w:r w:rsidRPr="00274183">
        <w:rPr>
          <w:sz w:val="26"/>
          <w:szCs w:val="26"/>
        </w:rPr>
        <w:t>;</w:t>
      </w:r>
    </w:p>
    <w:p w:rsidR="00F631AD" w:rsidRPr="00274183" w:rsidRDefault="00F631AD" w:rsidP="007974E8">
      <w:pPr>
        <w:pStyle w:val="25"/>
        <w:shd w:val="clear" w:color="auto" w:fill="auto"/>
        <w:tabs>
          <w:tab w:val="left" w:pos="1088"/>
        </w:tabs>
        <w:spacing w:before="0" w:line="240" w:lineRule="auto"/>
        <w:ind w:firstLine="740"/>
        <w:rPr>
          <w:sz w:val="26"/>
          <w:szCs w:val="26"/>
        </w:rPr>
      </w:pPr>
      <w:r w:rsidRPr="00274183">
        <w:rPr>
          <w:sz w:val="26"/>
          <w:szCs w:val="26"/>
        </w:rPr>
        <w:t>б)</w:t>
      </w:r>
      <w:r w:rsidRPr="00274183">
        <w:rPr>
          <w:sz w:val="26"/>
          <w:szCs w:val="26"/>
        </w:rPr>
        <w:tab/>
        <w:t>в черно-белом режиме при отсутствии в документе графических изображений;</w:t>
      </w:r>
    </w:p>
    <w:p w:rsidR="00F631AD" w:rsidRPr="00274183" w:rsidRDefault="00F631AD" w:rsidP="007974E8">
      <w:pPr>
        <w:pStyle w:val="25"/>
        <w:shd w:val="clear" w:color="auto" w:fill="auto"/>
        <w:tabs>
          <w:tab w:val="left" w:pos="1054"/>
        </w:tabs>
        <w:spacing w:before="0" w:line="240" w:lineRule="auto"/>
        <w:ind w:firstLine="740"/>
        <w:rPr>
          <w:sz w:val="26"/>
          <w:szCs w:val="26"/>
        </w:rPr>
      </w:pPr>
      <w:r w:rsidRPr="00274183">
        <w:rPr>
          <w:sz w:val="26"/>
          <w:szCs w:val="26"/>
        </w:rPr>
        <w:t>в)</w:t>
      </w:r>
      <w:r w:rsidRPr="00274183">
        <w:rPr>
          <w:sz w:val="26"/>
          <w:szCs w:val="26"/>
        </w:rPr>
        <w:tab/>
        <w:t>в режиме полной цветопередачи при наличии в документе цветных графических изображений либо цветного текста;</w:t>
      </w:r>
    </w:p>
    <w:p w:rsidR="00F631AD" w:rsidRPr="00274183" w:rsidRDefault="00F631AD" w:rsidP="007974E8">
      <w:pPr>
        <w:pStyle w:val="25"/>
        <w:shd w:val="clear" w:color="auto" w:fill="auto"/>
        <w:tabs>
          <w:tab w:val="left" w:pos="1057"/>
        </w:tabs>
        <w:spacing w:before="0" w:line="240" w:lineRule="auto"/>
        <w:ind w:firstLine="740"/>
        <w:rPr>
          <w:sz w:val="26"/>
          <w:szCs w:val="26"/>
        </w:rPr>
      </w:pPr>
      <w:r w:rsidRPr="00274183">
        <w:rPr>
          <w:sz w:val="26"/>
          <w:szCs w:val="26"/>
        </w:rPr>
        <w:t>г)</w:t>
      </w:r>
      <w:r w:rsidRPr="00274183">
        <w:rPr>
          <w:sz w:val="26"/>
          <w:szCs w:val="26"/>
        </w:rPr>
        <w:tab/>
        <w:t>в режиме «оттенки серого» при наличии в документе изображений, отличных от цветного изображения</w:t>
      </w:r>
      <w:r>
        <w:rPr>
          <w:sz w:val="26"/>
          <w:szCs w:val="26"/>
        </w:rPr>
        <w:t>.</w:t>
      </w:r>
    </w:p>
    <w:p w:rsidR="00F631AD" w:rsidRPr="00274183" w:rsidRDefault="00F631AD" w:rsidP="00130681">
      <w:pPr>
        <w:pStyle w:val="a"/>
        <w:numPr>
          <w:ilvl w:val="2"/>
          <w:numId w:val="3"/>
        </w:numPr>
        <w:tabs>
          <w:tab w:val="clear" w:pos="992"/>
          <w:tab w:val="left" w:pos="1276"/>
          <w:tab w:val="left" w:pos="1418"/>
          <w:tab w:val="left" w:pos="1701"/>
        </w:tabs>
        <w:spacing w:line="240" w:lineRule="auto"/>
        <w:ind w:left="0" w:firstLine="709"/>
        <w:outlineLvl w:val="9"/>
        <w:rPr>
          <w:sz w:val="26"/>
          <w:szCs w:val="26"/>
        </w:rPr>
      </w:pPr>
      <w:bookmarkStart w:id="11" w:name="__RefHeading__16783_1239231982"/>
      <w:bookmarkEnd w:id="11"/>
      <w:r w:rsidRPr="00274183">
        <w:rPr>
          <w:sz w:val="26"/>
          <w:szCs w:val="26"/>
        </w:rPr>
        <w:t>Электронные образы документов должны быть подписаны ЭЦП.</w:t>
      </w:r>
    </w:p>
    <w:p w:rsidR="00F631AD" w:rsidRPr="00274183" w:rsidRDefault="00F631AD" w:rsidP="00130681">
      <w:pPr>
        <w:pStyle w:val="a"/>
        <w:numPr>
          <w:ilvl w:val="2"/>
          <w:numId w:val="3"/>
        </w:numPr>
        <w:tabs>
          <w:tab w:val="clear" w:pos="992"/>
          <w:tab w:val="left" w:pos="1276"/>
          <w:tab w:val="left" w:pos="1418"/>
          <w:tab w:val="left" w:pos="1701"/>
        </w:tabs>
        <w:spacing w:line="240" w:lineRule="auto"/>
        <w:ind w:left="0" w:firstLine="709"/>
        <w:outlineLvl w:val="9"/>
        <w:rPr>
          <w:sz w:val="26"/>
          <w:szCs w:val="26"/>
        </w:rPr>
      </w:pPr>
      <w:bookmarkStart w:id="12" w:name="__RefHeading__16785_1239231982"/>
      <w:bookmarkEnd w:id="12"/>
      <w:r w:rsidRPr="00274183">
        <w:rPr>
          <w:sz w:val="26"/>
          <w:szCs w:val="26"/>
        </w:rPr>
        <w:t>В случае если проектная документация, иные представляемые документы формируются с применением специализированного программного обеспечения в формате электронного документа (без воспроизведения на бумажном носителе), такой электронный документ заверяется усиленной электронной подписью лица (лиц), участвующего(-щих) в разработке проектной документации, осуществляющего(-щих) нормоконтроль и согласование проектной документации, иных документов, и усиленной квалифицированной электронной подписью заявителя (представителя заявителя).</w:t>
      </w:r>
    </w:p>
    <w:p w:rsidR="00F631AD" w:rsidRPr="00274183" w:rsidRDefault="00F631AD" w:rsidP="00130681">
      <w:pPr>
        <w:pStyle w:val="a"/>
        <w:numPr>
          <w:ilvl w:val="2"/>
          <w:numId w:val="3"/>
        </w:numPr>
        <w:tabs>
          <w:tab w:val="clear" w:pos="992"/>
          <w:tab w:val="left" w:pos="1276"/>
          <w:tab w:val="left" w:pos="1418"/>
          <w:tab w:val="left" w:pos="1701"/>
        </w:tabs>
        <w:spacing w:line="240" w:lineRule="auto"/>
        <w:ind w:left="0" w:firstLine="709"/>
        <w:outlineLvl w:val="9"/>
        <w:rPr>
          <w:sz w:val="26"/>
          <w:szCs w:val="26"/>
        </w:rPr>
      </w:pPr>
      <w:bookmarkStart w:id="13" w:name="__RefHeading__16787_1239231982"/>
      <w:bookmarkEnd w:id="13"/>
      <w:r w:rsidRPr="00274183">
        <w:rPr>
          <w:sz w:val="26"/>
          <w:szCs w:val="26"/>
        </w:rPr>
        <w:t>В случае отсутствия электронной подписи у лиц, осуществивших подготовку (согласование) представляемой документации, на отдельные документы, разделы (тома) проектной документации оформляется информационно-удостоверяющий лист на бумажном носителе, содержащий обозначение электронного документа, к которому он выпущен, фамилии, подписи лиц, осуществляющих разработку, проверку, согласование и утверждение электронного документа, дату и время последнего изменения документа.</w:t>
      </w:r>
    </w:p>
    <w:p w:rsidR="00F631AD" w:rsidRPr="00274183" w:rsidRDefault="00F631AD" w:rsidP="00130681">
      <w:pPr>
        <w:pStyle w:val="a"/>
        <w:numPr>
          <w:ilvl w:val="2"/>
          <w:numId w:val="3"/>
        </w:numPr>
        <w:tabs>
          <w:tab w:val="clear" w:pos="992"/>
          <w:tab w:val="left" w:pos="1276"/>
          <w:tab w:val="left" w:pos="1418"/>
          <w:tab w:val="left" w:pos="1701"/>
        </w:tabs>
        <w:spacing w:line="240" w:lineRule="auto"/>
        <w:ind w:left="0" w:firstLine="709"/>
        <w:outlineLvl w:val="9"/>
        <w:rPr>
          <w:sz w:val="26"/>
          <w:szCs w:val="26"/>
        </w:rPr>
      </w:pPr>
      <w:bookmarkStart w:id="14" w:name="__RefHeading__16789_1239231982"/>
      <w:bookmarkEnd w:id="14"/>
      <w:r w:rsidRPr="00274183">
        <w:rPr>
          <w:sz w:val="26"/>
          <w:szCs w:val="26"/>
        </w:rPr>
        <w:t>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F631AD" w:rsidRPr="00274183" w:rsidRDefault="00F631AD" w:rsidP="00130681">
      <w:pPr>
        <w:pStyle w:val="a"/>
        <w:numPr>
          <w:ilvl w:val="2"/>
          <w:numId w:val="3"/>
        </w:numPr>
        <w:tabs>
          <w:tab w:val="clear" w:pos="992"/>
          <w:tab w:val="left" w:pos="1276"/>
          <w:tab w:val="left" w:pos="1418"/>
          <w:tab w:val="left" w:pos="1701"/>
        </w:tabs>
        <w:spacing w:line="240" w:lineRule="auto"/>
        <w:ind w:left="0" w:firstLine="709"/>
        <w:outlineLvl w:val="9"/>
        <w:rPr>
          <w:sz w:val="26"/>
          <w:szCs w:val="26"/>
        </w:rPr>
      </w:pPr>
      <w:bookmarkStart w:id="15" w:name="__RefHeading__16791_1239231982"/>
      <w:bookmarkEnd w:id="15"/>
      <w:r w:rsidRPr="00274183">
        <w:rPr>
          <w:sz w:val="26"/>
          <w:szCs w:val="26"/>
        </w:rPr>
        <w:t>Заявитель несет ответственность в соответствии с нормами действующего законодательства Российской Федерации за достоверность и соответствие содержания электронной копии содержанию подлинника документа.</w:t>
      </w:r>
    </w:p>
    <w:p w:rsidR="00F631AD" w:rsidRPr="00274183" w:rsidRDefault="00F631AD" w:rsidP="00130681">
      <w:pPr>
        <w:pStyle w:val="a"/>
        <w:numPr>
          <w:ilvl w:val="2"/>
          <w:numId w:val="3"/>
        </w:numPr>
        <w:tabs>
          <w:tab w:val="clear" w:pos="992"/>
          <w:tab w:val="clear" w:pos="9781"/>
          <w:tab w:val="left" w:pos="1276"/>
          <w:tab w:val="left" w:pos="1560"/>
        </w:tabs>
        <w:spacing w:line="240" w:lineRule="auto"/>
        <w:ind w:left="0" w:firstLine="709"/>
        <w:outlineLvl w:val="9"/>
        <w:rPr>
          <w:sz w:val="26"/>
          <w:szCs w:val="26"/>
        </w:rPr>
      </w:pPr>
      <w:bookmarkStart w:id="16" w:name="__RefHeading__16793_1239231982"/>
      <w:bookmarkEnd w:id="16"/>
      <w:r w:rsidRPr="00274183">
        <w:rPr>
          <w:sz w:val="26"/>
          <w:szCs w:val="26"/>
        </w:rPr>
        <w:t>Заявитель имеет возможность отслеживать ход обработки документов в Личном кабинете ЕПГУ или РПГУ.</w:t>
      </w:r>
      <w:bookmarkStart w:id="17" w:name="__RefHeading__16795_1239231982"/>
      <w:bookmarkEnd w:id="17"/>
    </w:p>
    <w:p w:rsidR="00F631AD" w:rsidRPr="00971F48" w:rsidRDefault="00F631AD" w:rsidP="007974E8">
      <w:pPr>
        <w:autoSpaceDE w:val="0"/>
        <w:autoSpaceDN w:val="0"/>
        <w:adjustRightInd w:val="0"/>
        <w:contextualSpacing/>
        <w:jc w:val="both"/>
        <w:rPr>
          <w:spacing w:val="2"/>
        </w:rPr>
      </w:pPr>
    </w:p>
    <w:p w:rsidR="00F631AD" w:rsidRPr="00274183" w:rsidRDefault="00F631AD" w:rsidP="007974E8">
      <w:pPr>
        <w:pStyle w:val="10"/>
        <w:tabs>
          <w:tab w:val="clear" w:pos="1134"/>
          <w:tab w:val="left" w:pos="284"/>
        </w:tabs>
        <w:spacing w:line="240" w:lineRule="auto"/>
        <w:ind w:left="0" w:firstLine="0"/>
        <w:jc w:val="center"/>
        <w:rPr>
          <w:rFonts w:ascii="Times New Roman" w:hAnsi="Times New Roman"/>
          <w:sz w:val="26"/>
          <w:szCs w:val="26"/>
        </w:rPr>
      </w:pPr>
      <w:r w:rsidRPr="00274183">
        <w:rPr>
          <w:rFonts w:ascii="Times New Roman" w:hAnsi="Times New Roman"/>
          <w:sz w:val="26"/>
          <w:szCs w:val="26"/>
        </w:rPr>
        <w:t xml:space="preserve">Состав, последовательность и сроки выполнения административных процедур (действий), требования к порядку их выполнения, в том числе </w:t>
      </w:r>
      <w:r w:rsidRPr="00274183">
        <w:rPr>
          <w:rFonts w:ascii="Times New Roman" w:hAnsi="Times New Roman"/>
          <w:sz w:val="26"/>
          <w:szCs w:val="26"/>
        </w:rPr>
        <w:br/>
        <w:t>в электронной форме</w:t>
      </w:r>
    </w:p>
    <w:p w:rsidR="00F631AD" w:rsidRPr="00971F48" w:rsidRDefault="00F631AD" w:rsidP="007974E8">
      <w:pPr>
        <w:pStyle w:val="10"/>
        <w:numPr>
          <w:ilvl w:val="0"/>
          <w:numId w:val="0"/>
        </w:numPr>
        <w:tabs>
          <w:tab w:val="clear" w:pos="1134"/>
          <w:tab w:val="left" w:pos="284"/>
        </w:tabs>
        <w:spacing w:line="240" w:lineRule="auto"/>
        <w:rPr>
          <w:rFonts w:ascii="Times New Roman" w:hAnsi="Times New Roman"/>
          <w:sz w:val="20"/>
          <w:szCs w:val="20"/>
        </w:rPr>
      </w:pPr>
    </w:p>
    <w:p w:rsidR="00F631AD" w:rsidRPr="00274183" w:rsidRDefault="00F631AD" w:rsidP="00130681">
      <w:pPr>
        <w:numPr>
          <w:ilvl w:val="1"/>
          <w:numId w:val="3"/>
        </w:numPr>
        <w:shd w:val="clear" w:color="auto" w:fill="FFFFFF"/>
        <w:ind w:left="0" w:firstLine="0"/>
        <w:jc w:val="center"/>
        <w:textAlignment w:val="baseline"/>
        <w:rPr>
          <w:b/>
          <w:spacing w:val="2"/>
          <w:sz w:val="26"/>
          <w:szCs w:val="26"/>
        </w:rPr>
      </w:pPr>
      <w:r w:rsidRPr="00274183">
        <w:rPr>
          <w:b/>
          <w:spacing w:val="2"/>
          <w:sz w:val="26"/>
          <w:szCs w:val="26"/>
        </w:rPr>
        <w:t>Исчерпывающий перечень административных процедур (действий) по предоставлению муниципальной услуги</w:t>
      </w:r>
    </w:p>
    <w:p w:rsidR="00F631AD" w:rsidRPr="00971F48" w:rsidRDefault="00F631AD" w:rsidP="007974E8">
      <w:pPr>
        <w:shd w:val="clear" w:color="auto" w:fill="FFFFFF"/>
        <w:textAlignment w:val="baseline"/>
        <w:rPr>
          <w:b/>
          <w:spacing w:val="2"/>
        </w:rPr>
      </w:pP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Предоставление муниципальной услуги включает в себя следующие административные процедуры:</w:t>
      </w:r>
    </w:p>
    <w:p w:rsidR="00F631AD" w:rsidRPr="00274183" w:rsidRDefault="00F631AD" w:rsidP="00130681">
      <w:pPr>
        <w:pStyle w:val="ListParagraph"/>
        <w:numPr>
          <w:ilvl w:val="0"/>
          <w:numId w:val="16"/>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прием документов и регистрация заявления о предоставлении муниципальной услуги от заявителя;</w:t>
      </w:r>
    </w:p>
    <w:p w:rsidR="00F631AD" w:rsidRPr="00274183" w:rsidRDefault="00F631AD" w:rsidP="00130681">
      <w:pPr>
        <w:pStyle w:val="ListParagraph"/>
        <w:numPr>
          <w:ilvl w:val="0"/>
          <w:numId w:val="16"/>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проведение проверки наличия документов, необходимых для принятия решения о предоставлении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F631AD" w:rsidRPr="00274183" w:rsidRDefault="00F631AD" w:rsidP="00130681">
      <w:pPr>
        <w:pStyle w:val="ListParagraph"/>
        <w:numPr>
          <w:ilvl w:val="0"/>
          <w:numId w:val="16"/>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рассмотрение заявления и представленных документов по существу;</w:t>
      </w:r>
    </w:p>
    <w:p w:rsidR="00F631AD" w:rsidRPr="00274183" w:rsidRDefault="00F631AD" w:rsidP="00130681">
      <w:pPr>
        <w:pStyle w:val="ListParagraph"/>
        <w:numPr>
          <w:ilvl w:val="0"/>
          <w:numId w:val="16"/>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выдача результата предоставления муниципальной услуги.</w:t>
      </w:r>
    </w:p>
    <w:p w:rsidR="00F631AD" w:rsidRPr="00971F48" w:rsidRDefault="00F631AD" w:rsidP="007974E8">
      <w:pPr>
        <w:shd w:val="clear" w:color="auto" w:fill="FFFFFF"/>
        <w:tabs>
          <w:tab w:val="left" w:pos="851"/>
          <w:tab w:val="left" w:pos="1134"/>
          <w:tab w:val="left" w:pos="1276"/>
          <w:tab w:val="left" w:pos="1560"/>
        </w:tabs>
        <w:ind w:firstLine="709"/>
        <w:jc w:val="both"/>
        <w:textAlignment w:val="baseline"/>
        <w:rPr>
          <w:spacing w:val="2"/>
        </w:rPr>
      </w:pPr>
    </w:p>
    <w:p w:rsidR="00F631AD" w:rsidRPr="00274183" w:rsidRDefault="00F631AD" w:rsidP="00130681">
      <w:pPr>
        <w:pStyle w:val="ListParagraph"/>
        <w:numPr>
          <w:ilvl w:val="1"/>
          <w:numId w:val="3"/>
        </w:numPr>
        <w:shd w:val="clear" w:color="auto" w:fill="FFFFFF"/>
        <w:tabs>
          <w:tab w:val="left" w:pos="851"/>
          <w:tab w:val="left" w:pos="1134"/>
          <w:tab w:val="left" w:pos="1276"/>
          <w:tab w:val="left" w:pos="1560"/>
        </w:tabs>
        <w:ind w:left="0" w:firstLine="0"/>
        <w:jc w:val="center"/>
        <w:textAlignment w:val="baseline"/>
        <w:rPr>
          <w:b/>
          <w:spacing w:val="2"/>
          <w:sz w:val="26"/>
          <w:szCs w:val="26"/>
        </w:rPr>
      </w:pPr>
      <w:r w:rsidRPr="00274183">
        <w:rPr>
          <w:b/>
          <w:spacing w:val="2"/>
          <w:sz w:val="26"/>
          <w:szCs w:val="26"/>
        </w:rPr>
        <w:t>Прием документов и регистрация заявления о предоставлении муниципальной услуги от заявителя</w:t>
      </w:r>
    </w:p>
    <w:p w:rsidR="00F631AD" w:rsidRPr="00274183" w:rsidRDefault="00F631AD" w:rsidP="00130681">
      <w:pPr>
        <w:pStyle w:val="ListParagraph"/>
        <w:numPr>
          <w:ilvl w:val="2"/>
          <w:numId w:val="3"/>
        </w:numPr>
        <w:shd w:val="clear" w:color="auto" w:fill="FFFFFF"/>
        <w:tabs>
          <w:tab w:val="left" w:pos="0"/>
          <w:tab w:val="left" w:pos="851"/>
          <w:tab w:val="left" w:pos="1560"/>
        </w:tabs>
        <w:ind w:left="0" w:firstLine="709"/>
        <w:jc w:val="both"/>
        <w:textAlignment w:val="baseline"/>
        <w:rPr>
          <w:spacing w:val="2"/>
          <w:sz w:val="26"/>
          <w:szCs w:val="26"/>
        </w:rPr>
      </w:pPr>
      <w:r w:rsidRPr="00274183">
        <w:rPr>
          <w:color w:val="000000"/>
          <w:sz w:val="26"/>
          <w:szCs w:val="26"/>
        </w:rPr>
        <w:t xml:space="preserve">Основанием для начала административной процедуры, является поступление заявления о выдаче градостроительного плана земельного участка в отдел архитектуры или в МФЦ любым из перечисленных в подпункте 2 пункта 2.14.1. </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Специалистом, ответственным за выполнение административной процедуры, является специалист отдела архитектуры, на которого в соответствии с должностной инструкцией, возложена такая обязанность.</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Специалист осуществляет следующую последовательность действий:</w:t>
      </w:r>
    </w:p>
    <w:p w:rsidR="00F631AD" w:rsidRPr="00274183" w:rsidRDefault="00F631AD" w:rsidP="00130681">
      <w:pPr>
        <w:pStyle w:val="ListParagraph"/>
        <w:numPr>
          <w:ilvl w:val="0"/>
          <w:numId w:val="17"/>
        </w:numPr>
        <w:shd w:val="clear" w:color="auto" w:fill="FFFFFF"/>
        <w:tabs>
          <w:tab w:val="left" w:pos="851"/>
          <w:tab w:val="left" w:pos="993"/>
          <w:tab w:val="left" w:pos="1276"/>
          <w:tab w:val="left" w:pos="1560"/>
        </w:tabs>
        <w:ind w:left="0" w:firstLine="709"/>
        <w:jc w:val="both"/>
        <w:textAlignment w:val="baseline"/>
        <w:rPr>
          <w:spacing w:val="2"/>
          <w:sz w:val="26"/>
          <w:szCs w:val="26"/>
        </w:rPr>
      </w:pPr>
      <w:r w:rsidRPr="00274183">
        <w:rPr>
          <w:spacing w:val="2"/>
          <w:sz w:val="26"/>
          <w:szCs w:val="26"/>
        </w:rPr>
        <w:t>просматривает заявление или электронный образ заявления и прилагаемые к нему документы;</w:t>
      </w:r>
    </w:p>
    <w:p w:rsidR="00F631AD" w:rsidRPr="00274183" w:rsidRDefault="00F631AD" w:rsidP="00130681">
      <w:pPr>
        <w:pStyle w:val="ListParagraph"/>
        <w:numPr>
          <w:ilvl w:val="0"/>
          <w:numId w:val="17"/>
        </w:numPr>
        <w:tabs>
          <w:tab w:val="left" w:pos="993"/>
          <w:tab w:val="left" w:pos="1276"/>
          <w:tab w:val="left" w:pos="1560"/>
        </w:tabs>
        <w:ind w:left="0" w:firstLine="709"/>
        <w:jc w:val="both"/>
        <w:rPr>
          <w:color w:val="000000"/>
          <w:sz w:val="26"/>
          <w:szCs w:val="26"/>
        </w:rPr>
      </w:pPr>
      <w:r w:rsidRPr="00274183">
        <w:rPr>
          <w:color w:val="000000"/>
          <w:sz w:val="26"/>
          <w:szCs w:val="26"/>
        </w:rPr>
        <w:t>осуществляет контроль полученного заявления и прилагаемых к нему документов на предмет целостности;</w:t>
      </w:r>
    </w:p>
    <w:p w:rsidR="00F631AD" w:rsidRPr="00274183" w:rsidRDefault="00F631AD" w:rsidP="00130681">
      <w:pPr>
        <w:pStyle w:val="ListParagraph"/>
        <w:numPr>
          <w:ilvl w:val="0"/>
          <w:numId w:val="17"/>
        </w:numPr>
        <w:shd w:val="clear" w:color="auto" w:fill="FFFFFF"/>
        <w:tabs>
          <w:tab w:val="left" w:pos="851"/>
          <w:tab w:val="left" w:pos="993"/>
          <w:tab w:val="left" w:pos="1276"/>
          <w:tab w:val="left" w:pos="1560"/>
        </w:tabs>
        <w:ind w:left="0" w:firstLine="709"/>
        <w:jc w:val="both"/>
        <w:textAlignment w:val="baseline"/>
        <w:rPr>
          <w:spacing w:val="2"/>
          <w:sz w:val="26"/>
          <w:szCs w:val="26"/>
        </w:rPr>
      </w:pPr>
      <w:r w:rsidRPr="00274183">
        <w:rPr>
          <w:spacing w:val="2"/>
          <w:sz w:val="26"/>
          <w:szCs w:val="26"/>
        </w:rPr>
        <w:t>фиксирует дату получения заявления и прилагаемых к нему документов;</w:t>
      </w:r>
    </w:p>
    <w:p w:rsidR="00F631AD" w:rsidRPr="00274183" w:rsidRDefault="00F631AD" w:rsidP="00130681">
      <w:pPr>
        <w:pStyle w:val="ListParagraph"/>
        <w:numPr>
          <w:ilvl w:val="0"/>
          <w:numId w:val="17"/>
        </w:numPr>
        <w:shd w:val="clear" w:color="auto" w:fill="FFFFFF"/>
        <w:tabs>
          <w:tab w:val="left" w:pos="851"/>
          <w:tab w:val="left" w:pos="993"/>
          <w:tab w:val="left" w:pos="1276"/>
          <w:tab w:val="left" w:pos="1560"/>
        </w:tabs>
        <w:ind w:left="0" w:firstLine="709"/>
        <w:jc w:val="both"/>
        <w:textAlignment w:val="baseline"/>
        <w:rPr>
          <w:spacing w:val="2"/>
          <w:sz w:val="26"/>
          <w:szCs w:val="26"/>
        </w:rPr>
      </w:pPr>
      <w:r w:rsidRPr="00274183">
        <w:rPr>
          <w:spacing w:val="2"/>
          <w:sz w:val="26"/>
          <w:szCs w:val="26"/>
        </w:rPr>
        <w:t>осуществляет контроль полученных электронных образов заявления и прилагаемых к нему документов на предмет отсутствия основания для отказа, предусмотренным подразделом 2.7 Административного регламента, а также полноту представленного пакета документов в соответствии с подразделом 2.6 Административного регламента;</w:t>
      </w:r>
    </w:p>
    <w:p w:rsidR="00F631AD" w:rsidRPr="00274183" w:rsidRDefault="00F631AD" w:rsidP="00130681">
      <w:pPr>
        <w:pStyle w:val="ListParagraph"/>
        <w:numPr>
          <w:ilvl w:val="0"/>
          <w:numId w:val="17"/>
        </w:numPr>
        <w:shd w:val="clear" w:color="auto" w:fill="FFFFFF"/>
        <w:tabs>
          <w:tab w:val="left" w:pos="851"/>
          <w:tab w:val="left" w:pos="993"/>
          <w:tab w:val="left" w:pos="1276"/>
          <w:tab w:val="left" w:pos="1560"/>
        </w:tabs>
        <w:ind w:left="0" w:firstLine="709"/>
        <w:jc w:val="both"/>
        <w:textAlignment w:val="baseline"/>
        <w:rPr>
          <w:spacing w:val="2"/>
          <w:sz w:val="26"/>
          <w:szCs w:val="26"/>
        </w:rPr>
      </w:pPr>
      <w:r w:rsidRPr="00274183">
        <w:rPr>
          <w:spacing w:val="2"/>
          <w:sz w:val="26"/>
          <w:szCs w:val="26"/>
        </w:rPr>
        <w:t>в случае, если заявление и прилагаемые к нему документы подписаны ЭЦП и соответствуют предъявляемым требованиям Административного регламента направляет заявителю уведомление о получении заявления и прилагаемых к нему документов и начале выполнения муниципальной услуги;</w:t>
      </w:r>
    </w:p>
    <w:p w:rsidR="00F631AD" w:rsidRPr="00274183" w:rsidRDefault="00F631AD" w:rsidP="00130681">
      <w:pPr>
        <w:pStyle w:val="ListParagraph"/>
        <w:numPr>
          <w:ilvl w:val="0"/>
          <w:numId w:val="17"/>
        </w:numPr>
        <w:shd w:val="clear" w:color="auto" w:fill="FFFFFF"/>
        <w:tabs>
          <w:tab w:val="left" w:pos="851"/>
          <w:tab w:val="left" w:pos="993"/>
          <w:tab w:val="left" w:pos="1276"/>
          <w:tab w:val="left" w:pos="1560"/>
        </w:tabs>
        <w:ind w:left="0" w:firstLine="709"/>
        <w:jc w:val="both"/>
        <w:textAlignment w:val="baseline"/>
        <w:rPr>
          <w:spacing w:val="2"/>
          <w:sz w:val="26"/>
          <w:szCs w:val="26"/>
        </w:rPr>
      </w:pPr>
      <w:r w:rsidRPr="00274183">
        <w:rPr>
          <w:spacing w:val="2"/>
          <w:sz w:val="26"/>
          <w:szCs w:val="26"/>
        </w:rPr>
        <w:t>в случае наличия оснований для отказа в приеме документов заявителю направляет уведомление об отказе в приеме документов.</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Максимальный срок выполнения административной процедуры 1 (один) рабочий день.</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Критерием принятия решения является наличие (отсутствие) оснований, указанных в подразделе 2.7 настоящего Административного регламента.</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851"/>
        <w:jc w:val="both"/>
        <w:textAlignment w:val="baseline"/>
        <w:rPr>
          <w:spacing w:val="2"/>
          <w:sz w:val="26"/>
          <w:szCs w:val="26"/>
        </w:rPr>
      </w:pPr>
      <w:r w:rsidRPr="00274183">
        <w:rPr>
          <w:spacing w:val="2"/>
          <w:sz w:val="26"/>
          <w:szCs w:val="26"/>
        </w:rPr>
        <w:t>Результатом административной процедуры является зарегистрированное заявление либо уведомление об отказе в приеме документов.</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Способ фиксации результата: на бумажном носителе и (или) в электронном виде.</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Специалист, ответственный за прием документов, передает зарегистрированное заявление с представленным пакетом документов специалисту, ответственному за рассмотрение представленного пакета.</w:t>
      </w:r>
    </w:p>
    <w:p w:rsidR="00F631AD" w:rsidRPr="00274183" w:rsidRDefault="00F631AD" w:rsidP="007974E8">
      <w:pPr>
        <w:shd w:val="clear" w:color="auto" w:fill="FFFFFF"/>
        <w:tabs>
          <w:tab w:val="left" w:pos="851"/>
          <w:tab w:val="left" w:pos="1134"/>
          <w:tab w:val="left" w:pos="1276"/>
          <w:tab w:val="left" w:pos="1560"/>
        </w:tabs>
        <w:jc w:val="both"/>
        <w:textAlignment w:val="baseline"/>
        <w:rPr>
          <w:spacing w:val="2"/>
          <w:sz w:val="26"/>
          <w:szCs w:val="26"/>
        </w:rPr>
      </w:pPr>
    </w:p>
    <w:p w:rsidR="00F631AD" w:rsidRPr="00274183" w:rsidRDefault="00F631AD" w:rsidP="00130681">
      <w:pPr>
        <w:pStyle w:val="ListParagraph"/>
        <w:numPr>
          <w:ilvl w:val="1"/>
          <w:numId w:val="3"/>
        </w:numPr>
        <w:shd w:val="clear" w:color="auto" w:fill="FFFFFF"/>
        <w:tabs>
          <w:tab w:val="left" w:pos="851"/>
          <w:tab w:val="left" w:pos="993"/>
          <w:tab w:val="left" w:pos="1134"/>
        </w:tabs>
        <w:ind w:left="0" w:firstLine="0"/>
        <w:jc w:val="center"/>
        <w:textAlignment w:val="baseline"/>
        <w:rPr>
          <w:b/>
          <w:spacing w:val="2"/>
          <w:sz w:val="26"/>
          <w:szCs w:val="26"/>
        </w:rPr>
      </w:pPr>
      <w:r w:rsidRPr="00274183">
        <w:rPr>
          <w:b/>
          <w:spacing w:val="2"/>
          <w:sz w:val="26"/>
          <w:szCs w:val="26"/>
        </w:rPr>
        <w:t>Проведение проверки наличия документов, необходимых для принятия решения о предоставлении муниципальной услуги, формирование и направление межведомственных запросов в органы (организации), участвующие в предоставлении муниципальной услуги</w:t>
      </w:r>
    </w:p>
    <w:p w:rsidR="00F631AD" w:rsidRPr="00274183" w:rsidRDefault="00F631AD" w:rsidP="007974E8">
      <w:pPr>
        <w:shd w:val="clear" w:color="auto" w:fill="FFFFFF"/>
        <w:tabs>
          <w:tab w:val="left" w:pos="851"/>
          <w:tab w:val="left" w:pos="1134"/>
          <w:tab w:val="left" w:pos="1276"/>
          <w:tab w:val="left" w:pos="1560"/>
        </w:tabs>
        <w:ind w:firstLine="709"/>
        <w:jc w:val="both"/>
        <w:textAlignment w:val="baseline"/>
        <w:rPr>
          <w:spacing w:val="2"/>
          <w:sz w:val="26"/>
          <w:szCs w:val="26"/>
        </w:rPr>
      </w:pP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Основанием для начала административной процедуры является зарегистрированное заявление с прилагаемыми документами, а также непредставление заявителем по собственной инициативе документов, указанных в указанные в подпунктах  2-4 пункта 2.6.1 настоящего Административного регламента.</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Специалистом, ответственным за выполнение административной процедуры, является должностное лицо отдела архитектуры, на которого в соответствии с должностной инструкцией возложена обязанность рассмотрения представленного пакета документов (далее - должностное лицо).</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При рассмотрении заявления о выдаче градостроительного плана земельного участка и представленных документов должностное лицо проводит проверку наличия документов, необходимых для принятия решения о выдаче градостроительного плана земельного участка.</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contextualSpacing/>
        <w:jc w:val="both"/>
        <w:textAlignment w:val="baseline"/>
        <w:rPr>
          <w:spacing w:val="2"/>
          <w:sz w:val="26"/>
          <w:szCs w:val="26"/>
        </w:rPr>
      </w:pPr>
      <w:r w:rsidRPr="00274183">
        <w:rPr>
          <w:spacing w:val="2"/>
          <w:sz w:val="26"/>
          <w:szCs w:val="26"/>
        </w:rPr>
        <w:t>В случае непредставления заявителем документов, указанных в подпунктах 2-4 пункта 2.6.1 настоящего Административного регламента, в течении 1 рабочего дня со дня регистрации заявления о выдаче градостроительного плана земельного участка должностное лицо формирует и направляет соответствующие межведомственные запросы в:</w:t>
      </w:r>
    </w:p>
    <w:p w:rsidR="00F631AD" w:rsidRPr="00274183" w:rsidRDefault="00F631AD" w:rsidP="007974E8">
      <w:pPr>
        <w:pStyle w:val="ListParagraph"/>
        <w:shd w:val="clear" w:color="auto" w:fill="FFFFFF"/>
        <w:tabs>
          <w:tab w:val="left" w:pos="1134"/>
          <w:tab w:val="left" w:pos="1276"/>
        </w:tabs>
        <w:ind w:left="0" w:firstLine="709"/>
        <w:jc w:val="both"/>
        <w:textAlignment w:val="baseline"/>
        <w:rPr>
          <w:spacing w:val="2"/>
          <w:sz w:val="26"/>
          <w:szCs w:val="26"/>
        </w:rPr>
      </w:pPr>
      <w:r w:rsidRPr="00274183">
        <w:rPr>
          <w:spacing w:val="2"/>
          <w:sz w:val="26"/>
          <w:szCs w:val="26"/>
        </w:rPr>
        <w:t>1) управление Федеральной службы государственной регистрации, кадастра и картографии по Белгородской области о предоставлении правоустанавливающего документа на земельный участок;</w:t>
      </w:r>
    </w:p>
    <w:p w:rsidR="00F631AD" w:rsidRPr="00274183" w:rsidRDefault="00F631AD" w:rsidP="007974E8">
      <w:pPr>
        <w:pStyle w:val="ListParagraph"/>
        <w:shd w:val="clear" w:color="auto" w:fill="FFFFFF"/>
        <w:tabs>
          <w:tab w:val="left" w:pos="1134"/>
          <w:tab w:val="left" w:pos="1276"/>
        </w:tabs>
        <w:ind w:left="0" w:firstLine="709"/>
        <w:jc w:val="both"/>
        <w:textAlignment w:val="baseline"/>
        <w:rPr>
          <w:spacing w:val="2"/>
          <w:sz w:val="26"/>
          <w:szCs w:val="26"/>
        </w:rPr>
      </w:pPr>
      <w:r w:rsidRPr="00274183">
        <w:rPr>
          <w:spacing w:val="2"/>
          <w:sz w:val="26"/>
          <w:szCs w:val="26"/>
        </w:rPr>
        <w:t>2) организации, осуществляющие эксплуатацию сетей инженерно-технического обеспечения.</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contextualSpacing/>
        <w:jc w:val="both"/>
        <w:textAlignment w:val="baseline"/>
        <w:rPr>
          <w:spacing w:val="2"/>
          <w:sz w:val="26"/>
          <w:szCs w:val="26"/>
        </w:rPr>
      </w:pPr>
      <w:r w:rsidRPr="00274183">
        <w:rPr>
          <w:spacing w:val="2"/>
          <w:sz w:val="26"/>
          <w:szCs w:val="26"/>
        </w:rPr>
        <w:t>Запрашиваемые документы (их копии или сведения, содержащиеся в них) предоставляются указанными в подпункте 1 пункта 3.3.4 настоящего Административного регламента органами, в распоряжении которых находятся эти документы, в срок не позднее 3 (трех) рабочих дней со дня получения соответствующего межведомственного запроса.</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contextualSpacing/>
        <w:jc w:val="both"/>
        <w:textAlignment w:val="baseline"/>
        <w:rPr>
          <w:spacing w:val="2"/>
          <w:sz w:val="26"/>
          <w:szCs w:val="26"/>
        </w:rPr>
      </w:pPr>
      <w:r w:rsidRPr="00274183">
        <w:rPr>
          <w:spacing w:val="2"/>
          <w:sz w:val="26"/>
          <w:szCs w:val="26"/>
        </w:rPr>
        <w:t>Информация о технических условиях предоставляется организациями, осуществляющими эксплуатацию сетей инженерно-технического обеспечения в срок не позднее 7 (семи) рабочих дней со дня получения соответствующего межведомственного запроса.</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contextualSpacing/>
        <w:jc w:val="both"/>
        <w:textAlignment w:val="baseline"/>
        <w:rPr>
          <w:spacing w:val="2"/>
          <w:sz w:val="26"/>
          <w:szCs w:val="26"/>
        </w:rPr>
      </w:pPr>
      <w:r w:rsidRPr="00274183">
        <w:rPr>
          <w:spacing w:val="2"/>
          <w:sz w:val="26"/>
          <w:szCs w:val="26"/>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contextualSpacing/>
        <w:jc w:val="both"/>
        <w:textAlignment w:val="baseline"/>
        <w:rPr>
          <w:spacing w:val="2"/>
          <w:sz w:val="26"/>
          <w:szCs w:val="26"/>
        </w:rPr>
      </w:pPr>
      <w:r w:rsidRPr="00274183">
        <w:rPr>
          <w:spacing w:val="2"/>
          <w:sz w:val="26"/>
          <w:szCs w:val="26"/>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contextualSpacing/>
        <w:jc w:val="both"/>
        <w:textAlignment w:val="baseline"/>
        <w:rPr>
          <w:spacing w:val="2"/>
          <w:sz w:val="26"/>
          <w:szCs w:val="26"/>
        </w:rPr>
      </w:pPr>
      <w:r w:rsidRPr="00274183">
        <w:rPr>
          <w:spacing w:val="2"/>
          <w:sz w:val="26"/>
          <w:szCs w:val="26"/>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 xml:space="preserve">Максимальный срок выполнения административной процедуры </w:t>
      </w:r>
      <w:r w:rsidRPr="00274183">
        <w:rPr>
          <w:spacing w:val="2"/>
          <w:sz w:val="26"/>
          <w:szCs w:val="26"/>
        </w:rPr>
        <w:br/>
        <w:t xml:space="preserve"> 1 (три) рабочих дня.</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Критерием принятия решения является наличие (отсутствие) документов, предусмотренных подпунктами 2-4 пункта 2.6.1 настоящего Административного регламента</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Результатом административной процедуры является получение ответа на межведомственный запрос.</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Способ фиксации результата: на бумажном носителе и (или) в электронном виде.</w:t>
      </w:r>
    </w:p>
    <w:p w:rsidR="00F631AD" w:rsidRPr="00971F48" w:rsidRDefault="00F631AD" w:rsidP="007974E8">
      <w:pPr>
        <w:shd w:val="clear" w:color="auto" w:fill="FFFFFF"/>
        <w:tabs>
          <w:tab w:val="left" w:pos="851"/>
          <w:tab w:val="left" w:pos="1134"/>
          <w:tab w:val="left" w:pos="1276"/>
          <w:tab w:val="left" w:pos="1560"/>
        </w:tabs>
        <w:ind w:firstLine="709"/>
        <w:jc w:val="both"/>
        <w:textAlignment w:val="baseline"/>
        <w:rPr>
          <w:spacing w:val="2"/>
        </w:rPr>
      </w:pPr>
    </w:p>
    <w:p w:rsidR="00F631AD" w:rsidRPr="00274183" w:rsidRDefault="00F631AD" w:rsidP="00130681">
      <w:pPr>
        <w:pStyle w:val="ListParagraph"/>
        <w:numPr>
          <w:ilvl w:val="1"/>
          <w:numId w:val="3"/>
        </w:numPr>
        <w:shd w:val="clear" w:color="auto" w:fill="FFFFFF"/>
        <w:tabs>
          <w:tab w:val="left" w:pos="851"/>
          <w:tab w:val="left" w:pos="1134"/>
          <w:tab w:val="left" w:pos="1276"/>
          <w:tab w:val="left" w:pos="1560"/>
        </w:tabs>
        <w:ind w:left="0" w:firstLine="709"/>
        <w:jc w:val="center"/>
        <w:textAlignment w:val="baseline"/>
        <w:rPr>
          <w:b/>
          <w:spacing w:val="2"/>
          <w:sz w:val="26"/>
          <w:szCs w:val="26"/>
        </w:rPr>
      </w:pPr>
      <w:r w:rsidRPr="00274183">
        <w:rPr>
          <w:b/>
          <w:spacing w:val="2"/>
          <w:sz w:val="26"/>
          <w:szCs w:val="26"/>
        </w:rPr>
        <w:t>Рассмотрение заявления и представленных документов по существу</w:t>
      </w:r>
    </w:p>
    <w:p w:rsidR="00F631AD" w:rsidRPr="00971F48" w:rsidRDefault="00F631AD" w:rsidP="007974E8">
      <w:pPr>
        <w:shd w:val="clear" w:color="auto" w:fill="FFFFFF"/>
        <w:tabs>
          <w:tab w:val="left" w:pos="851"/>
          <w:tab w:val="left" w:pos="1134"/>
          <w:tab w:val="left" w:pos="1276"/>
          <w:tab w:val="left" w:pos="1560"/>
        </w:tabs>
        <w:ind w:firstLine="709"/>
        <w:jc w:val="both"/>
        <w:textAlignment w:val="baseline"/>
        <w:rPr>
          <w:spacing w:val="2"/>
          <w:sz w:val="18"/>
          <w:szCs w:val="18"/>
        </w:rPr>
      </w:pP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Основанием для начала осуществления административной процедуры является зарегистрированное заявление с прилагаемыми документами и полученные ответы на межведомственный запрос.</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Специалистом, ответственным за выполнение административной процедуры, является должностное лицо отдела архитектуры, на которое в соответствии с должностной инструкцией возложена обязанность рассмотрения представленного пакета документов (далее - должностное лицо).</w:t>
      </w:r>
    </w:p>
    <w:p w:rsidR="00F631AD" w:rsidRPr="00274183" w:rsidRDefault="00F631AD" w:rsidP="00130681">
      <w:pPr>
        <w:pStyle w:val="ListParagraph"/>
        <w:numPr>
          <w:ilvl w:val="2"/>
          <w:numId w:val="3"/>
        </w:numPr>
        <w:shd w:val="clear" w:color="auto" w:fill="FFFFFF"/>
        <w:tabs>
          <w:tab w:val="left" w:pos="0"/>
          <w:tab w:val="left" w:pos="851"/>
          <w:tab w:val="left" w:pos="1134"/>
          <w:tab w:val="left" w:pos="1560"/>
        </w:tabs>
        <w:ind w:left="0" w:firstLine="709"/>
        <w:jc w:val="both"/>
        <w:textAlignment w:val="baseline"/>
        <w:rPr>
          <w:sz w:val="26"/>
          <w:szCs w:val="26"/>
        </w:rPr>
      </w:pPr>
      <w:r w:rsidRPr="00274183">
        <w:rPr>
          <w:spacing w:val="2"/>
          <w:sz w:val="26"/>
          <w:szCs w:val="26"/>
        </w:rPr>
        <w:t xml:space="preserve">При рассмотрении заявления о выдаче градостроительного плана земельного участка должностное лицо </w:t>
      </w:r>
      <w:r w:rsidRPr="00274183">
        <w:rPr>
          <w:sz w:val="26"/>
          <w:szCs w:val="26"/>
        </w:rPr>
        <w:t>проверяет наличие (отсутствие) оснований, указанных в пункте 2.8.2 настоящего Административного регламента.</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В случае отсутствия оснований для отказа в предоставлении муниципальной услуги, должностное лицо подготавливает градостроительный план земельный участка в соответствии с порядком заполнения формы градостроительного план земельного участка, утвержденным приказом Министерства строительства и жилищно-коммунального хозяйства Российской Федерации от 25 апреля 2017 года №741/пр.</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В случае наличия оснований, указанных в пункте 2.8.2 настоящего Административного регламента, должностное лицо осуществляет подготовку уведомления об отказе в выдаче градостроительного плана земельного участка, которое подписывается руководителем Управления.</w:t>
      </w:r>
    </w:p>
    <w:p w:rsidR="00F631AD" w:rsidRPr="00274183" w:rsidRDefault="00F631AD" w:rsidP="00130681">
      <w:pPr>
        <w:pStyle w:val="ListParagraph"/>
        <w:numPr>
          <w:ilvl w:val="2"/>
          <w:numId w:val="3"/>
        </w:numPr>
        <w:shd w:val="clear" w:color="auto" w:fill="FFFFFF"/>
        <w:tabs>
          <w:tab w:val="left" w:pos="142"/>
          <w:tab w:val="left" w:pos="851"/>
          <w:tab w:val="left" w:pos="1134"/>
          <w:tab w:val="left" w:pos="1560"/>
        </w:tabs>
        <w:ind w:left="0" w:firstLine="709"/>
        <w:jc w:val="both"/>
        <w:textAlignment w:val="baseline"/>
        <w:rPr>
          <w:spacing w:val="2"/>
          <w:sz w:val="26"/>
          <w:szCs w:val="26"/>
        </w:rPr>
      </w:pPr>
      <w:r w:rsidRPr="00274183">
        <w:rPr>
          <w:spacing w:val="2"/>
          <w:sz w:val="26"/>
          <w:szCs w:val="26"/>
        </w:rPr>
        <w:t xml:space="preserve">Максимальный срок выполнения административной процедуры </w:t>
      </w:r>
      <w:r w:rsidRPr="00274183">
        <w:rPr>
          <w:spacing w:val="2"/>
          <w:sz w:val="26"/>
          <w:szCs w:val="26"/>
        </w:rPr>
        <w:br/>
        <w:t>3(три) рабочих дня.</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Критерии принятия решения: наличие (отсутствие) оснований, предусмотренных пунктами 2.8.2настоящего Административного регламента.</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Результатом административной процедуры является:</w:t>
      </w:r>
    </w:p>
    <w:p w:rsidR="00F631AD" w:rsidRPr="00274183" w:rsidRDefault="00F631AD" w:rsidP="00130681">
      <w:pPr>
        <w:pStyle w:val="ListParagraph"/>
        <w:numPr>
          <w:ilvl w:val="0"/>
          <w:numId w:val="18"/>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градостроительный план земельного участка, подписанный руководителем Управления;</w:t>
      </w:r>
    </w:p>
    <w:p w:rsidR="00F631AD" w:rsidRPr="00274183" w:rsidRDefault="00F631AD" w:rsidP="00130681">
      <w:pPr>
        <w:pStyle w:val="ListParagraph"/>
        <w:numPr>
          <w:ilvl w:val="0"/>
          <w:numId w:val="18"/>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уведомление об отказе в градостроительного плана земельного участка, подписанное руководителем Управления;</w:t>
      </w:r>
    </w:p>
    <w:p w:rsidR="00F631AD" w:rsidRPr="00274183" w:rsidRDefault="00F631AD" w:rsidP="007974E8">
      <w:pPr>
        <w:shd w:val="clear" w:color="auto" w:fill="FFFFFF"/>
        <w:tabs>
          <w:tab w:val="left" w:pos="851"/>
          <w:tab w:val="left" w:pos="1134"/>
          <w:tab w:val="left" w:pos="1276"/>
          <w:tab w:val="left" w:pos="1560"/>
        </w:tabs>
        <w:ind w:firstLine="709"/>
        <w:jc w:val="both"/>
        <w:textAlignment w:val="baseline"/>
        <w:rPr>
          <w:spacing w:val="2"/>
          <w:sz w:val="26"/>
          <w:szCs w:val="26"/>
        </w:rPr>
      </w:pPr>
      <w:r w:rsidRPr="00274183">
        <w:rPr>
          <w:spacing w:val="2"/>
          <w:sz w:val="26"/>
          <w:szCs w:val="26"/>
        </w:rPr>
        <w:t>Должностное лицо передает результат предоставления муниципальной услуги специалисту, ответственному за выдачу результата.</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Способ фиксации результата: на бумажном носителе и (или) в электронном виде.</w:t>
      </w:r>
    </w:p>
    <w:p w:rsidR="00F631AD" w:rsidRPr="00274183" w:rsidRDefault="00F631AD" w:rsidP="007974E8">
      <w:pPr>
        <w:shd w:val="clear" w:color="auto" w:fill="FFFFFF"/>
        <w:tabs>
          <w:tab w:val="left" w:pos="851"/>
          <w:tab w:val="left" w:pos="1134"/>
          <w:tab w:val="left" w:pos="1276"/>
          <w:tab w:val="left" w:pos="1560"/>
        </w:tabs>
        <w:ind w:firstLine="709"/>
        <w:jc w:val="both"/>
        <w:textAlignment w:val="baseline"/>
        <w:rPr>
          <w:spacing w:val="2"/>
          <w:sz w:val="26"/>
          <w:szCs w:val="26"/>
        </w:rPr>
      </w:pPr>
    </w:p>
    <w:p w:rsidR="00F631AD" w:rsidRPr="00274183" w:rsidRDefault="00F631AD" w:rsidP="00130681">
      <w:pPr>
        <w:pStyle w:val="ListParagraph"/>
        <w:numPr>
          <w:ilvl w:val="1"/>
          <w:numId w:val="3"/>
        </w:numPr>
        <w:shd w:val="clear" w:color="auto" w:fill="FFFFFF"/>
        <w:tabs>
          <w:tab w:val="left" w:pos="851"/>
          <w:tab w:val="left" w:pos="1134"/>
          <w:tab w:val="left" w:pos="1276"/>
          <w:tab w:val="left" w:pos="1560"/>
        </w:tabs>
        <w:ind w:left="0" w:firstLine="709"/>
        <w:jc w:val="center"/>
        <w:textAlignment w:val="baseline"/>
        <w:rPr>
          <w:b/>
          <w:spacing w:val="2"/>
          <w:sz w:val="26"/>
          <w:szCs w:val="26"/>
        </w:rPr>
      </w:pPr>
      <w:r w:rsidRPr="00274183">
        <w:rPr>
          <w:b/>
          <w:spacing w:val="2"/>
          <w:sz w:val="26"/>
          <w:szCs w:val="26"/>
        </w:rPr>
        <w:t>Выдача результата предоставления муниципальной услуги</w:t>
      </w:r>
    </w:p>
    <w:p w:rsidR="00F631AD" w:rsidRPr="00274183" w:rsidRDefault="00F631AD" w:rsidP="007974E8">
      <w:pPr>
        <w:shd w:val="clear" w:color="auto" w:fill="FFFFFF"/>
        <w:tabs>
          <w:tab w:val="left" w:pos="851"/>
          <w:tab w:val="left" w:pos="1134"/>
          <w:tab w:val="left" w:pos="1276"/>
          <w:tab w:val="left" w:pos="1560"/>
        </w:tabs>
        <w:ind w:firstLine="709"/>
        <w:jc w:val="both"/>
        <w:textAlignment w:val="baseline"/>
        <w:rPr>
          <w:spacing w:val="2"/>
          <w:sz w:val="26"/>
          <w:szCs w:val="26"/>
        </w:rPr>
      </w:pP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Основанием для начала осуществления административной процедуры является передача результата предоставления муниципальной услуги.</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Специалистом, ответственным за выполнение административной процедуры, является специалист отдела архитектуры (далее − специалист, ответственный за выдачу результата).</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851"/>
        <w:jc w:val="both"/>
        <w:textAlignment w:val="baseline"/>
        <w:rPr>
          <w:spacing w:val="2"/>
          <w:sz w:val="26"/>
          <w:szCs w:val="26"/>
        </w:rPr>
      </w:pPr>
      <w:r w:rsidRPr="00274183">
        <w:rPr>
          <w:spacing w:val="2"/>
          <w:sz w:val="26"/>
          <w:szCs w:val="26"/>
        </w:rPr>
        <w:t>В день выдачи документа, являющегося результатом муниципальной услуги, специалист, ответственный за выдачу результата:</w:t>
      </w:r>
    </w:p>
    <w:p w:rsidR="00F631AD" w:rsidRPr="00274183" w:rsidRDefault="00F631AD" w:rsidP="00130681">
      <w:pPr>
        <w:pStyle w:val="ListParagraph"/>
        <w:numPr>
          <w:ilvl w:val="0"/>
          <w:numId w:val="19"/>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регистрирует градостроительный план земельного участка в журнале регистрации градостроительных планов земельного участка;</w:t>
      </w:r>
    </w:p>
    <w:p w:rsidR="00F631AD" w:rsidRPr="00274183" w:rsidRDefault="00F631AD" w:rsidP="00130681">
      <w:pPr>
        <w:pStyle w:val="ListParagraph"/>
        <w:numPr>
          <w:ilvl w:val="0"/>
          <w:numId w:val="19"/>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выдает градостроительный план земельного участка, уведомление об отказе в выдаче градостроительного плана земельного участка;</w:t>
      </w:r>
    </w:p>
    <w:p w:rsidR="00F631AD" w:rsidRPr="00274183" w:rsidRDefault="00F631AD" w:rsidP="00130681">
      <w:pPr>
        <w:pStyle w:val="ListParagraph"/>
        <w:numPr>
          <w:ilvl w:val="0"/>
          <w:numId w:val="19"/>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направляет электронный документ, подписанный ЭЦП ответственного должностного лица Управления, заявителю в Личный кабинет на ЕПГУ или РПГУ, если это указано в заявлении о выдаче градостроительного плана земельного участка.</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Максимальный срок выполнения административной процедуры 1 (один) рабочий день.</w:t>
      </w:r>
    </w:p>
    <w:p w:rsidR="00F631AD" w:rsidRPr="00274183" w:rsidRDefault="00F631AD" w:rsidP="00130681">
      <w:pPr>
        <w:pStyle w:val="ListParagraph"/>
        <w:numPr>
          <w:ilvl w:val="2"/>
          <w:numId w:val="3"/>
        </w:numPr>
        <w:shd w:val="clear" w:color="auto" w:fill="FFFFFF"/>
        <w:tabs>
          <w:tab w:val="left" w:pos="851"/>
          <w:tab w:val="left" w:pos="1134"/>
          <w:tab w:val="left" w:pos="1276"/>
          <w:tab w:val="left" w:pos="1560"/>
        </w:tabs>
        <w:ind w:left="0" w:firstLine="709"/>
        <w:jc w:val="both"/>
        <w:textAlignment w:val="baseline"/>
        <w:rPr>
          <w:spacing w:val="2"/>
          <w:sz w:val="26"/>
          <w:szCs w:val="26"/>
        </w:rPr>
      </w:pPr>
      <w:r w:rsidRPr="00274183">
        <w:rPr>
          <w:spacing w:val="2"/>
          <w:sz w:val="26"/>
          <w:szCs w:val="26"/>
        </w:rPr>
        <w:t>Критерии принятия решения: наличие результата предоставления муниципальной услуги.</w:t>
      </w:r>
    </w:p>
    <w:p w:rsidR="00F631AD" w:rsidRPr="00274183" w:rsidRDefault="00F631AD" w:rsidP="00130681">
      <w:pPr>
        <w:numPr>
          <w:ilvl w:val="2"/>
          <w:numId w:val="3"/>
        </w:numPr>
        <w:shd w:val="clear" w:color="auto" w:fill="FFFFFF"/>
        <w:tabs>
          <w:tab w:val="left" w:pos="851"/>
          <w:tab w:val="left" w:pos="1134"/>
          <w:tab w:val="left" w:pos="1276"/>
          <w:tab w:val="left" w:pos="1560"/>
        </w:tabs>
        <w:ind w:left="0" w:firstLine="851"/>
        <w:jc w:val="both"/>
        <w:textAlignment w:val="baseline"/>
        <w:rPr>
          <w:spacing w:val="2"/>
          <w:sz w:val="26"/>
          <w:szCs w:val="26"/>
        </w:rPr>
      </w:pPr>
      <w:r w:rsidRPr="00274183">
        <w:rPr>
          <w:spacing w:val="2"/>
          <w:sz w:val="26"/>
          <w:szCs w:val="26"/>
        </w:rPr>
        <w:t>Результатом административной процедуры является выданный результат предоставления муниципальной услуги.</w:t>
      </w:r>
    </w:p>
    <w:p w:rsidR="00F631AD" w:rsidRPr="00274183" w:rsidRDefault="00F631AD" w:rsidP="00130681">
      <w:pPr>
        <w:pStyle w:val="ListParagraph"/>
        <w:numPr>
          <w:ilvl w:val="2"/>
          <w:numId w:val="3"/>
        </w:numPr>
        <w:shd w:val="clear" w:color="auto" w:fill="FFFFFF"/>
        <w:tabs>
          <w:tab w:val="left" w:pos="1134"/>
          <w:tab w:val="left" w:pos="1276"/>
        </w:tabs>
        <w:ind w:left="0" w:firstLine="709"/>
        <w:jc w:val="both"/>
        <w:textAlignment w:val="baseline"/>
        <w:rPr>
          <w:spacing w:val="2"/>
          <w:sz w:val="26"/>
          <w:szCs w:val="26"/>
        </w:rPr>
      </w:pPr>
      <w:r w:rsidRPr="00274183">
        <w:rPr>
          <w:spacing w:val="2"/>
          <w:sz w:val="26"/>
          <w:szCs w:val="26"/>
        </w:rPr>
        <w:t>Способ фиксации результата: через Личный кабинет на ЕПГУ или РПГУ в виде электронного документа, в журнале градостроительных планов земельного участка</w:t>
      </w:r>
      <w:r>
        <w:rPr>
          <w:spacing w:val="2"/>
          <w:sz w:val="26"/>
          <w:szCs w:val="26"/>
        </w:rPr>
        <w:t>.</w:t>
      </w:r>
    </w:p>
    <w:p w:rsidR="00F631AD" w:rsidRPr="00274183" w:rsidRDefault="00F631AD" w:rsidP="00130681">
      <w:pPr>
        <w:pStyle w:val="ListParagraph"/>
        <w:numPr>
          <w:ilvl w:val="2"/>
          <w:numId w:val="3"/>
        </w:numPr>
        <w:shd w:val="clear" w:color="auto" w:fill="FFFFFF"/>
        <w:tabs>
          <w:tab w:val="left" w:pos="1134"/>
          <w:tab w:val="left" w:pos="1276"/>
        </w:tabs>
        <w:ind w:left="0" w:firstLine="709"/>
        <w:jc w:val="both"/>
        <w:textAlignment w:val="baseline"/>
        <w:rPr>
          <w:spacing w:val="2"/>
          <w:sz w:val="26"/>
          <w:szCs w:val="26"/>
        </w:rPr>
      </w:pPr>
      <w:r w:rsidRPr="00274183">
        <w:rPr>
          <w:spacing w:val="2"/>
          <w:sz w:val="26"/>
          <w:szCs w:val="26"/>
        </w:rPr>
        <w:t>Срок хранения личного дела получателя муниципальной услуги в отделе архитектуры − 10 (десять) лет.</w:t>
      </w:r>
    </w:p>
    <w:p w:rsidR="00F631AD" w:rsidRPr="00274183" w:rsidRDefault="00F631AD" w:rsidP="007974E8">
      <w:pPr>
        <w:pStyle w:val="ListParagraph"/>
        <w:shd w:val="clear" w:color="auto" w:fill="FFFFFF"/>
        <w:tabs>
          <w:tab w:val="left" w:pos="851"/>
          <w:tab w:val="left" w:pos="1134"/>
          <w:tab w:val="left" w:pos="1276"/>
          <w:tab w:val="left" w:pos="1560"/>
        </w:tabs>
        <w:ind w:left="709"/>
        <w:jc w:val="both"/>
        <w:textAlignment w:val="baseline"/>
        <w:rPr>
          <w:spacing w:val="2"/>
          <w:sz w:val="26"/>
          <w:szCs w:val="26"/>
        </w:rPr>
      </w:pPr>
    </w:p>
    <w:p w:rsidR="00F631AD" w:rsidRPr="00274183" w:rsidRDefault="00F631AD" w:rsidP="007974E8">
      <w:pPr>
        <w:pStyle w:val="10"/>
        <w:tabs>
          <w:tab w:val="clear" w:pos="1134"/>
          <w:tab w:val="left" w:pos="567"/>
        </w:tabs>
        <w:spacing w:line="240" w:lineRule="auto"/>
        <w:ind w:left="0" w:firstLine="142"/>
        <w:jc w:val="center"/>
        <w:rPr>
          <w:rFonts w:ascii="Times New Roman" w:hAnsi="Times New Roman"/>
          <w:sz w:val="26"/>
          <w:szCs w:val="26"/>
        </w:rPr>
      </w:pPr>
      <w:r w:rsidRPr="00274183">
        <w:rPr>
          <w:rFonts w:ascii="Times New Roman" w:hAnsi="Times New Roman"/>
          <w:sz w:val="26"/>
          <w:szCs w:val="26"/>
        </w:rPr>
        <w:t>Формы контроля за исполнением административного регламента</w:t>
      </w:r>
    </w:p>
    <w:p w:rsidR="00F631AD" w:rsidRPr="00274183" w:rsidRDefault="00F631AD" w:rsidP="007974E8">
      <w:pPr>
        <w:pStyle w:val="10"/>
        <w:numPr>
          <w:ilvl w:val="0"/>
          <w:numId w:val="0"/>
        </w:numPr>
        <w:spacing w:line="240" w:lineRule="auto"/>
        <w:ind w:left="709"/>
        <w:rPr>
          <w:rFonts w:ascii="Times New Roman" w:hAnsi="Times New Roman"/>
          <w:sz w:val="26"/>
          <w:szCs w:val="26"/>
        </w:rPr>
      </w:pPr>
    </w:p>
    <w:p w:rsidR="00F631AD" w:rsidRPr="00274183" w:rsidRDefault="00F631AD" w:rsidP="00130681">
      <w:pPr>
        <w:pStyle w:val="ListParagraph"/>
        <w:numPr>
          <w:ilvl w:val="1"/>
          <w:numId w:val="3"/>
        </w:numPr>
        <w:shd w:val="clear" w:color="auto" w:fill="FFFFFF"/>
        <w:tabs>
          <w:tab w:val="left" w:pos="1134"/>
        </w:tabs>
        <w:ind w:left="0" w:firstLine="709"/>
        <w:jc w:val="center"/>
        <w:textAlignment w:val="baseline"/>
        <w:rPr>
          <w:b/>
          <w:spacing w:val="2"/>
          <w:sz w:val="26"/>
          <w:szCs w:val="26"/>
        </w:rPr>
      </w:pPr>
      <w:r w:rsidRPr="00274183">
        <w:rPr>
          <w:b/>
          <w:spacing w:val="2"/>
          <w:sz w:val="26"/>
          <w:szCs w:val="26"/>
        </w:rPr>
        <w:t>Порядок осуществления текущего контроля</w:t>
      </w:r>
    </w:p>
    <w:p w:rsidR="00F631AD" w:rsidRPr="00274183" w:rsidRDefault="00F631AD" w:rsidP="007974E8">
      <w:pPr>
        <w:pStyle w:val="ListParagraph"/>
        <w:shd w:val="clear" w:color="auto" w:fill="FFFFFF"/>
        <w:tabs>
          <w:tab w:val="left" w:pos="1134"/>
        </w:tabs>
        <w:ind w:left="709"/>
        <w:textAlignment w:val="baseline"/>
        <w:rPr>
          <w:b/>
          <w:spacing w:val="2"/>
          <w:sz w:val="26"/>
          <w:szCs w:val="26"/>
        </w:rPr>
      </w:pP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Текущий контроль за предоставлением муниципальной услуги производится руководителем Управления, начальником отдела архитектуры.</w:t>
      </w: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Специалисты отдела архитектуры, ответственные за выполнение административных процедур (действий), несут персональную ответственность:</w:t>
      </w:r>
    </w:p>
    <w:p w:rsidR="00F631AD" w:rsidRPr="00274183" w:rsidRDefault="00F631AD" w:rsidP="00130681">
      <w:pPr>
        <w:pStyle w:val="ListParagraph"/>
        <w:numPr>
          <w:ilvl w:val="0"/>
          <w:numId w:val="20"/>
        </w:numPr>
        <w:shd w:val="clear" w:color="auto" w:fill="FFFFFF"/>
        <w:tabs>
          <w:tab w:val="left" w:pos="1134"/>
        </w:tabs>
        <w:ind w:left="0" w:firstLine="709"/>
        <w:jc w:val="both"/>
        <w:textAlignment w:val="baseline"/>
        <w:rPr>
          <w:spacing w:val="2"/>
          <w:sz w:val="26"/>
          <w:szCs w:val="26"/>
        </w:rPr>
      </w:pPr>
      <w:r w:rsidRPr="00274183">
        <w:rPr>
          <w:spacing w:val="2"/>
          <w:sz w:val="26"/>
          <w:szCs w:val="26"/>
        </w:rPr>
        <w:t>за соблюдение сроков предоставления муниципальной услуги;</w:t>
      </w:r>
    </w:p>
    <w:p w:rsidR="00F631AD" w:rsidRPr="00274183" w:rsidRDefault="00F631AD" w:rsidP="00130681">
      <w:pPr>
        <w:pStyle w:val="ListParagraph"/>
        <w:numPr>
          <w:ilvl w:val="0"/>
          <w:numId w:val="20"/>
        </w:numPr>
        <w:shd w:val="clear" w:color="auto" w:fill="FFFFFF"/>
        <w:tabs>
          <w:tab w:val="left" w:pos="1134"/>
        </w:tabs>
        <w:ind w:left="0" w:firstLine="709"/>
        <w:jc w:val="both"/>
        <w:textAlignment w:val="baseline"/>
        <w:rPr>
          <w:spacing w:val="2"/>
          <w:sz w:val="26"/>
          <w:szCs w:val="26"/>
        </w:rPr>
      </w:pPr>
      <w:r w:rsidRPr="00274183">
        <w:rPr>
          <w:spacing w:val="2"/>
          <w:sz w:val="26"/>
          <w:szCs w:val="26"/>
        </w:rPr>
        <w:t>за проведение проверки наличия всех представленных документов исходя из соответствующего перечня документов, необходимых для предоставления муниципальной услуги;</w:t>
      </w: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Персональная ответственность специалистов отдела архитектуры закрепляется в их должностных инструкциях в соответствии с требованиями законодательства.</w:t>
      </w:r>
    </w:p>
    <w:p w:rsidR="00F631AD" w:rsidRPr="00274183" w:rsidRDefault="00F631AD" w:rsidP="007974E8">
      <w:pPr>
        <w:shd w:val="clear" w:color="auto" w:fill="FFFFFF"/>
        <w:tabs>
          <w:tab w:val="left" w:pos="1134"/>
        </w:tabs>
        <w:ind w:firstLine="709"/>
        <w:jc w:val="both"/>
        <w:textAlignment w:val="baseline"/>
        <w:rPr>
          <w:spacing w:val="2"/>
          <w:sz w:val="26"/>
          <w:szCs w:val="26"/>
        </w:rPr>
      </w:pPr>
    </w:p>
    <w:p w:rsidR="00F631AD" w:rsidRPr="00274183" w:rsidRDefault="00F631AD" w:rsidP="00130681">
      <w:pPr>
        <w:pStyle w:val="ListParagraph"/>
        <w:numPr>
          <w:ilvl w:val="1"/>
          <w:numId w:val="3"/>
        </w:numPr>
        <w:shd w:val="clear" w:color="auto" w:fill="FFFFFF"/>
        <w:tabs>
          <w:tab w:val="left" w:pos="1134"/>
        </w:tabs>
        <w:ind w:left="0" w:firstLine="0"/>
        <w:jc w:val="center"/>
        <w:textAlignment w:val="baseline"/>
        <w:rPr>
          <w:b/>
          <w:spacing w:val="2"/>
          <w:sz w:val="26"/>
          <w:szCs w:val="26"/>
        </w:rPr>
      </w:pPr>
      <w:r w:rsidRPr="00274183">
        <w:rPr>
          <w:b/>
          <w:spacing w:val="2"/>
          <w:sz w:val="26"/>
          <w:szCs w:val="26"/>
        </w:rPr>
        <w:t xml:space="preserve">Порядок и периодичность осуществления плановых </w:t>
      </w:r>
      <w:r w:rsidRPr="00274183">
        <w:rPr>
          <w:b/>
          <w:spacing w:val="2"/>
          <w:sz w:val="26"/>
          <w:szCs w:val="26"/>
        </w:rPr>
        <w:br/>
        <w:t>и внеплановых проверок</w:t>
      </w:r>
    </w:p>
    <w:p w:rsidR="00F631AD" w:rsidRPr="00274183" w:rsidRDefault="00F631AD" w:rsidP="007974E8">
      <w:pPr>
        <w:pStyle w:val="ListParagraph"/>
        <w:shd w:val="clear" w:color="auto" w:fill="FFFFFF"/>
        <w:tabs>
          <w:tab w:val="left" w:pos="1134"/>
        </w:tabs>
        <w:ind w:left="0"/>
        <w:textAlignment w:val="baseline"/>
        <w:rPr>
          <w:b/>
          <w:spacing w:val="2"/>
          <w:sz w:val="26"/>
          <w:szCs w:val="26"/>
        </w:rPr>
      </w:pP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Контроль осуществляется путем проведения проверок соблюдения и исполнения специалистами отдела архитектуры положений настоящего административного регламента, иных нормативных правовых актов. Периодичность проведения проверок носит плановый характер и внеплановый характер:</w:t>
      </w:r>
    </w:p>
    <w:p w:rsidR="00F631AD" w:rsidRPr="00274183" w:rsidRDefault="00F631AD" w:rsidP="00130681">
      <w:pPr>
        <w:pStyle w:val="ListParagraph"/>
        <w:numPr>
          <w:ilvl w:val="0"/>
          <w:numId w:val="21"/>
        </w:numPr>
        <w:shd w:val="clear" w:color="auto" w:fill="FFFFFF"/>
        <w:tabs>
          <w:tab w:val="left" w:pos="1134"/>
        </w:tabs>
        <w:ind w:left="0" w:firstLine="709"/>
        <w:jc w:val="both"/>
        <w:textAlignment w:val="baseline"/>
        <w:rPr>
          <w:spacing w:val="2"/>
          <w:sz w:val="26"/>
          <w:szCs w:val="26"/>
        </w:rPr>
      </w:pPr>
      <w:r w:rsidRPr="00274183">
        <w:rPr>
          <w:spacing w:val="2"/>
          <w:sz w:val="26"/>
          <w:szCs w:val="26"/>
        </w:rPr>
        <w:t>плановые проверки - один раз в год;</w:t>
      </w:r>
    </w:p>
    <w:p w:rsidR="00F631AD" w:rsidRPr="00274183" w:rsidRDefault="00F631AD" w:rsidP="00130681">
      <w:pPr>
        <w:pStyle w:val="ListParagraph"/>
        <w:numPr>
          <w:ilvl w:val="0"/>
          <w:numId w:val="21"/>
        </w:numPr>
        <w:shd w:val="clear" w:color="auto" w:fill="FFFFFF"/>
        <w:tabs>
          <w:tab w:val="left" w:pos="1134"/>
        </w:tabs>
        <w:ind w:left="0" w:firstLine="709"/>
        <w:jc w:val="both"/>
        <w:textAlignment w:val="baseline"/>
        <w:rPr>
          <w:spacing w:val="2"/>
          <w:sz w:val="26"/>
          <w:szCs w:val="26"/>
        </w:rPr>
      </w:pPr>
      <w:r w:rsidRPr="00274183">
        <w:rPr>
          <w:spacing w:val="2"/>
          <w:sz w:val="26"/>
          <w:szCs w:val="26"/>
        </w:rPr>
        <w:t>внеплановые проверки - по конкретному обращению заявителей.</w:t>
      </w: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631AD" w:rsidRPr="00274183" w:rsidRDefault="00F631AD" w:rsidP="007974E8">
      <w:pPr>
        <w:shd w:val="clear" w:color="auto" w:fill="FFFFFF"/>
        <w:tabs>
          <w:tab w:val="left" w:pos="1134"/>
        </w:tabs>
        <w:ind w:firstLine="709"/>
        <w:jc w:val="both"/>
        <w:textAlignment w:val="baseline"/>
        <w:rPr>
          <w:spacing w:val="2"/>
          <w:sz w:val="26"/>
          <w:szCs w:val="26"/>
        </w:rPr>
      </w:pPr>
    </w:p>
    <w:p w:rsidR="00F631AD" w:rsidRPr="00274183" w:rsidRDefault="00F631AD" w:rsidP="00130681">
      <w:pPr>
        <w:pStyle w:val="ListParagraph"/>
        <w:numPr>
          <w:ilvl w:val="1"/>
          <w:numId w:val="3"/>
        </w:numPr>
        <w:shd w:val="clear" w:color="auto" w:fill="FFFFFF"/>
        <w:tabs>
          <w:tab w:val="left" w:pos="1134"/>
        </w:tabs>
        <w:ind w:left="0" w:firstLine="0"/>
        <w:jc w:val="center"/>
        <w:textAlignment w:val="baseline"/>
        <w:rPr>
          <w:b/>
          <w:spacing w:val="2"/>
          <w:sz w:val="26"/>
          <w:szCs w:val="26"/>
        </w:rPr>
      </w:pPr>
      <w:r w:rsidRPr="00274183">
        <w:rPr>
          <w:b/>
          <w:spacing w:val="2"/>
          <w:sz w:val="26"/>
          <w:szCs w:val="26"/>
        </w:rPr>
        <w:t>Ответственность должностных лиц</w:t>
      </w:r>
    </w:p>
    <w:p w:rsidR="00F631AD" w:rsidRPr="00274183" w:rsidRDefault="00F631AD" w:rsidP="007974E8">
      <w:pPr>
        <w:pStyle w:val="ListParagraph"/>
        <w:shd w:val="clear" w:color="auto" w:fill="FFFFFF"/>
        <w:tabs>
          <w:tab w:val="left" w:pos="1134"/>
        </w:tabs>
        <w:ind w:left="709"/>
        <w:textAlignment w:val="baseline"/>
        <w:rPr>
          <w:b/>
          <w:spacing w:val="2"/>
          <w:sz w:val="26"/>
          <w:szCs w:val="26"/>
        </w:rPr>
      </w:pP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По результатам проведенных проверок, в случае выявления нарушений соблюдения сотрудниками отдела архитектуры,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Ответственные сотрудники отдела архитектуры,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rsidR="00F631AD" w:rsidRPr="00274183" w:rsidRDefault="00F631AD" w:rsidP="007974E8">
      <w:pPr>
        <w:shd w:val="clear" w:color="auto" w:fill="FFFFFF"/>
        <w:tabs>
          <w:tab w:val="left" w:pos="1134"/>
        </w:tabs>
        <w:ind w:firstLine="709"/>
        <w:jc w:val="both"/>
        <w:textAlignment w:val="baseline"/>
        <w:rPr>
          <w:spacing w:val="2"/>
          <w:sz w:val="26"/>
          <w:szCs w:val="26"/>
        </w:rPr>
      </w:pPr>
    </w:p>
    <w:p w:rsidR="00F631AD" w:rsidRPr="00274183" w:rsidRDefault="00F631AD" w:rsidP="00130681">
      <w:pPr>
        <w:pStyle w:val="ListParagraph"/>
        <w:numPr>
          <w:ilvl w:val="1"/>
          <w:numId w:val="3"/>
        </w:numPr>
        <w:shd w:val="clear" w:color="auto" w:fill="FFFFFF"/>
        <w:tabs>
          <w:tab w:val="left" w:pos="709"/>
        </w:tabs>
        <w:ind w:left="0" w:firstLine="0"/>
        <w:jc w:val="center"/>
        <w:textAlignment w:val="baseline"/>
        <w:rPr>
          <w:spacing w:val="2"/>
          <w:sz w:val="26"/>
          <w:szCs w:val="26"/>
        </w:rPr>
      </w:pPr>
      <w:r w:rsidRPr="00274183">
        <w:rPr>
          <w:b/>
          <w:spacing w:val="2"/>
          <w:sz w:val="26"/>
          <w:szCs w:val="26"/>
        </w:rPr>
        <w:t>Требования к порядку и формам контроля за предоставлением муниципальной услуги</w:t>
      </w:r>
    </w:p>
    <w:p w:rsidR="00F631AD" w:rsidRPr="00274183" w:rsidRDefault="00F631AD" w:rsidP="007974E8">
      <w:pPr>
        <w:pStyle w:val="ListParagraph"/>
        <w:shd w:val="clear" w:color="auto" w:fill="FFFFFF"/>
        <w:tabs>
          <w:tab w:val="left" w:pos="709"/>
        </w:tabs>
        <w:ind w:left="0"/>
        <w:textAlignment w:val="baseline"/>
        <w:rPr>
          <w:spacing w:val="2"/>
          <w:sz w:val="26"/>
          <w:szCs w:val="26"/>
        </w:rPr>
      </w:pPr>
    </w:p>
    <w:p w:rsidR="00F631AD" w:rsidRPr="00274183" w:rsidRDefault="00F631AD" w:rsidP="00130681">
      <w:pPr>
        <w:numPr>
          <w:ilvl w:val="2"/>
          <w:numId w:val="3"/>
        </w:numPr>
        <w:shd w:val="clear" w:color="auto" w:fill="FFFFFF"/>
        <w:tabs>
          <w:tab w:val="left" w:pos="1134"/>
        </w:tabs>
        <w:ind w:left="0" w:firstLine="709"/>
        <w:jc w:val="both"/>
        <w:textAlignment w:val="baseline"/>
        <w:rPr>
          <w:spacing w:val="2"/>
          <w:sz w:val="26"/>
          <w:szCs w:val="26"/>
        </w:rPr>
      </w:pPr>
      <w:r w:rsidRPr="00274183">
        <w:rPr>
          <w:spacing w:val="2"/>
          <w:sz w:val="26"/>
          <w:szCs w:val="26"/>
        </w:rPr>
        <w:t>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rsidR="00F631AD" w:rsidRPr="00274183" w:rsidRDefault="00F631AD" w:rsidP="00130681">
      <w:pPr>
        <w:pStyle w:val="ListParagraph"/>
        <w:numPr>
          <w:ilvl w:val="2"/>
          <w:numId w:val="3"/>
        </w:numPr>
        <w:shd w:val="clear" w:color="auto" w:fill="FFFFFF"/>
        <w:tabs>
          <w:tab w:val="left" w:pos="1134"/>
        </w:tabs>
        <w:ind w:left="0" w:firstLine="709"/>
        <w:jc w:val="both"/>
        <w:textAlignment w:val="baseline"/>
        <w:rPr>
          <w:sz w:val="26"/>
          <w:szCs w:val="26"/>
        </w:rPr>
      </w:pPr>
      <w:r w:rsidRPr="00274183">
        <w:rPr>
          <w:sz w:val="26"/>
          <w:szCs w:val="26"/>
        </w:rPr>
        <w:t>В целях предоставления муниципальной услуги в электронной форме Администрация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rsidR="00F631AD" w:rsidRPr="00274183" w:rsidRDefault="00F631AD" w:rsidP="00130681">
      <w:pPr>
        <w:pStyle w:val="ConsPlusNormal"/>
        <w:widowControl/>
        <w:numPr>
          <w:ilvl w:val="2"/>
          <w:numId w:val="3"/>
        </w:numPr>
        <w:suppressAutoHyphens/>
        <w:autoSpaceDE/>
        <w:autoSpaceDN/>
        <w:adjustRightInd/>
        <w:ind w:left="0" w:firstLine="709"/>
        <w:jc w:val="both"/>
        <w:rPr>
          <w:rFonts w:ascii="Times New Roman" w:hAnsi="Times New Roman" w:cs="Times New Roman"/>
          <w:sz w:val="26"/>
          <w:szCs w:val="26"/>
        </w:rPr>
      </w:pPr>
      <w:r w:rsidRPr="00274183">
        <w:rPr>
          <w:rFonts w:ascii="Times New Roman" w:hAnsi="Times New Roman" w:cs="Times New Roman"/>
          <w:sz w:val="26"/>
          <w:szCs w:val="26"/>
        </w:rPr>
        <w:t>Администрацией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w:t>
      </w:r>
    </w:p>
    <w:p w:rsidR="00F631AD" w:rsidRPr="00274183" w:rsidRDefault="00F631AD" w:rsidP="007974E8">
      <w:pPr>
        <w:pStyle w:val="ConsPlusNormal"/>
        <w:ind w:firstLine="709"/>
        <w:jc w:val="both"/>
        <w:rPr>
          <w:rFonts w:ascii="Times New Roman" w:hAnsi="Times New Roman" w:cs="Times New Roman"/>
          <w:sz w:val="26"/>
          <w:szCs w:val="26"/>
        </w:rPr>
      </w:pPr>
      <w:r w:rsidRPr="00274183">
        <w:rPr>
          <w:rFonts w:ascii="Times New Roman" w:hAnsi="Times New Roman" w:cs="Times New Roman"/>
          <w:sz w:val="26"/>
          <w:szCs w:val="26"/>
        </w:rPr>
        <w:t>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4 Правил оценки эффективности, и иные критерии.</w:t>
      </w:r>
    </w:p>
    <w:p w:rsidR="00F631AD" w:rsidRPr="00274183" w:rsidRDefault="00F631AD" w:rsidP="007974E8">
      <w:pPr>
        <w:pStyle w:val="ConsPlusNormal"/>
        <w:ind w:firstLine="709"/>
        <w:jc w:val="both"/>
        <w:rPr>
          <w:rFonts w:ascii="Times New Roman" w:hAnsi="Times New Roman" w:cs="Times New Roman"/>
          <w:sz w:val="26"/>
          <w:szCs w:val="26"/>
        </w:rPr>
      </w:pPr>
      <w:r w:rsidRPr="00274183">
        <w:rPr>
          <w:rFonts w:ascii="Times New Roman" w:hAnsi="Times New Roman" w:cs="Times New Roman"/>
          <w:sz w:val="26"/>
          <w:szCs w:val="26"/>
        </w:rPr>
        <w:t>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rsidR="00F631AD" w:rsidRPr="00274183" w:rsidRDefault="00F631AD" w:rsidP="007974E8">
      <w:pPr>
        <w:pStyle w:val="ConsPlusNormal"/>
        <w:ind w:firstLine="709"/>
        <w:jc w:val="both"/>
        <w:rPr>
          <w:rFonts w:ascii="Times New Roman" w:hAnsi="Times New Roman" w:cs="Times New Roman"/>
          <w:sz w:val="26"/>
          <w:szCs w:val="26"/>
        </w:rPr>
      </w:pPr>
      <w:r w:rsidRPr="00274183">
        <w:rPr>
          <w:rFonts w:ascii="Times New Roman" w:hAnsi="Times New Roman" w:cs="Times New Roman"/>
          <w:sz w:val="26"/>
          <w:szCs w:val="26"/>
        </w:rPr>
        <w:t>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rsidR="00F631AD" w:rsidRPr="00274183" w:rsidRDefault="00F631AD" w:rsidP="007974E8">
      <w:pPr>
        <w:shd w:val="clear" w:color="auto" w:fill="FFFFFF"/>
        <w:textAlignment w:val="baseline"/>
        <w:rPr>
          <w:spacing w:val="2"/>
          <w:sz w:val="26"/>
          <w:szCs w:val="26"/>
        </w:rPr>
      </w:pPr>
    </w:p>
    <w:p w:rsidR="00F631AD" w:rsidRPr="00274183" w:rsidRDefault="00F631AD" w:rsidP="007974E8">
      <w:pPr>
        <w:pStyle w:val="10"/>
        <w:tabs>
          <w:tab w:val="clear" w:pos="1134"/>
          <w:tab w:val="left" w:pos="567"/>
        </w:tabs>
        <w:spacing w:line="240" w:lineRule="auto"/>
        <w:ind w:left="0" w:firstLine="0"/>
        <w:jc w:val="center"/>
        <w:rPr>
          <w:rFonts w:ascii="Times New Roman" w:hAnsi="Times New Roman"/>
          <w:sz w:val="26"/>
          <w:szCs w:val="26"/>
        </w:rPr>
      </w:pPr>
      <w:r w:rsidRPr="00274183">
        <w:rPr>
          <w:rFonts w:ascii="Times New Roman" w:hAnsi="Times New Roman"/>
          <w:sz w:val="26"/>
          <w:szCs w:val="26"/>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F631AD" w:rsidRPr="00274183" w:rsidRDefault="00F631AD" w:rsidP="007974E8">
      <w:pPr>
        <w:shd w:val="clear" w:color="auto" w:fill="FFFFFF"/>
        <w:textAlignment w:val="baseline"/>
        <w:rPr>
          <w:spacing w:val="2"/>
          <w:sz w:val="26"/>
          <w:szCs w:val="26"/>
        </w:rPr>
      </w:pP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F631AD" w:rsidRPr="00274183" w:rsidRDefault="00F631AD" w:rsidP="00130681">
      <w:pPr>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Предметом досудебного (внесудебного) обжалования, в том числе, является:</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нарушение срока регистрации запроса заявителя о предоставлении муниципальной услуги;</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нарушение срока предоставления муниципальной услуги;</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нарушение порядка предоставления муниципальной услуги в части соблюдения сроков выполнения административных процедур, установленных настоящим административным регламентом;</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актами Белгородской области, муниципальными правовыми актами;</w:t>
      </w:r>
    </w:p>
    <w:p w:rsidR="00F631AD" w:rsidRPr="00274183" w:rsidRDefault="00F631AD" w:rsidP="00130681">
      <w:pPr>
        <w:pStyle w:val="ListParagraph"/>
        <w:numPr>
          <w:ilvl w:val="0"/>
          <w:numId w:val="22"/>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Основанием для начала процедуры досудебного (внесудебного) обжалования является обращение заявителя в письменной форме.</w:t>
      </w:r>
    </w:p>
    <w:p w:rsidR="00F631AD" w:rsidRPr="00274183" w:rsidRDefault="00F631AD" w:rsidP="007974E8">
      <w:pPr>
        <w:shd w:val="clear" w:color="auto" w:fill="FFFFFF"/>
        <w:tabs>
          <w:tab w:val="left" w:pos="851"/>
          <w:tab w:val="left" w:pos="1134"/>
        </w:tabs>
        <w:ind w:firstLine="709"/>
        <w:jc w:val="both"/>
        <w:textAlignment w:val="baseline"/>
        <w:rPr>
          <w:spacing w:val="2"/>
          <w:sz w:val="26"/>
          <w:szCs w:val="26"/>
        </w:rPr>
      </w:pPr>
      <w:r w:rsidRPr="00274183">
        <w:rPr>
          <w:spacing w:val="2"/>
          <w:sz w:val="26"/>
          <w:szCs w:val="26"/>
        </w:rPr>
        <w:t>Заявитель имеет право на получение информации и документов, необходимых для обоснования и рассмотрения жалобы.</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Жалоба в письменной форме подается на бумажном носителе, в электронной форме:</w:t>
      </w:r>
    </w:p>
    <w:p w:rsidR="00F631AD" w:rsidRPr="00274183" w:rsidRDefault="00F631AD" w:rsidP="00130681">
      <w:pPr>
        <w:pStyle w:val="ListParagraph"/>
        <w:numPr>
          <w:ilvl w:val="0"/>
          <w:numId w:val="23"/>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в отдел архитектуры на имя начальника отдела архитектуры;</w:t>
      </w:r>
    </w:p>
    <w:p w:rsidR="00F631AD" w:rsidRPr="00274183" w:rsidRDefault="00F631AD" w:rsidP="00130681">
      <w:pPr>
        <w:pStyle w:val="ListParagraph"/>
        <w:numPr>
          <w:ilvl w:val="0"/>
          <w:numId w:val="23"/>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в Управление на имя руководителя Управления;</w:t>
      </w:r>
    </w:p>
    <w:p w:rsidR="00F631AD" w:rsidRPr="00274183" w:rsidRDefault="00F631AD" w:rsidP="00130681">
      <w:pPr>
        <w:pStyle w:val="ListParagraph"/>
        <w:numPr>
          <w:ilvl w:val="0"/>
          <w:numId w:val="23"/>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в администрацию Грайворонского городского округа на имя главы администрации Грайворонского городского округа.</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Жалоба может быть направлена по почте, подана через МФЦ, через официальный сайт (http://www.</w:t>
      </w:r>
      <w:r w:rsidRPr="00274183">
        <w:rPr>
          <w:spacing w:val="2"/>
          <w:sz w:val="26"/>
          <w:szCs w:val="26"/>
          <w:lang w:val="en-US"/>
        </w:rPr>
        <w:t>grayvoronskiy</w:t>
      </w:r>
      <w:r w:rsidRPr="00274183">
        <w:rPr>
          <w:spacing w:val="2"/>
          <w:sz w:val="26"/>
          <w:szCs w:val="26"/>
        </w:rPr>
        <w:t>-</w:t>
      </w:r>
      <w:r w:rsidRPr="00274183">
        <w:rPr>
          <w:spacing w:val="2"/>
          <w:sz w:val="26"/>
          <w:szCs w:val="26"/>
          <w:lang w:val="en-US"/>
        </w:rPr>
        <w:t>rn</w:t>
      </w:r>
      <w:r w:rsidRPr="00274183">
        <w:rPr>
          <w:spacing w:val="2"/>
          <w:sz w:val="26"/>
          <w:szCs w:val="26"/>
        </w:rPr>
        <w:t>.</w:t>
      </w:r>
      <w:r w:rsidRPr="00274183">
        <w:rPr>
          <w:spacing w:val="2"/>
          <w:sz w:val="26"/>
          <w:szCs w:val="26"/>
          <w:lang w:val="en-US"/>
        </w:rPr>
        <w:t>itcompro</w:t>
      </w:r>
      <w:r w:rsidRPr="00274183">
        <w:rPr>
          <w:spacing w:val="2"/>
          <w:sz w:val="26"/>
          <w:szCs w:val="26"/>
        </w:rPr>
        <w:t>.ru), посредством использования системы досудебного обжалования, через ЕПГУ или РПГУ, а также может быть принята при личном приеме заявителя.</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физических, юридических лиц </w:t>
      </w:r>
      <w:r w:rsidRPr="00274183">
        <w:rPr>
          <w:spacing w:val="2"/>
          <w:sz w:val="26"/>
          <w:szCs w:val="26"/>
        </w:rPr>
        <w:br/>
        <w:t>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ГрК РФ может быть подана такими лицами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Жалоба должна содержать:</w:t>
      </w:r>
    </w:p>
    <w:p w:rsidR="00F631AD" w:rsidRPr="00274183" w:rsidRDefault="00F631AD" w:rsidP="00130681">
      <w:pPr>
        <w:pStyle w:val="ListParagraph"/>
        <w:numPr>
          <w:ilvl w:val="0"/>
          <w:numId w:val="24"/>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31AD" w:rsidRPr="00274183" w:rsidRDefault="00F631AD" w:rsidP="00130681">
      <w:pPr>
        <w:pStyle w:val="ListParagraph"/>
        <w:numPr>
          <w:ilvl w:val="0"/>
          <w:numId w:val="24"/>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631AD" w:rsidRPr="00274183" w:rsidRDefault="00F631AD" w:rsidP="00130681">
      <w:pPr>
        <w:pStyle w:val="ListParagraph"/>
        <w:numPr>
          <w:ilvl w:val="0"/>
          <w:numId w:val="24"/>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631AD" w:rsidRPr="00274183" w:rsidRDefault="00F631AD" w:rsidP="00130681">
      <w:pPr>
        <w:pStyle w:val="ListParagraph"/>
        <w:numPr>
          <w:ilvl w:val="0"/>
          <w:numId w:val="24"/>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По результатам рассмотрения жалобы орган, предоставляющий муниципальную услугу, принимает одно из следующих решений:</w:t>
      </w:r>
    </w:p>
    <w:p w:rsidR="00F631AD" w:rsidRPr="00274183" w:rsidRDefault="00F631AD" w:rsidP="00130681">
      <w:pPr>
        <w:pStyle w:val="ListParagraph"/>
        <w:numPr>
          <w:ilvl w:val="0"/>
          <w:numId w:val="25"/>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rsidR="00F631AD" w:rsidRPr="00274183" w:rsidRDefault="00F631AD" w:rsidP="00130681">
      <w:pPr>
        <w:pStyle w:val="ListParagraph"/>
        <w:numPr>
          <w:ilvl w:val="0"/>
          <w:numId w:val="25"/>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отказывает в удовлетворении жалобы.</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31AD" w:rsidRPr="00274183" w:rsidRDefault="00F631AD" w:rsidP="00130681">
      <w:pPr>
        <w:pStyle w:val="ListParagraph"/>
        <w:numPr>
          <w:ilvl w:val="0"/>
          <w:numId w:val="28"/>
        </w:numPr>
        <w:shd w:val="clear" w:color="auto" w:fill="FFFFFF"/>
        <w:tabs>
          <w:tab w:val="left" w:pos="851"/>
          <w:tab w:val="left" w:pos="1134"/>
        </w:tabs>
        <w:ind w:left="0" w:firstLine="709"/>
        <w:jc w:val="both"/>
        <w:textAlignment w:val="baseline"/>
        <w:rPr>
          <w:spacing w:val="2"/>
          <w:sz w:val="26"/>
          <w:szCs w:val="26"/>
        </w:rPr>
      </w:pPr>
      <w:r w:rsidRPr="00274183">
        <w:rPr>
          <w:spacing w:val="2"/>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631AD" w:rsidRDefault="00F631AD">
      <w:pPr>
        <w:ind w:firstLine="709"/>
        <w:jc w:val="both"/>
        <w:rPr>
          <w:b/>
          <w:sz w:val="26"/>
          <w:szCs w:val="26"/>
        </w:rPr>
      </w:pPr>
      <w:r>
        <w:rPr>
          <w:b/>
          <w:sz w:val="26"/>
          <w:szCs w:val="26"/>
        </w:rPr>
        <w:br w:type="page"/>
      </w:r>
    </w:p>
    <w:p w:rsidR="00F631AD" w:rsidRPr="008B022B" w:rsidRDefault="00F631AD" w:rsidP="00912E32">
      <w:pPr>
        <w:ind w:firstLine="4536"/>
        <w:jc w:val="center"/>
        <w:rPr>
          <w:spacing w:val="2"/>
          <w:sz w:val="26"/>
          <w:szCs w:val="26"/>
        </w:rPr>
      </w:pPr>
      <w:r w:rsidRPr="008B022B">
        <w:rPr>
          <w:b/>
          <w:spacing w:val="2"/>
          <w:sz w:val="26"/>
          <w:szCs w:val="26"/>
        </w:rPr>
        <w:t>Приложение № 1</w:t>
      </w:r>
    </w:p>
    <w:p w:rsidR="00F631AD" w:rsidRPr="008B022B" w:rsidRDefault="00F631AD" w:rsidP="00912E32">
      <w:pPr>
        <w:shd w:val="clear" w:color="auto" w:fill="FFFFFF"/>
        <w:spacing w:line="276" w:lineRule="auto"/>
        <w:ind w:firstLine="4536"/>
        <w:jc w:val="center"/>
        <w:textAlignment w:val="baseline"/>
        <w:rPr>
          <w:b/>
          <w:spacing w:val="2"/>
          <w:sz w:val="26"/>
          <w:szCs w:val="26"/>
        </w:rPr>
      </w:pPr>
      <w:r w:rsidRPr="008B022B">
        <w:rPr>
          <w:b/>
          <w:spacing w:val="2"/>
          <w:sz w:val="26"/>
          <w:szCs w:val="26"/>
        </w:rPr>
        <w:t>к административному регламенту по</w:t>
      </w:r>
    </w:p>
    <w:p w:rsidR="00F631AD" w:rsidRPr="008B022B" w:rsidRDefault="00F631AD" w:rsidP="00912E32">
      <w:pPr>
        <w:shd w:val="clear" w:color="auto" w:fill="FFFFFF"/>
        <w:spacing w:line="276" w:lineRule="auto"/>
        <w:ind w:firstLine="4536"/>
        <w:jc w:val="center"/>
        <w:textAlignment w:val="baseline"/>
        <w:rPr>
          <w:b/>
          <w:spacing w:val="2"/>
          <w:sz w:val="26"/>
          <w:szCs w:val="26"/>
        </w:rPr>
      </w:pPr>
      <w:r w:rsidRPr="008B022B">
        <w:rPr>
          <w:b/>
          <w:spacing w:val="2"/>
          <w:sz w:val="26"/>
          <w:szCs w:val="26"/>
        </w:rPr>
        <w:t>предоставлению муниципальной услуги</w:t>
      </w:r>
    </w:p>
    <w:p w:rsidR="00F631AD" w:rsidRDefault="00F631AD" w:rsidP="00912E32">
      <w:pPr>
        <w:shd w:val="clear" w:color="auto" w:fill="FFFFFF"/>
        <w:spacing w:line="276" w:lineRule="auto"/>
        <w:ind w:firstLine="4536"/>
        <w:jc w:val="center"/>
        <w:textAlignment w:val="baseline"/>
        <w:rPr>
          <w:b/>
          <w:spacing w:val="2"/>
          <w:sz w:val="26"/>
          <w:szCs w:val="26"/>
        </w:rPr>
      </w:pPr>
      <w:r w:rsidRPr="008B022B">
        <w:rPr>
          <w:b/>
          <w:spacing w:val="2"/>
          <w:sz w:val="26"/>
          <w:szCs w:val="26"/>
        </w:rPr>
        <w:t>«</w:t>
      </w:r>
      <w:r w:rsidRPr="00D617E0">
        <w:rPr>
          <w:b/>
          <w:spacing w:val="2"/>
          <w:sz w:val="26"/>
          <w:szCs w:val="26"/>
        </w:rPr>
        <w:t xml:space="preserve">Предоставление градостроительного </w:t>
      </w:r>
    </w:p>
    <w:p w:rsidR="00F631AD" w:rsidRPr="008B022B" w:rsidRDefault="00F631AD" w:rsidP="00912E32">
      <w:pPr>
        <w:shd w:val="clear" w:color="auto" w:fill="FFFFFF"/>
        <w:spacing w:line="276" w:lineRule="auto"/>
        <w:ind w:firstLine="4536"/>
        <w:jc w:val="center"/>
        <w:textAlignment w:val="baseline"/>
        <w:rPr>
          <w:b/>
          <w:spacing w:val="2"/>
          <w:sz w:val="26"/>
          <w:szCs w:val="26"/>
        </w:rPr>
      </w:pPr>
      <w:r w:rsidRPr="00D617E0">
        <w:rPr>
          <w:b/>
          <w:spacing w:val="2"/>
          <w:sz w:val="26"/>
          <w:szCs w:val="26"/>
        </w:rPr>
        <w:t>плана земельного участка</w:t>
      </w:r>
      <w:r w:rsidRPr="008B022B">
        <w:rPr>
          <w:b/>
          <w:spacing w:val="2"/>
          <w:sz w:val="26"/>
          <w:szCs w:val="26"/>
        </w:rPr>
        <w:t>»</w:t>
      </w:r>
    </w:p>
    <w:p w:rsidR="00F631AD" w:rsidRDefault="00F631AD" w:rsidP="00912E32">
      <w:pPr>
        <w:pStyle w:val="ConsPlusNonformat"/>
        <w:ind w:firstLine="4536"/>
        <w:jc w:val="center"/>
        <w:rPr>
          <w:rFonts w:ascii="Times New Roman" w:hAnsi="Times New Roman"/>
          <w:b/>
          <w:spacing w:val="2"/>
          <w:sz w:val="26"/>
          <w:szCs w:val="26"/>
        </w:rPr>
      </w:pPr>
      <w:r w:rsidRPr="008B022B">
        <w:rPr>
          <w:rFonts w:ascii="Times New Roman" w:hAnsi="Times New Roman"/>
          <w:b/>
          <w:spacing w:val="2"/>
          <w:sz w:val="26"/>
          <w:szCs w:val="26"/>
        </w:rPr>
        <w:t xml:space="preserve">«Форма </w:t>
      </w:r>
      <w:r w:rsidRPr="00D617E0">
        <w:rPr>
          <w:rFonts w:ascii="Times New Roman" w:hAnsi="Times New Roman"/>
          <w:b/>
          <w:spacing w:val="2"/>
          <w:sz w:val="26"/>
          <w:szCs w:val="26"/>
        </w:rPr>
        <w:t>градостроительного плана</w:t>
      </w:r>
    </w:p>
    <w:p w:rsidR="00F631AD" w:rsidRDefault="00F631AD" w:rsidP="00912E32">
      <w:pPr>
        <w:pStyle w:val="ConsPlusNonformat"/>
        <w:ind w:firstLine="4536"/>
        <w:jc w:val="center"/>
        <w:rPr>
          <w:rFonts w:ascii="Times New Roman" w:hAnsi="Times New Roman"/>
          <w:b/>
          <w:spacing w:val="2"/>
          <w:sz w:val="26"/>
          <w:szCs w:val="26"/>
        </w:rPr>
      </w:pPr>
      <w:r w:rsidRPr="00D617E0">
        <w:rPr>
          <w:rFonts w:ascii="Times New Roman" w:hAnsi="Times New Roman"/>
          <w:b/>
          <w:spacing w:val="2"/>
          <w:sz w:val="26"/>
          <w:szCs w:val="26"/>
        </w:rPr>
        <w:t>земельного участка</w:t>
      </w:r>
      <w:r w:rsidRPr="008B022B">
        <w:rPr>
          <w:rFonts w:ascii="Times New Roman" w:hAnsi="Times New Roman"/>
          <w:b/>
          <w:spacing w:val="2"/>
          <w:sz w:val="26"/>
          <w:szCs w:val="26"/>
        </w:rPr>
        <w:t>»</w:t>
      </w:r>
    </w:p>
    <w:p w:rsidR="00F631AD" w:rsidRDefault="00F631AD" w:rsidP="007974E8">
      <w:pPr>
        <w:pStyle w:val="a3"/>
        <w:rPr>
          <w:sz w:val="22"/>
          <w:szCs w:val="22"/>
        </w:rPr>
      </w:pPr>
      <w:bookmarkStart w:id="18" w:name="sub_101"/>
    </w:p>
    <w:p w:rsidR="00F631AD" w:rsidRDefault="00F631AD" w:rsidP="007974E8">
      <w:pPr>
        <w:pStyle w:val="a3"/>
        <w:rPr>
          <w:sz w:val="22"/>
          <w:szCs w:val="22"/>
        </w:rPr>
      </w:pPr>
      <w:r>
        <w:rPr>
          <w:sz w:val="22"/>
          <w:szCs w:val="22"/>
        </w:rPr>
        <w:t>Градостроительный план земельного участка</w:t>
      </w:r>
    </w:p>
    <w:bookmarkEnd w:id="18"/>
    <w:p w:rsidR="00F631AD" w:rsidRDefault="00F631AD" w:rsidP="007974E8">
      <w:pPr>
        <w:pStyle w:val="a3"/>
        <w:rPr>
          <w:sz w:val="22"/>
          <w:szCs w:val="22"/>
        </w:rPr>
      </w:pPr>
      <w:r>
        <w:rPr>
          <w:sz w:val="22"/>
          <w:szCs w:val="22"/>
        </w:rPr>
        <w:t>N</w:t>
      </w:r>
    </w:p>
    <w:tbl>
      <w:tblPr>
        <w:tblW w:w="97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6"/>
        <w:gridCol w:w="566"/>
        <w:gridCol w:w="710"/>
        <w:gridCol w:w="710"/>
        <w:gridCol w:w="715"/>
        <w:gridCol w:w="720"/>
        <w:gridCol w:w="696"/>
        <w:gridCol w:w="662"/>
        <w:gridCol w:w="656"/>
        <w:gridCol w:w="709"/>
        <w:gridCol w:w="657"/>
        <w:gridCol w:w="660"/>
        <w:gridCol w:w="644"/>
        <w:gridCol w:w="566"/>
        <w:gridCol w:w="590"/>
      </w:tblGrid>
      <w:tr w:rsidR="00F631AD" w:rsidTr="007F4210">
        <w:tc>
          <w:tcPr>
            <w:tcW w:w="466" w:type="dxa"/>
            <w:tcBorders>
              <w:top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56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71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71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71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72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69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662"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65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709"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657"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66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64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56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8"/>
              </w:rPr>
            </w:pPr>
          </w:p>
        </w:tc>
        <w:tc>
          <w:tcPr>
            <w:tcW w:w="590" w:type="dxa"/>
            <w:tcBorders>
              <w:top w:val="single" w:sz="4" w:space="0" w:color="auto"/>
              <w:left w:val="single" w:sz="4" w:space="0" w:color="auto"/>
              <w:bottom w:val="single" w:sz="4" w:space="0" w:color="auto"/>
            </w:tcBorders>
          </w:tcPr>
          <w:p w:rsidR="00F631AD" w:rsidRPr="00687CC7" w:rsidRDefault="00F631AD" w:rsidP="007F4210">
            <w:pPr>
              <w:pStyle w:val="a2"/>
              <w:rPr>
                <w:sz w:val="28"/>
              </w:rPr>
            </w:pPr>
          </w:p>
        </w:tc>
      </w:tr>
    </w:tbl>
    <w:p w:rsidR="00F631AD" w:rsidRDefault="00F631AD" w:rsidP="007974E8"/>
    <w:p w:rsidR="00F631AD" w:rsidRDefault="00F631AD" w:rsidP="007974E8">
      <w:pPr>
        <w:pStyle w:val="a3"/>
        <w:rPr>
          <w:sz w:val="22"/>
          <w:szCs w:val="22"/>
        </w:rPr>
      </w:pPr>
      <w:bookmarkStart w:id="19" w:name="sub_102"/>
      <w:r>
        <w:rPr>
          <w:sz w:val="22"/>
          <w:szCs w:val="22"/>
        </w:rPr>
        <w:t>Градостроительный план земельного участка подготовлен на основании</w:t>
      </w:r>
    </w:p>
    <w:bookmarkEnd w:id="19"/>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r>
        <w:rPr>
          <w:sz w:val="22"/>
          <w:szCs w:val="22"/>
        </w:rPr>
        <w:t xml:space="preserve">   (реквизиты заявления правообладателя земельного участка с указанием</w:t>
      </w:r>
    </w:p>
    <w:p w:rsidR="00F631AD" w:rsidRDefault="00F631AD" w:rsidP="007974E8">
      <w:pPr>
        <w:pStyle w:val="a3"/>
        <w:rPr>
          <w:sz w:val="22"/>
          <w:szCs w:val="22"/>
        </w:rPr>
      </w:pPr>
      <w:r>
        <w:rPr>
          <w:sz w:val="22"/>
          <w:szCs w:val="22"/>
        </w:rPr>
        <w:t xml:space="preserve">      ф.и.о. заявителя - физического лица, либо реквизиты заявления</w:t>
      </w:r>
    </w:p>
    <w:p w:rsidR="00F631AD" w:rsidRDefault="00F631AD" w:rsidP="007974E8">
      <w:pPr>
        <w:pStyle w:val="a3"/>
        <w:rPr>
          <w:sz w:val="22"/>
          <w:szCs w:val="22"/>
        </w:rPr>
      </w:pPr>
      <w:r>
        <w:rPr>
          <w:sz w:val="22"/>
          <w:szCs w:val="22"/>
        </w:rPr>
        <w:t>и наименование заявителя - юридического лица о выдаче градостроительного</w:t>
      </w:r>
    </w:p>
    <w:p w:rsidR="00F631AD" w:rsidRDefault="00F631AD" w:rsidP="007974E8">
      <w:pPr>
        <w:pStyle w:val="a3"/>
        <w:rPr>
          <w:sz w:val="22"/>
          <w:szCs w:val="22"/>
        </w:rPr>
      </w:pPr>
      <w:r>
        <w:rPr>
          <w:sz w:val="22"/>
          <w:szCs w:val="22"/>
        </w:rPr>
        <w:t xml:space="preserve">                       плана земельного участка)</w:t>
      </w:r>
    </w:p>
    <w:p w:rsidR="00F631AD" w:rsidRDefault="00F631AD" w:rsidP="007974E8"/>
    <w:p w:rsidR="00F631AD" w:rsidRDefault="00F631AD" w:rsidP="007974E8">
      <w:pPr>
        <w:pStyle w:val="a3"/>
        <w:rPr>
          <w:sz w:val="22"/>
          <w:szCs w:val="22"/>
        </w:rPr>
      </w:pPr>
      <w:bookmarkStart w:id="20" w:name="sub_103"/>
      <w:r>
        <w:rPr>
          <w:sz w:val="22"/>
          <w:szCs w:val="22"/>
        </w:rPr>
        <w:t>Местонахождение земельного участка</w:t>
      </w:r>
    </w:p>
    <w:bookmarkEnd w:id="20"/>
    <w:p w:rsidR="00F631AD" w:rsidRDefault="00F631AD" w:rsidP="007974E8"/>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r>
        <w:rPr>
          <w:sz w:val="22"/>
          <w:szCs w:val="22"/>
        </w:rPr>
        <w:t xml:space="preserve">                      (субъект Российской Федерации)</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r>
        <w:rPr>
          <w:sz w:val="22"/>
          <w:szCs w:val="22"/>
        </w:rPr>
        <w:t xml:space="preserve">               (муниципальный район или городской округ)</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r>
        <w:rPr>
          <w:sz w:val="22"/>
          <w:szCs w:val="22"/>
        </w:rPr>
        <w:t xml:space="preserve">                                   (поселение)</w:t>
      </w:r>
    </w:p>
    <w:p w:rsidR="00F631AD" w:rsidRDefault="00F631AD" w:rsidP="007974E8">
      <w:pPr>
        <w:pStyle w:val="a3"/>
        <w:rPr>
          <w:sz w:val="22"/>
          <w:szCs w:val="22"/>
        </w:rPr>
      </w:pPr>
      <w:bookmarkStart w:id="21" w:name="sub_104"/>
      <w:r>
        <w:rPr>
          <w:sz w:val="22"/>
          <w:szCs w:val="22"/>
        </w:rPr>
        <w:t>Описание границ земельного участка:</w:t>
      </w:r>
    </w:p>
    <w:bookmarkEnd w:id="21"/>
    <w:p w:rsidR="00F631AD" w:rsidRDefault="00F631AD" w:rsidP="007974E8"/>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4118"/>
        <w:gridCol w:w="4103"/>
      </w:tblGrid>
      <w:tr w:rsidR="00F631AD" w:rsidTr="007F4210">
        <w:tc>
          <w:tcPr>
            <w:tcW w:w="1560" w:type="dxa"/>
            <w:vMerge w:val="restart"/>
            <w:tcBorders>
              <w:top w:val="single" w:sz="4" w:space="0" w:color="auto"/>
              <w:bottom w:val="single" w:sz="4" w:space="0" w:color="auto"/>
              <w:right w:val="single" w:sz="4" w:space="0" w:color="auto"/>
            </w:tcBorders>
          </w:tcPr>
          <w:p w:rsidR="00F631AD" w:rsidRPr="00687CC7" w:rsidRDefault="00F631AD" w:rsidP="007F4210">
            <w:pPr>
              <w:pStyle w:val="a2"/>
              <w:jc w:val="center"/>
            </w:pPr>
            <w:r w:rsidRPr="00687CC7">
              <w:t>Обозначение</w:t>
            </w:r>
          </w:p>
          <w:p w:rsidR="00F631AD" w:rsidRPr="00687CC7" w:rsidRDefault="00F631AD" w:rsidP="007F4210">
            <w:pPr>
              <w:pStyle w:val="a2"/>
              <w:jc w:val="center"/>
            </w:pPr>
            <w:r w:rsidRPr="00687CC7">
              <w:t>(номер) характерной точки</w:t>
            </w:r>
          </w:p>
        </w:tc>
        <w:tc>
          <w:tcPr>
            <w:tcW w:w="8221" w:type="dxa"/>
            <w:gridSpan w:val="2"/>
            <w:tcBorders>
              <w:top w:val="single" w:sz="4" w:space="0" w:color="auto"/>
              <w:left w:val="single" w:sz="4" w:space="0" w:color="auto"/>
              <w:bottom w:val="single" w:sz="4" w:space="0" w:color="auto"/>
            </w:tcBorders>
          </w:tcPr>
          <w:p w:rsidR="00F631AD" w:rsidRPr="00687CC7" w:rsidRDefault="00F631AD" w:rsidP="007F4210">
            <w:pPr>
              <w:pStyle w:val="a2"/>
              <w:jc w:val="center"/>
            </w:pPr>
            <w:r w:rsidRPr="00687CC7">
              <w:t>Перечень координат характерных точек в системе координат, используемой для ведения Единого государственного реестра недвижимости</w:t>
            </w:r>
          </w:p>
        </w:tc>
      </w:tr>
      <w:tr w:rsidR="00F631AD" w:rsidTr="007F4210">
        <w:tc>
          <w:tcPr>
            <w:tcW w:w="1560" w:type="dxa"/>
            <w:vMerge/>
            <w:tcBorders>
              <w:top w:val="nil"/>
              <w:bottom w:val="single" w:sz="4" w:space="0" w:color="auto"/>
              <w:right w:val="single" w:sz="4" w:space="0" w:color="auto"/>
            </w:tcBorders>
          </w:tcPr>
          <w:p w:rsidR="00F631AD" w:rsidRPr="00687CC7" w:rsidRDefault="00F631AD" w:rsidP="007F4210">
            <w:pPr>
              <w:pStyle w:val="a2"/>
            </w:pPr>
          </w:p>
        </w:tc>
        <w:tc>
          <w:tcPr>
            <w:tcW w:w="411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pPr>
            <w:r w:rsidRPr="00687CC7">
              <w:t>X</w:t>
            </w:r>
          </w:p>
        </w:tc>
        <w:tc>
          <w:tcPr>
            <w:tcW w:w="4103" w:type="dxa"/>
            <w:tcBorders>
              <w:top w:val="single" w:sz="4" w:space="0" w:color="auto"/>
              <w:left w:val="single" w:sz="4" w:space="0" w:color="auto"/>
              <w:bottom w:val="single" w:sz="4" w:space="0" w:color="auto"/>
            </w:tcBorders>
          </w:tcPr>
          <w:p w:rsidR="00F631AD" w:rsidRPr="00687CC7" w:rsidRDefault="00F631AD" w:rsidP="007F4210">
            <w:pPr>
              <w:pStyle w:val="a2"/>
              <w:jc w:val="center"/>
            </w:pPr>
            <w:r w:rsidRPr="00687CC7">
              <w:t>Y</w:t>
            </w:r>
          </w:p>
        </w:tc>
      </w:tr>
      <w:tr w:rsidR="00F631AD" w:rsidTr="007F4210">
        <w:tc>
          <w:tcPr>
            <w:tcW w:w="1560" w:type="dxa"/>
            <w:tcBorders>
              <w:top w:val="single" w:sz="4" w:space="0" w:color="auto"/>
              <w:bottom w:val="single" w:sz="4" w:space="0" w:color="auto"/>
              <w:right w:val="single" w:sz="4" w:space="0" w:color="auto"/>
            </w:tcBorders>
          </w:tcPr>
          <w:p w:rsidR="00F631AD" w:rsidRPr="00687CC7" w:rsidRDefault="00F631AD" w:rsidP="007F4210">
            <w:pPr>
              <w:pStyle w:val="a2"/>
            </w:pPr>
          </w:p>
        </w:tc>
        <w:tc>
          <w:tcPr>
            <w:tcW w:w="411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pPr>
          </w:p>
        </w:tc>
        <w:tc>
          <w:tcPr>
            <w:tcW w:w="4103" w:type="dxa"/>
            <w:tcBorders>
              <w:top w:val="single" w:sz="4" w:space="0" w:color="auto"/>
              <w:left w:val="single" w:sz="4" w:space="0" w:color="auto"/>
              <w:bottom w:val="single" w:sz="4" w:space="0" w:color="auto"/>
            </w:tcBorders>
          </w:tcPr>
          <w:p w:rsidR="00F631AD" w:rsidRPr="00687CC7" w:rsidRDefault="00F631AD" w:rsidP="007F4210">
            <w:pPr>
              <w:pStyle w:val="a2"/>
            </w:pPr>
          </w:p>
        </w:tc>
      </w:tr>
    </w:tbl>
    <w:p w:rsidR="00F631AD" w:rsidRDefault="00F631AD" w:rsidP="007974E8"/>
    <w:p w:rsidR="00F631AD" w:rsidRDefault="00F631AD" w:rsidP="007974E8">
      <w:pPr>
        <w:pStyle w:val="a3"/>
        <w:rPr>
          <w:sz w:val="22"/>
          <w:szCs w:val="22"/>
        </w:rPr>
      </w:pPr>
      <w:bookmarkStart w:id="22" w:name="sub_105"/>
      <w:r>
        <w:rPr>
          <w:sz w:val="22"/>
          <w:szCs w:val="22"/>
        </w:rPr>
        <w:t>Кадастровый номер земельного участка (при наличии)</w:t>
      </w:r>
    </w:p>
    <w:bookmarkEnd w:id="22"/>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23" w:name="sub_106"/>
      <w:r>
        <w:rPr>
          <w:sz w:val="22"/>
          <w:szCs w:val="22"/>
        </w:rPr>
        <w:t>Площадь земельного участка</w:t>
      </w:r>
    </w:p>
    <w:bookmarkEnd w:id="23"/>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24" w:name="sub_107"/>
      <w:r>
        <w:rPr>
          <w:sz w:val="22"/>
          <w:szCs w:val="22"/>
        </w:rPr>
        <w:t>Информация о    расположенных в   границах земельного участка    объектах</w:t>
      </w:r>
    </w:p>
    <w:bookmarkEnd w:id="24"/>
    <w:p w:rsidR="00F631AD" w:rsidRDefault="00F631AD" w:rsidP="007974E8">
      <w:pPr>
        <w:pStyle w:val="a3"/>
        <w:rPr>
          <w:sz w:val="22"/>
          <w:szCs w:val="22"/>
        </w:rPr>
      </w:pPr>
      <w:r>
        <w:rPr>
          <w:sz w:val="22"/>
          <w:szCs w:val="22"/>
        </w:rPr>
        <w:t>капитального строительства</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25" w:name="sub_108"/>
      <w:r>
        <w:rPr>
          <w:sz w:val="22"/>
          <w:szCs w:val="22"/>
        </w:rPr>
        <w:t>Информация о границах зоны планируемого размещения объекта   капитального</w:t>
      </w:r>
    </w:p>
    <w:bookmarkEnd w:id="25"/>
    <w:p w:rsidR="00F631AD" w:rsidRDefault="00F631AD" w:rsidP="007974E8">
      <w:pPr>
        <w:pStyle w:val="a3"/>
        <w:rPr>
          <w:sz w:val="22"/>
          <w:szCs w:val="22"/>
        </w:rPr>
      </w:pPr>
      <w:r>
        <w:rPr>
          <w:sz w:val="22"/>
          <w:szCs w:val="22"/>
        </w:rPr>
        <w:t>строительства   в соответствии с   утвержденным    проектом    планировки</w:t>
      </w:r>
    </w:p>
    <w:p w:rsidR="00F631AD" w:rsidRDefault="00F631AD" w:rsidP="007974E8">
      <w:pPr>
        <w:pStyle w:val="a3"/>
        <w:rPr>
          <w:sz w:val="22"/>
          <w:szCs w:val="22"/>
        </w:rPr>
      </w:pPr>
      <w:r>
        <w:rPr>
          <w:sz w:val="22"/>
          <w:szCs w:val="22"/>
        </w:rPr>
        <w:t>территории (при наличии)_________________________________________________</w:t>
      </w:r>
    </w:p>
    <w:p w:rsidR="00F631AD" w:rsidRDefault="00F631AD" w:rsidP="007974E8"/>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84"/>
        <w:gridCol w:w="3945"/>
        <w:gridCol w:w="4110"/>
      </w:tblGrid>
      <w:tr w:rsidR="00F631AD" w:rsidRPr="00AA3EB4" w:rsidTr="007F4210">
        <w:tc>
          <w:tcPr>
            <w:tcW w:w="1584" w:type="dxa"/>
            <w:vMerge w:val="restart"/>
            <w:tcBorders>
              <w:top w:val="single" w:sz="4" w:space="0" w:color="auto"/>
              <w:bottom w:val="single" w:sz="4" w:space="0" w:color="auto"/>
              <w:right w:val="single" w:sz="4" w:space="0" w:color="auto"/>
            </w:tcBorders>
          </w:tcPr>
          <w:p w:rsidR="00F631AD" w:rsidRPr="00687CC7" w:rsidRDefault="00F631AD" w:rsidP="007F4210">
            <w:pPr>
              <w:pStyle w:val="a2"/>
              <w:jc w:val="center"/>
              <w:rPr>
                <w:sz w:val="20"/>
              </w:rPr>
            </w:pPr>
            <w:bookmarkStart w:id="26" w:name="sub_1080"/>
            <w:r w:rsidRPr="00687CC7">
              <w:rPr>
                <w:sz w:val="20"/>
              </w:rPr>
              <w:t>Обозначение</w:t>
            </w:r>
            <w:bookmarkEnd w:id="26"/>
          </w:p>
          <w:p w:rsidR="00F631AD" w:rsidRPr="00687CC7" w:rsidRDefault="00F631AD" w:rsidP="007F4210">
            <w:pPr>
              <w:pStyle w:val="a2"/>
              <w:jc w:val="center"/>
              <w:rPr>
                <w:sz w:val="20"/>
              </w:rPr>
            </w:pPr>
            <w:r w:rsidRPr="00687CC7">
              <w:rPr>
                <w:sz w:val="20"/>
              </w:rPr>
              <w:t>(номер) характерной точки</w:t>
            </w:r>
          </w:p>
        </w:tc>
        <w:tc>
          <w:tcPr>
            <w:tcW w:w="8055" w:type="dxa"/>
            <w:gridSpan w:val="2"/>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F631AD" w:rsidRPr="00AA3EB4" w:rsidTr="007F4210">
        <w:tc>
          <w:tcPr>
            <w:tcW w:w="1584" w:type="dxa"/>
            <w:vMerge/>
            <w:tcBorders>
              <w:top w:val="nil"/>
              <w:bottom w:val="single" w:sz="4" w:space="0" w:color="auto"/>
              <w:right w:val="single" w:sz="4" w:space="0" w:color="auto"/>
            </w:tcBorders>
          </w:tcPr>
          <w:p w:rsidR="00F631AD" w:rsidRPr="00687CC7" w:rsidRDefault="00F631AD" w:rsidP="007F4210">
            <w:pPr>
              <w:pStyle w:val="a2"/>
              <w:rPr>
                <w:sz w:val="20"/>
              </w:rPr>
            </w:pPr>
          </w:p>
        </w:tc>
        <w:tc>
          <w:tcPr>
            <w:tcW w:w="394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X</w:t>
            </w:r>
          </w:p>
        </w:tc>
        <w:tc>
          <w:tcPr>
            <w:tcW w:w="4110"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Y</w:t>
            </w:r>
          </w:p>
        </w:tc>
      </w:tr>
      <w:tr w:rsidR="00F631AD" w:rsidRPr="00AA3EB4" w:rsidTr="007F4210">
        <w:tc>
          <w:tcPr>
            <w:tcW w:w="1584" w:type="dxa"/>
            <w:tcBorders>
              <w:top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394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4110" w:type="dxa"/>
            <w:tcBorders>
              <w:top w:val="single" w:sz="4" w:space="0" w:color="auto"/>
              <w:left w:val="single" w:sz="4" w:space="0" w:color="auto"/>
              <w:bottom w:val="single" w:sz="4" w:space="0" w:color="auto"/>
            </w:tcBorders>
          </w:tcPr>
          <w:p w:rsidR="00F631AD" w:rsidRPr="00687CC7" w:rsidRDefault="00F631AD" w:rsidP="007F4210">
            <w:pPr>
              <w:pStyle w:val="a2"/>
              <w:rPr>
                <w:sz w:val="20"/>
              </w:rPr>
            </w:pPr>
          </w:p>
        </w:tc>
      </w:tr>
    </w:tbl>
    <w:p w:rsidR="00F631AD" w:rsidRDefault="00F631AD" w:rsidP="007974E8"/>
    <w:p w:rsidR="00F631AD" w:rsidRDefault="00F631AD" w:rsidP="007974E8">
      <w:pPr>
        <w:pStyle w:val="a3"/>
        <w:rPr>
          <w:sz w:val="22"/>
          <w:szCs w:val="22"/>
        </w:rPr>
      </w:pPr>
      <w:bookmarkStart w:id="27" w:name="sub_109"/>
      <w:r>
        <w:rPr>
          <w:sz w:val="22"/>
          <w:szCs w:val="22"/>
        </w:rPr>
        <w:t>Реквизиты проекта   планировки   территории   и (или) проекта   межевания</w:t>
      </w:r>
    </w:p>
    <w:bookmarkEnd w:id="27"/>
    <w:p w:rsidR="00F631AD" w:rsidRDefault="00F631AD" w:rsidP="007974E8">
      <w:pPr>
        <w:pStyle w:val="a3"/>
        <w:rPr>
          <w:sz w:val="22"/>
          <w:szCs w:val="22"/>
        </w:rPr>
      </w:pPr>
      <w:r>
        <w:rPr>
          <w:sz w:val="22"/>
          <w:szCs w:val="22"/>
        </w:rPr>
        <w:t>территории   в случае,   если земельный   участок расположен в   границах</w:t>
      </w:r>
    </w:p>
    <w:p w:rsidR="00F631AD" w:rsidRDefault="00F631AD" w:rsidP="007974E8">
      <w:pPr>
        <w:pStyle w:val="a3"/>
        <w:rPr>
          <w:sz w:val="22"/>
          <w:szCs w:val="22"/>
        </w:rPr>
      </w:pPr>
      <w:r>
        <w:rPr>
          <w:sz w:val="22"/>
          <w:szCs w:val="22"/>
        </w:rPr>
        <w:t>территории, в отношении которой утверждены проект планировки территории и</w:t>
      </w:r>
    </w:p>
    <w:p w:rsidR="00F631AD" w:rsidRDefault="00F631AD" w:rsidP="007974E8">
      <w:pPr>
        <w:pStyle w:val="a3"/>
        <w:rPr>
          <w:sz w:val="22"/>
          <w:szCs w:val="22"/>
        </w:rPr>
      </w:pPr>
      <w:r>
        <w:rPr>
          <w:sz w:val="22"/>
          <w:szCs w:val="22"/>
        </w:rPr>
        <w:t>(или) проект межевания территории</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r>
        <w:rPr>
          <w:sz w:val="22"/>
          <w:szCs w:val="22"/>
        </w:rPr>
        <w:t xml:space="preserve">    (указывается в случае, если земельный участок расположен в границах</w:t>
      </w:r>
    </w:p>
    <w:p w:rsidR="00F631AD" w:rsidRDefault="00F631AD" w:rsidP="007974E8">
      <w:pPr>
        <w:pStyle w:val="a3"/>
        <w:rPr>
          <w:sz w:val="22"/>
          <w:szCs w:val="22"/>
        </w:rPr>
      </w:pPr>
      <w:r>
        <w:rPr>
          <w:sz w:val="22"/>
          <w:szCs w:val="22"/>
        </w:rPr>
        <w:t xml:space="preserve"> территории в отношении которой утверждены проект планировки территории</w:t>
      </w:r>
    </w:p>
    <w:p w:rsidR="00F631AD" w:rsidRDefault="00F631AD" w:rsidP="007974E8">
      <w:pPr>
        <w:pStyle w:val="a3"/>
        <w:rPr>
          <w:sz w:val="22"/>
          <w:szCs w:val="22"/>
        </w:rPr>
      </w:pPr>
      <w:r>
        <w:rPr>
          <w:sz w:val="22"/>
          <w:szCs w:val="22"/>
        </w:rPr>
        <w:t xml:space="preserve">                  и(или) проект межевания территории)</w:t>
      </w:r>
    </w:p>
    <w:p w:rsidR="00F631AD" w:rsidRDefault="00F631AD" w:rsidP="007974E8">
      <w:pPr>
        <w:pStyle w:val="a3"/>
        <w:rPr>
          <w:sz w:val="22"/>
          <w:szCs w:val="22"/>
        </w:rPr>
      </w:pPr>
      <w:bookmarkStart w:id="28" w:name="sub_110"/>
      <w:r>
        <w:rPr>
          <w:sz w:val="22"/>
          <w:szCs w:val="22"/>
        </w:rPr>
        <w:t>Градостроительный план подготовлен_______________________________________</w:t>
      </w:r>
    </w:p>
    <w:bookmarkEnd w:id="28"/>
    <w:p w:rsidR="00F631AD" w:rsidRDefault="00F631AD" w:rsidP="007974E8">
      <w:pPr>
        <w:pStyle w:val="a3"/>
        <w:rPr>
          <w:sz w:val="22"/>
          <w:szCs w:val="22"/>
        </w:rPr>
      </w:pPr>
      <w:r>
        <w:rPr>
          <w:sz w:val="22"/>
          <w:szCs w:val="22"/>
        </w:rPr>
        <w:t xml:space="preserve">                                 (ф.и.о., должность уполномоченного лица,</w:t>
      </w:r>
    </w:p>
    <w:p w:rsidR="00F631AD" w:rsidRDefault="00F631AD" w:rsidP="007974E8">
      <w:pPr>
        <w:pStyle w:val="a3"/>
        <w:rPr>
          <w:sz w:val="22"/>
          <w:szCs w:val="22"/>
        </w:rPr>
      </w:pPr>
      <w:r>
        <w:rPr>
          <w:sz w:val="22"/>
          <w:szCs w:val="22"/>
        </w:rPr>
        <w:t xml:space="preserve">                                             наименование органа)</w:t>
      </w:r>
    </w:p>
    <w:p w:rsidR="00F631AD" w:rsidRDefault="00F631AD" w:rsidP="007974E8"/>
    <w:p w:rsidR="00F631AD" w:rsidRDefault="00F631AD" w:rsidP="007974E8">
      <w:pPr>
        <w:pStyle w:val="a3"/>
        <w:rPr>
          <w:sz w:val="22"/>
          <w:szCs w:val="22"/>
        </w:rPr>
      </w:pPr>
      <w:r>
        <w:rPr>
          <w:sz w:val="22"/>
          <w:szCs w:val="22"/>
        </w:rPr>
        <w:t xml:space="preserve">    М.П.     _______________________/__________________________________/</w:t>
      </w:r>
    </w:p>
    <w:p w:rsidR="00F631AD" w:rsidRDefault="00F631AD" w:rsidP="007974E8">
      <w:pPr>
        <w:pStyle w:val="a3"/>
        <w:rPr>
          <w:sz w:val="22"/>
          <w:szCs w:val="22"/>
        </w:rPr>
      </w:pPr>
      <w:r>
        <w:rPr>
          <w:sz w:val="22"/>
          <w:szCs w:val="22"/>
        </w:rPr>
        <w:t>(при наличии)       (подпись)                (расшифровка подписи)</w:t>
      </w:r>
    </w:p>
    <w:p w:rsidR="00F631AD" w:rsidRDefault="00F631AD" w:rsidP="007974E8"/>
    <w:p w:rsidR="00F631AD" w:rsidRDefault="00F631AD" w:rsidP="007974E8">
      <w:pPr>
        <w:pStyle w:val="a3"/>
        <w:rPr>
          <w:sz w:val="22"/>
          <w:szCs w:val="22"/>
        </w:rPr>
      </w:pPr>
      <w:bookmarkStart w:id="29" w:name="sub_111"/>
      <w:r>
        <w:rPr>
          <w:sz w:val="22"/>
          <w:szCs w:val="22"/>
        </w:rPr>
        <w:t>Дата выдачи___________________________________________________</w:t>
      </w:r>
    </w:p>
    <w:bookmarkEnd w:id="29"/>
    <w:p w:rsidR="00F631AD" w:rsidRDefault="00F631AD" w:rsidP="007974E8">
      <w:pPr>
        <w:pStyle w:val="a3"/>
        <w:rPr>
          <w:sz w:val="22"/>
          <w:szCs w:val="22"/>
        </w:rPr>
      </w:pPr>
      <w:r>
        <w:rPr>
          <w:sz w:val="22"/>
          <w:szCs w:val="22"/>
        </w:rPr>
        <w:t xml:space="preserve">                                (ДД.ММ.ГГГГ)</w:t>
      </w:r>
    </w:p>
    <w:p w:rsidR="00F631AD" w:rsidRDefault="00F631AD" w:rsidP="007974E8">
      <w:pPr>
        <w:pStyle w:val="a3"/>
        <w:rPr>
          <w:sz w:val="22"/>
          <w:szCs w:val="22"/>
        </w:rPr>
      </w:pPr>
      <w:bookmarkStart w:id="30" w:name="sub_1001"/>
      <w:r>
        <w:rPr>
          <w:sz w:val="22"/>
          <w:szCs w:val="22"/>
        </w:rPr>
        <w:t>1. Чертеж(и) градостроительного плана земельного участка</w:t>
      </w:r>
    </w:p>
    <w:bookmarkEnd w:id="30"/>
    <w:p w:rsidR="00F631AD" w:rsidRPr="00912E32" w:rsidRDefault="00F631AD" w:rsidP="007974E8">
      <w:pPr>
        <w:rPr>
          <w:sz w:val="16"/>
          <w:szCs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39"/>
      </w:tblGrid>
      <w:tr w:rsidR="00F631AD" w:rsidTr="007F4210">
        <w:tc>
          <w:tcPr>
            <w:tcW w:w="9639" w:type="dxa"/>
            <w:tcBorders>
              <w:top w:val="single" w:sz="4" w:space="0" w:color="auto"/>
              <w:bottom w:val="single" w:sz="4" w:space="0" w:color="auto"/>
            </w:tcBorders>
          </w:tcPr>
          <w:p w:rsidR="00F631AD" w:rsidRPr="00687CC7" w:rsidRDefault="00F631AD" w:rsidP="007F4210">
            <w:pPr>
              <w:pStyle w:val="a2"/>
            </w:pPr>
          </w:p>
          <w:p w:rsidR="00F631AD" w:rsidRPr="00687CC7" w:rsidRDefault="00F631AD" w:rsidP="007F4210">
            <w:pPr>
              <w:pStyle w:val="a2"/>
            </w:pPr>
          </w:p>
        </w:tc>
      </w:tr>
    </w:tbl>
    <w:p w:rsidR="00F631AD" w:rsidRDefault="00F631AD" w:rsidP="007974E8"/>
    <w:p w:rsidR="00F631AD" w:rsidRDefault="00F631AD" w:rsidP="007974E8">
      <w:pPr>
        <w:pStyle w:val="a3"/>
        <w:rPr>
          <w:sz w:val="22"/>
          <w:szCs w:val="22"/>
        </w:rPr>
      </w:pPr>
      <w:bookmarkStart w:id="31" w:name="sub_10011"/>
      <w:r>
        <w:rPr>
          <w:sz w:val="22"/>
          <w:szCs w:val="22"/>
        </w:rPr>
        <w:t>Чертеж(и) градостроительного   плана земельного участка  разработан(ы) на</w:t>
      </w:r>
    </w:p>
    <w:bookmarkEnd w:id="31"/>
    <w:p w:rsidR="00F631AD" w:rsidRDefault="00F631AD" w:rsidP="007974E8">
      <w:pPr>
        <w:pStyle w:val="a3"/>
        <w:rPr>
          <w:sz w:val="22"/>
          <w:szCs w:val="22"/>
        </w:rPr>
      </w:pPr>
      <w:r>
        <w:rPr>
          <w:sz w:val="22"/>
          <w:szCs w:val="22"/>
        </w:rPr>
        <w:t>топографической основе в масштабе</w:t>
      </w:r>
    </w:p>
    <w:p w:rsidR="00F631AD" w:rsidRDefault="00F631AD" w:rsidP="007974E8">
      <w:pPr>
        <w:pStyle w:val="a3"/>
        <w:rPr>
          <w:sz w:val="22"/>
          <w:szCs w:val="22"/>
        </w:rPr>
      </w:pPr>
      <w:r>
        <w:rPr>
          <w:sz w:val="22"/>
          <w:szCs w:val="22"/>
        </w:rPr>
        <w:t>1: ______________, выполненной__________________________________________.</w:t>
      </w:r>
    </w:p>
    <w:p w:rsidR="00F631AD" w:rsidRDefault="00F631AD" w:rsidP="007974E8">
      <w:pPr>
        <w:pStyle w:val="a3"/>
        <w:rPr>
          <w:sz w:val="22"/>
          <w:szCs w:val="22"/>
        </w:rPr>
      </w:pPr>
      <w:r>
        <w:rPr>
          <w:sz w:val="22"/>
          <w:szCs w:val="22"/>
        </w:rPr>
        <w:t xml:space="preserve">                                    (дата, наименование организации,</w:t>
      </w:r>
    </w:p>
    <w:p w:rsidR="00F631AD" w:rsidRDefault="00F631AD" w:rsidP="007974E8">
      <w:pPr>
        <w:pStyle w:val="a3"/>
        <w:rPr>
          <w:sz w:val="22"/>
          <w:szCs w:val="22"/>
        </w:rPr>
      </w:pPr>
      <w:r>
        <w:rPr>
          <w:sz w:val="22"/>
          <w:szCs w:val="22"/>
        </w:rPr>
        <w:t xml:space="preserve">                                   подготовившей топографическую основу)</w:t>
      </w:r>
    </w:p>
    <w:p w:rsidR="00F631AD" w:rsidRDefault="00F631AD" w:rsidP="007974E8">
      <w:pPr>
        <w:pStyle w:val="a3"/>
        <w:rPr>
          <w:sz w:val="22"/>
          <w:szCs w:val="22"/>
        </w:rPr>
      </w:pPr>
      <w:bookmarkStart w:id="32" w:name="sub_10012"/>
      <w:r>
        <w:rPr>
          <w:sz w:val="22"/>
          <w:szCs w:val="22"/>
        </w:rPr>
        <w:t>Чертеж(и) градостроительного плана земельного участка разработан(ы)</w:t>
      </w:r>
    </w:p>
    <w:bookmarkEnd w:id="32"/>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r>
        <w:rPr>
          <w:sz w:val="22"/>
          <w:szCs w:val="22"/>
        </w:rPr>
        <w:t xml:space="preserve">                    (дата, наименование организации)</w:t>
      </w:r>
    </w:p>
    <w:p w:rsidR="00F631AD" w:rsidRDefault="00F631AD" w:rsidP="007974E8">
      <w:pPr>
        <w:pStyle w:val="a3"/>
        <w:rPr>
          <w:sz w:val="22"/>
          <w:szCs w:val="22"/>
        </w:rPr>
      </w:pPr>
      <w:bookmarkStart w:id="33" w:name="sub_1002"/>
      <w:r>
        <w:rPr>
          <w:sz w:val="22"/>
          <w:szCs w:val="22"/>
        </w:rPr>
        <w:t>2. Информация   о   градостроительном    регламенте либо    требованиях к</w:t>
      </w:r>
    </w:p>
    <w:bookmarkEnd w:id="33"/>
    <w:p w:rsidR="00F631AD" w:rsidRDefault="00F631AD" w:rsidP="007974E8">
      <w:pPr>
        <w:pStyle w:val="a3"/>
        <w:rPr>
          <w:sz w:val="22"/>
          <w:szCs w:val="22"/>
        </w:rPr>
      </w:pPr>
      <w:r>
        <w:rPr>
          <w:sz w:val="22"/>
          <w:szCs w:val="22"/>
        </w:rPr>
        <w:t>назначению, параметрам и размещению объекта капитального строительства на</w:t>
      </w:r>
    </w:p>
    <w:p w:rsidR="00F631AD" w:rsidRDefault="00F631AD" w:rsidP="007974E8">
      <w:pPr>
        <w:pStyle w:val="a3"/>
        <w:rPr>
          <w:sz w:val="22"/>
          <w:szCs w:val="22"/>
        </w:rPr>
      </w:pPr>
      <w:r>
        <w:rPr>
          <w:sz w:val="22"/>
          <w:szCs w:val="22"/>
        </w:rPr>
        <w:t>земельном участке, на который действие градостроительного   регламента не</w:t>
      </w:r>
    </w:p>
    <w:p w:rsidR="00F631AD" w:rsidRDefault="00F631AD" w:rsidP="007974E8">
      <w:pPr>
        <w:pStyle w:val="a3"/>
        <w:rPr>
          <w:sz w:val="22"/>
          <w:szCs w:val="22"/>
        </w:rPr>
      </w:pPr>
      <w:r>
        <w:rPr>
          <w:sz w:val="22"/>
          <w:szCs w:val="22"/>
        </w:rPr>
        <w:t>распространяется   или для     которого    градостроительный регламент не</w:t>
      </w:r>
    </w:p>
    <w:p w:rsidR="00F631AD" w:rsidRDefault="00F631AD" w:rsidP="007974E8">
      <w:pPr>
        <w:pStyle w:val="a3"/>
        <w:rPr>
          <w:sz w:val="22"/>
          <w:szCs w:val="22"/>
        </w:rPr>
      </w:pPr>
      <w:r>
        <w:rPr>
          <w:sz w:val="22"/>
          <w:szCs w:val="22"/>
        </w:rPr>
        <w:t>устанавливается__________________________________________________________</w:t>
      </w:r>
    </w:p>
    <w:p w:rsidR="00F631AD" w:rsidRDefault="00F631AD" w:rsidP="007974E8">
      <w:pPr>
        <w:pStyle w:val="a3"/>
        <w:rPr>
          <w:sz w:val="22"/>
          <w:szCs w:val="22"/>
        </w:rPr>
      </w:pPr>
      <w:bookmarkStart w:id="34" w:name="sub_1021"/>
      <w:r>
        <w:rPr>
          <w:sz w:val="22"/>
          <w:szCs w:val="22"/>
        </w:rPr>
        <w:t>2.1. Реквизиты акта органа   государственной власти   субъекта Российской</w:t>
      </w:r>
    </w:p>
    <w:bookmarkEnd w:id="34"/>
    <w:p w:rsidR="00F631AD" w:rsidRDefault="00F631AD" w:rsidP="007974E8">
      <w:pPr>
        <w:pStyle w:val="a3"/>
        <w:rPr>
          <w:sz w:val="22"/>
          <w:szCs w:val="22"/>
        </w:rPr>
      </w:pPr>
      <w:r>
        <w:rPr>
          <w:sz w:val="22"/>
          <w:szCs w:val="22"/>
        </w:rPr>
        <w:t>Федерации, органа местного  самоуправления, содержащего градостроительный</w:t>
      </w:r>
    </w:p>
    <w:p w:rsidR="00F631AD" w:rsidRDefault="00F631AD" w:rsidP="007974E8">
      <w:pPr>
        <w:pStyle w:val="a3"/>
        <w:rPr>
          <w:sz w:val="22"/>
          <w:szCs w:val="22"/>
        </w:rPr>
      </w:pPr>
      <w:r>
        <w:rPr>
          <w:sz w:val="22"/>
          <w:szCs w:val="22"/>
        </w:rPr>
        <w:t>регламент либо реквизиты акта федерального органа государственной власти,</w:t>
      </w:r>
    </w:p>
    <w:p w:rsidR="00F631AD" w:rsidRDefault="00F631AD" w:rsidP="007974E8">
      <w:pPr>
        <w:pStyle w:val="a3"/>
        <w:rPr>
          <w:sz w:val="22"/>
          <w:szCs w:val="22"/>
        </w:rPr>
      </w:pPr>
      <w:r>
        <w:rPr>
          <w:sz w:val="22"/>
          <w:szCs w:val="22"/>
        </w:rPr>
        <w:t>органа   государственной   власти субъекта Российской Федерации,   органа</w:t>
      </w:r>
    </w:p>
    <w:p w:rsidR="00F631AD" w:rsidRDefault="00F631AD" w:rsidP="007974E8">
      <w:pPr>
        <w:pStyle w:val="a3"/>
        <w:rPr>
          <w:sz w:val="22"/>
          <w:szCs w:val="22"/>
        </w:rPr>
      </w:pPr>
      <w:r>
        <w:rPr>
          <w:sz w:val="22"/>
          <w:szCs w:val="22"/>
        </w:rPr>
        <w:t>местного самоуправления, иной организации, определяющего, в  соответствии</w:t>
      </w:r>
    </w:p>
    <w:p w:rsidR="00F631AD" w:rsidRDefault="00F631AD" w:rsidP="007974E8">
      <w:pPr>
        <w:pStyle w:val="a3"/>
        <w:rPr>
          <w:sz w:val="22"/>
          <w:szCs w:val="22"/>
        </w:rPr>
      </w:pPr>
      <w:r>
        <w:rPr>
          <w:sz w:val="22"/>
          <w:szCs w:val="22"/>
        </w:rPr>
        <w:t>с федеральными законами,   порядок использования земельного   участка, на</w:t>
      </w:r>
    </w:p>
    <w:p w:rsidR="00F631AD" w:rsidRDefault="00F631AD" w:rsidP="007974E8">
      <w:pPr>
        <w:pStyle w:val="a3"/>
        <w:rPr>
          <w:sz w:val="22"/>
          <w:szCs w:val="22"/>
        </w:rPr>
      </w:pPr>
      <w:r>
        <w:rPr>
          <w:sz w:val="22"/>
          <w:szCs w:val="22"/>
        </w:rPr>
        <w:t>который действие    градостроительного регламента не распространяется или</w:t>
      </w:r>
    </w:p>
    <w:p w:rsidR="00F631AD" w:rsidRDefault="00F631AD" w:rsidP="007974E8">
      <w:pPr>
        <w:pStyle w:val="a3"/>
        <w:rPr>
          <w:sz w:val="22"/>
          <w:szCs w:val="22"/>
        </w:rPr>
      </w:pPr>
      <w:r>
        <w:rPr>
          <w:sz w:val="22"/>
          <w:szCs w:val="22"/>
        </w:rPr>
        <w:t>для которого градостроительный регламент не устанавливается</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35" w:name="sub_1022"/>
      <w:r>
        <w:rPr>
          <w:sz w:val="22"/>
          <w:szCs w:val="22"/>
        </w:rPr>
        <w:t>2.2. Информация о  видах разрешенного  использования земельного   участка</w:t>
      </w:r>
    </w:p>
    <w:p w:rsidR="00F631AD" w:rsidRDefault="00F631AD" w:rsidP="007974E8">
      <w:pPr>
        <w:pStyle w:val="a3"/>
        <w:rPr>
          <w:sz w:val="22"/>
          <w:szCs w:val="22"/>
        </w:rPr>
      </w:pPr>
      <w:bookmarkStart w:id="36" w:name="sub_10221"/>
      <w:bookmarkEnd w:id="35"/>
      <w:r>
        <w:rPr>
          <w:sz w:val="22"/>
          <w:szCs w:val="22"/>
        </w:rPr>
        <w:t>основные виды разрешенного использования земельного участка:</w:t>
      </w:r>
    </w:p>
    <w:bookmarkEnd w:id="36"/>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37" w:name="sub_10222"/>
      <w:r>
        <w:rPr>
          <w:sz w:val="22"/>
          <w:szCs w:val="22"/>
        </w:rPr>
        <w:t>условно разрешенные виды использования земельного участка:</w:t>
      </w:r>
    </w:p>
    <w:bookmarkEnd w:id="37"/>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38" w:name="sub_10223"/>
      <w:r>
        <w:rPr>
          <w:sz w:val="22"/>
          <w:szCs w:val="22"/>
        </w:rPr>
        <w:t>вспомогательные виды разрешенного использования земельного участка:</w:t>
      </w:r>
    </w:p>
    <w:bookmarkEnd w:id="38"/>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39" w:name="sub_1023"/>
      <w:r>
        <w:rPr>
          <w:sz w:val="22"/>
          <w:szCs w:val="22"/>
        </w:rPr>
        <w:t>2.3. Предельные (минимальные  и (или) максимальные)  размеры   земельного</w:t>
      </w:r>
    </w:p>
    <w:bookmarkEnd w:id="39"/>
    <w:p w:rsidR="00F631AD" w:rsidRDefault="00F631AD" w:rsidP="007974E8">
      <w:pPr>
        <w:pStyle w:val="a3"/>
        <w:rPr>
          <w:sz w:val="22"/>
          <w:szCs w:val="22"/>
        </w:rPr>
      </w:pPr>
      <w:r>
        <w:rPr>
          <w:sz w:val="22"/>
          <w:szCs w:val="22"/>
        </w:rPr>
        <w:t>участка и предельные  параметры разрешенного строительства, реконструкции</w:t>
      </w:r>
    </w:p>
    <w:p w:rsidR="00F631AD" w:rsidRDefault="00F631AD" w:rsidP="007974E8">
      <w:pPr>
        <w:pStyle w:val="a3"/>
        <w:rPr>
          <w:sz w:val="22"/>
          <w:szCs w:val="22"/>
        </w:rPr>
      </w:pPr>
      <w:r>
        <w:rPr>
          <w:sz w:val="22"/>
          <w:szCs w:val="22"/>
        </w:rPr>
        <w:t>объекта   капитального  строительства, установленные    градостроительным</w:t>
      </w:r>
    </w:p>
    <w:p w:rsidR="00F631AD" w:rsidRDefault="00F631AD" w:rsidP="007974E8">
      <w:pPr>
        <w:pStyle w:val="a3"/>
        <w:rPr>
          <w:sz w:val="22"/>
          <w:szCs w:val="22"/>
        </w:rPr>
      </w:pPr>
      <w:r>
        <w:rPr>
          <w:sz w:val="22"/>
          <w:szCs w:val="22"/>
        </w:rPr>
        <w:t>регламентом  для территориальной   зоны, в которой расположен   земельный</w:t>
      </w:r>
    </w:p>
    <w:p w:rsidR="00F631AD" w:rsidRDefault="00F631AD" w:rsidP="007974E8">
      <w:pPr>
        <w:pStyle w:val="a3"/>
        <w:rPr>
          <w:sz w:val="22"/>
          <w:szCs w:val="22"/>
        </w:rPr>
      </w:pPr>
      <w:r>
        <w:rPr>
          <w:sz w:val="22"/>
          <w:szCs w:val="22"/>
        </w:rPr>
        <w:t>участок:</w:t>
      </w:r>
    </w:p>
    <w:p w:rsidR="00F631AD" w:rsidRDefault="00F631AD" w:rsidP="007974E8"/>
    <w:p w:rsidR="00F631AD" w:rsidRDefault="00F631AD" w:rsidP="007974E8"/>
    <w:p w:rsidR="00F631AD" w:rsidRDefault="00F631AD" w:rsidP="007974E8"/>
    <w:p w:rsidR="00F631AD" w:rsidRDefault="00F631AD" w:rsidP="007974E8"/>
    <w:p w:rsidR="00F631AD" w:rsidRDefault="00F631AD" w:rsidP="007974E8"/>
    <w:tbl>
      <w:tblPr>
        <w:tblW w:w="973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864"/>
        <w:gridCol w:w="936"/>
        <w:gridCol w:w="2016"/>
        <w:gridCol w:w="1276"/>
        <w:gridCol w:w="1620"/>
        <w:gridCol w:w="1260"/>
        <w:gridCol w:w="1040"/>
      </w:tblGrid>
      <w:tr w:rsidR="00F631AD" w:rsidRPr="00AA3EB4" w:rsidTr="007F4210">
        <w:tc>
          <w:tcPr>
            <w:tcW w:w="2520" w:type="dxa"/>
            <w:gridSpan w:val="3"/>
            <w:tcBorders>
              <w:top w:val="single" w:sz="4" w:space="0" w:color="auto"/>
              <w:bottom w:val="single" w:sz="4" w:space="0" w:color="auto"/>
              <w:right w:val="single" w:sz="4" w:space="0" w:color="auto"/>
            </w:tcBorders>
          </w:tcPr>
          <w:p w:rsidR="00F631AD" w:rsidRPr="00687CC7" w:rsidRDefault="00F631AD" w:rsidP="007F4210">
            <w:pPr>
              <w:pStyle w:val="a2"/>
              <w:jc w:val="center"/>
              <w:rPr>
                <w:sz w:val="20"/>
              </w:rPr>
            </w:pPr>
            <w:bookmarkStart w:id="40" w:name="sub_102310"/>
            <w:r w:rsidRPr="00687CC7">
              <w:rPr>
                <w:sz w:val="20"/>
              </w:rPr>
              <w:t>Предельные (минимальные и (или) максимальные)</w:t>
            </w:r>
            <w:bookmarkEnd w:id="40"/>
          </w:p>
          <w:p w:rsidR="00F631AD" w:rsidRPr="00687CC7" w:rsidRDefault="00F631AD" w:rsidP="007F4210">
            <w:pPr>
              <w:pStyle w:val="a2"/>
              <w:jc w:val="center"/>
              <w:rPr>
                <w:sz w:val="20"/>
              </w:rPr>
            </w:pPr>
            <w:r w:rsidRPr="00687CC7">
              <w:rPr>
                <w:sz w:val="20"/>
              </w:rPr>
              <w:t>размеры земельных участков, в том числе их площадь</w:t>
            </w:r>
          </w:p>
        </w:tc>
        <w:tc>
          <w:tcPr>
            <w:tcW w:w="2016" w:type="dxa"/>
            <w:vMerge w:val="restart"/>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Минимальные отступы от границ земельного</w:t>
            </w:r>
          </w:p>
          <w:p w:rsidR="00F631AD" w:rsidRPr="00687CC7" w:rsidRDefault="00F631AD" w:rsidP="007F4210">
            <w:pPr>
              <w:pStyle w:val="a2"/>
              <w:jc w:val="center"/>
              <w:rPr>
                <w:sz w:val="20"/>
              </w:rPr>
            </w:pPr>
            <w:r w:rsidRPr="00687CC7">
              <w:rPr>
                <w:sz w:val="20"/>
              </w:rPr>
              <w:t>участка в целях определения мест допустимого размещения зданий, строений, сооружений, за пределами которых</w:t>
            </w:r>
          </w:p>
          <w:p w:rsidR="00F631AD" w:rsidRPr="00687CC7" w:rsidRDefault="00F631AD" w:rsidP="007F4210">
            <w:pPr>
              <w:pStyle w:val="a2"/>
              <w:jc w:val="center"/>
              <w:rPr>
                <w:sz w:val="20"/>
              </w:rPr>
            </w:pPr>
            <w:r w:rsidRPr="00687CC7">
              <w:rPr>
                <w:sz w:val="20"/>
              </w:rPr>
              <w:t>запрещено строительство зданий, строений, сооружений</w:t>
            </w:r>
          </w:p>
          <w:p w:rsidR="00F631AD" w:rsidRPr="00687CC7" w:rsidRDefault="00F631AD" w:rsidP="007F4210">
            <w:pPr>
              <w:pStyle w:val="a2"/>
              <w:rPr>
                <w:sz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Предельное количество этажей и(или) предельная высота зданий, строений, сооружений</w:t>
            </w:r>
          </w:p>
          <w:p w:rsidR="00F631AD" w:rsidRPr="00687CC7" w:rsidRDefault="00F631AD" w:rsidP="007F4210">
            <w:pPr>
              <w:pStyle w:val="a2"/>
              <w:rPr>
                <w:sz w:val="20"/>
              </w:rPr>
            </w:pPr>
          </w:p>
        </w:tc>
        <w:tc>
          <w:tcPr>
            <w:tcW w:w="1620" w:type="dxa"/>
            <w:vMerge w:val="restart"/>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60" w:type="dxa"/>
            <w:vMerge w:val="restart"/>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F631AD" w:rsidRPr="00687CC7" w:rsidRDefault="00F631AD" w:rsidP="007F4210">
            <w:pPr>
              <w:pStyle w:val="a2"/>
              <w:jc w:val="center"/>
              <w:rPr>
                <w:sz w:val="20"/>
              </w:rPr>
            </w:pPr>
            <w:r w:rsidRPr="00687CC7">
              <w:rPr>
                <w:sz w:val="20"/>
              </w:rPr>
              <w:t>регионального значения</w:t>
            </w:r>
          </w:p>
        </w:tc>
        <w:tc>
          <w:tcPr>
            <w:tcW w:w="1040" w:type="dxa"/>
            <w:vMerge w:val="restart"/>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Иные показатели</w:t>
            </w:r>
          </w:p>
        </w:tc>
      </w:tr>
      <w:tr w:rsidR="00F631AD" w:rsidRPr="00AA3EB4" w:rsidTr="007F4210">
        <w:tc>
          <w:tcPr>
            <w:tcW w:w="720"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Длина, м</w:t>
            </w:r>
          </w:p>
        </w:tc>
        <w:tc>
          <w:tcPr>
            <w:tcW w:w="86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Ширина, м</w:t>
            </w:r>
          </w:p>
        </w:tc>
        <w:tc>
          <w:tcPr>
            <w:tcW w:w="93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 xml:space="preserve">Площадь, </w:t>
            </w:r>
            <w:r w:rsidRPr="00AD156B">
              <w:rPr>
                <w:noProof/>
                <w:sz w:val="20"/>
              </w:rPr>
              <w:pict>
                <v:shape id="Рисунок 1" o:spid="_x0000_i1025" type="#_x0000_t75" style="width:16.5pt;height:19.5pt;visibility:visible">
                  <v:imagedata r:id="rId8" o:title=""/>
                </v:shape>
              </w:pict>
            </w:r>
            <w:r w:rsidRPr="00687CC7">
              <w:rPr>
                <w:sz w:val="20"/>
              </w:rPr>
              <w:t xml:space="preserve"> или га</w:t>
            </w:r>
          </w:p>
        </w:tc>
        <w:tc>
          <w:tcPr>
            <w:tcW w:w="2016" w:type="dxa"/>
            <w:vMerge/>
            <w:tcBorders>
              <w:top w:val="nil"/>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276" w:type="dxa"/>
            <w:vMerge/>
            <w:tcBorders>
              <w:top w:val="nil"/>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620" w:type="dxa"/>
            <w:vMerge/>
            <w:tcBorders>
              <w:top w:val="nil"/>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260" w:type="dxa"/>
            <w:vMerge/>
            <w:tcBorders>
              <w:top w:val="nil"/>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040" w:type="dxa"/>
            <w:vMerge/>
            <w:tcBorders>
              <w:top w:val="nil"/>
              <w:left w:val="single" w:sz="4" w:space="0" w:color="auto"/>
              <w:bottom w:val="single" w:sz="4" w:space="0" w:color="auto"/>
            </w:tcBorders>
          </w:tcPr>
          <w:p w:rsidR="00F631AD" w:rsidRPr="00687CC7" w:rsidRDefault="00F631AD" w:rsidP="007F4210">
            <w:pPr>
              <w:pStyle w:val="a2"/>
              <w:rPr>
                <w:sz w:val="20"/>
              </w:rPr>
            </w:pPr>
          </w:p>
        </w:tc>
      </w:tr>
      <w:tr w:rsidR="00F631AD" w:rsidRPr="00AA3EB4" w:rsidTr="007F4210">
        <w:tc>
          <w:tcPr>
            <w:tcW w:w="720"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1</w:t>
            </w:r>
          </w:p>
        </w:tc>
        <w:tc>
          <w:tcPr>
            <w:tcW w:w="86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2</w:t>
            </w:r>
          </w:p>
        </w:tc>
        <w:tc>
          <w:tcPr>
            <w:tcW w:w="93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3</w:t>
            </w:r>
          </w:p>
        </w:tc>
        <w:tc>
          <w:tcPr>
            <w:tcW w:w="201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4</w:t>
            </w:r>
          </w:p>
        </w:tc>
        <w:tc>
          <w:tcPr>
            <w:tcW w:w="127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5</w:t>
            </w:r>
          </w:p>
        </w:tc>
        <w:tc>
          <w:tcPr>
            <w:tcW w:w="162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6</w:t>
            </w:r>
          </w:p>
        </w:tc>
        <w:tc>
          <w:tcPr>
            <w:tcW w:w="126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7</w:t>
            </w:r>
          </w:p>
        </w:tc>
        <w:tc>
          <w:tcPr>
            <w:tcW w:w="1040"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8</w:t>
            </w:r>
          </w:p>
        </w:tc>
      </w:tr>
      <w:tr w:rsidR="00F631AD" w:rsidRPr="00AA3EB4" w:rsidTr="007F4210">
        <w:tc>
          <w:tcPr>
            <w:tcW w:w="720" w:type="dxa"/>
            <w:tcBorders>
              <w:top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86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93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201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27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62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26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040" w:type="dxa"/>
            <w:tcBorders>
              <w:top w:val="single" w:sz="4" w:space="0" w:color="auto"/>
              <w:left w:val="single" w:sz="4" w:space="0" w:color="auto"/>
              <w:bottom w:val="single" w:sz="4" w:space="0" w:color="auto"/>
            </w:tcBorders>
          </w:tcPr>
          <w:p w:rsidR="00F631AD" w:rsidRPr="00687CC7" w:rsidRDefault="00F631AD" w:rsidP="007F4210">
            <w:pPr>
              <w:pStyle w:val="a2"/>
              <w:rPr>
                <w:sz w:val="20"/>
              </w:rPr>
            </w:pPr>
          </w:p>
        </w:tc>
      </w:tr>
    </w:tbl>
    <w:p w:rsidR="00F631AD" w:rsidRDefault="00F631AD" w:rsidP="007974E8"/>
    <w:p w:rsidR="00F631AD" w:rsidRDefault="00F631AD" w:rsidP="007974E8">
      <w:pPr>
        <w:pStyle w:val="a3"/>
        <w:rPr>
          <w:sz w:val="22"/>
          <w:szCs w:val="22"/>
        </w:rPr>
      </w:pPr>
      <w:bookmarkStart w:id="41" w:name="sub_1024"/>
      <w:r>
        <w:rPr>
          <w:sz w:val="22"/>
          <w:szCs w:val="22"/>
        </w:rPr>
        <w:t>2.4. Требования   к   назначению,   параметрам    и  размещению   объекта</w:t>
      </w:r>
    </w:p>
    <w:bookmarkEnd w:id="41"/>
    <w:p w:rsidR="00F631AD" w:rsidRDefault="00F631AD" w:rsidP="007974E8">
      <w:pPr>
        <w:pStyle w:val="a3"/>
        <w:rPr>
          <w:sz w:val="22"/>
          <w:szCs w:val="22"/>
        </w:rPr>
      </w:pPr>
      <w:r>
        <w:rPr>
          <w:sz w:val="22"/>
          <w:szCs w:val="22"/>
        </w:rPr>
        <w:t>капитального  строительства на   земельном участке, на   который действие</w:t>
      </w:r>
    </w:p>
    <w:p w:rsidR="00F631AD" w:rsidRDefault="00F631AD" w:rsidP="007974E8">
      <w:pPr>
        <w:pStyle w:val="a3"/>
        <w:rPr>
          <w:sz w:val="22"/>
          <w:szCs w:val="22"/>
        </w:rPr>
      </w:pPr>
      <w:r>
        <w:rPr>
          <w:sz w:val="22"/>
          <w:szCs w:val="22"/>
        </w:rPr>
        <w:t>градостроительного   регламента   не распространяется   или для  которого</w:t>
      </w:r>
    </w:p>
    <w:p w:rsidR="00F631AD" w:rsidRDefault="00F631AD" w:rsidP="007974E8">
      <w:pPr>
        <w:pStyle w:val="a3"/>
        <w:rPr>
          <w:sz w:val="22"/>
          <w:szCs w:val="22"/>
        </w:rPr>
      </w:pPr>
      <w:r>
        <w:rPr>
          <w:sz w:val="22"/>
          <w:szCs w:val="22"/>
        </w:rPr>
        <w:t>градостроительный регламент не устанавливается:</w:t>
      </w:r>
    </w:p>
    <w:p w:rsidR="00F631AD" w:rsidRDefault="00F631AD" w:rsidP="007974E8"/>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60"/>
        <w:gridCol w:w="1134"/>
        <w:gridCol w:w="1134"/>
        <w:gridCol w:w="1128"/>
        <w:gridCol w:w="1421"/>
        <w:gridCol w:w="1136"/>
        <w:gridCol w:w="1258"/>
        <w:gridCol w:w="869"/>
      </w:tblGrid>
      <w:tr w:rsidR="00F631AD" w:rsidRPr="00AA3EB4" w:rsidTr="007F4210">
        <w:tc>
          <w:tcPr>
            <w:tcW w:w="1560" w:type="dxa"/>
            <w:vMerge w:val="restart"/>
            <w:tcBorders>
              <w:top w:val="single" w:sz="4" w:space="0" w:color="auto"/>
              <w:bottom w:val="single" w:sz="4" w:space="0" w:color="auto"/>
              <w:right w:val="single" w:sz="4" w:space="0" w:color="auto"/>
            </w:tcBorders>
          </w:tcPr>
          <w:p w:rsidR="00F631AD" w:rsidRPr="00687CC7" w:rsidRDefault="00F631AD" w:rsidP="007F4210">
            <w:pPr>
              <w:pStyle w:val="a2"/>
              <w:jc w:val="center"/>
              <w:rPr>
                <w:sz w:val="20"/>
              </w:rPr>
            </w:pPr>
            <w:bookmarkStart w:id="42" w:name="sub_102410"/>
            <w:r w:rsidRPr="00687CC7">
              <w:rPr>
                <w:sz w:val="20"/>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bookmarkEnd w:id="42"/>
          </w:p>
        </w:tc>
        <w:tc>
          <w:tcPr>
            <w:tcW w:w="1134" w:type="dxa"/>
            <w:vMerge w:val="restart"/>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Реквизиты</w:t>
            </w:r>
          </w:p>
          <w:p w:rsidR="00F631AD" w:rsidRPr="00687CC7" w:rsidRDefault="00F631AD" w:rsidP="007F4210">
            <w:pPr>
              <w:pStyle w:val="a2"/>
              <w:jc w:val="center"/>
              <w:rPr>
                <w:sz w:val="20"/>
              </w:rPr>
            </w:pPr>
            <w:r w:rsidRPr="00687CC7">
              <w:rPr>
                <w:sz w:val="20"/>
              </w:rPr>
              <w:t>акта, регулирующего использование земельного участка</w:t>
            </w:r>
          </w:p>
        </w:tc>
        <w:tc>
          <w:tcPr>
            <w:tcW w:w="1134" w:type="dxa"/>
            <w:vMerge w:val="restart"/>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Требования к использованию земельного участка</w:t>
            </w:r>
          </w:p>
        </w:tc>
        <w:tc>
          <w:tcPr>
            <w:tcW w:w="3685" w:type="dxa"/>
            <w:gridSpan w:val="3"/>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Требования к параметрам объекта капитального строительства</w:t>
            </w:r>
          </w:p>
        </w:tc>
        <w:tc>
          <w:tcPr>
            <w:tcW w:w="2127" w:type="dxa"/>
            <w:gridSpan w:val="2"/>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Требования к размещению объектов капитального строительства</w:t>
            </w:r>
          </w:p>
        </w:tc>
      </w:tr>
      <w:tr w:rsidR="00F631AD" w:rsidRPr="00AA3EB4" w:rsidTr="007F4210">
        <w:tc>
          <w:tcPr>
            <w:tcW w:w="1560" w:type="dxa"/>
            <w:vMerge/>
            <w:tcBorders>
              <w:top w:val="nil"/>
              <w:bottom w:val="single" w:sz="4" w:space="0" w:color="auto"/>
              <w:right w:val="single" w:sz="4" w:space="0" w:color="auto"/>
            </w:tcBorders>
          </w:tcPr>
          <w:p w:rsidR="00F631AD" w:rsidRPr="00687CC7" w:rsidRDefault="00F631AD" w:rsidP="007F4210">
            <w:pPr>
              <w:pStyle w:val="a2"/>
              <w:rPr>
                <w:sz w:val="20"/>
              </w:rPr>
            </w:pPr>
          </w:p>
        </w:tc>
        <w:tc>
          <w:tcPr>
            <w:tcW w:w="1134" w:type="dxa"/>
            <w:vMerge/>
            <w:tcBorders>
              <w:top w:val="nil"/>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134" w:type="dxa"/>
            <w:vMerge/>
            <w:tcBorders>
              <w:top w:val="nil"/>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12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Предельное количество этажей и(или)</w:t>
            </w:r>
          </w:p>
          <w:p w:rsidR="00F631AD" w:rsidRPr="00687CC7" w:rsidRDefault="00F631AD" w:rsidP="007F4210">
            <w:pPr>
              <w:pStyle w:val="a2"/>
              <w:jc w:val="center"/>
              <w:rPr>
                <w:sz w:val="20"/>
              </w:rPr>
            </w:pPr>
            <w:r w:rsidRPr="00687CC7">
              <w:rPr>
                <w:sz w:val="20"/>
              </w:rPr>
              <w:t>предельная высота зданий, строений,</w:t>
            </w:r>
          </w:p>
          <w:p w:rsidR="00F631AD" w:rsidRPr="00687CC7" w:rsidRDefault="00F631AD" w:rsidP="007F4210">
            <w:pPr>
              <w:pStyle w:val="a2"/>
              <w:jc w:val="center"/>
              <w:rPr>
                <w:sz w:val="20"/>
              </w:rPr>
            </w:pPr>
            <w:r w:rsidRPr="00687CC7">
              <w:rPr>
                <w:sz w:val="20"/>
              </w:rPr>
              <w:t>сооружений</w:t>
            </w:r>
          </w:p>
        </w:tc>
        <w:tc>
          <w:tcPr>
            <w:tcW w:w="1421"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3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Иные требования к параметрам</w:t>
            </w:r>
          </w:p>
          <w:p w:rsidR="00F631AD" w:rsidRPr="00687CC7" w:rsidRDefault="00F631AD" w:rsidP="007F4210">
            <w:pPr>
              <w:pStyle w:val="a2"/>
              <w:jc w:val="center"/>
              <w:rPr>
                <w:sz w:val="20"/>
              </w:rPr>
            </w:pPr>
            <w:r w:rsidRPr="00687CC7">
              <w:rPr>
                <w:sz w:val="20"/>
              </w:rPr>
              <w:t>объекта капитального строительства</w:t>
            </w:r>
          </w:p>
        </w:tc>
        <w:tc>
          <w:tcPr>
            <w:tcW w:w="125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Минимальные отступы от границ земельного участка в целях определения</w:t>
            </w:r>
          </w:p>
          <w:p w:rsidR="00F631AD" w:rsidRPr="00687CC7" w:rsidRDefault="00F631AD" w:rsidP="007F4210">
            <w:pPr>
              <w:pStyle w:val="a2"/>
              <w:jc w:val="center"/>
              <w:rPr>
                <w:sz w:val="20"/>
              </w:rPr>
            </w:pPr>
            <w:r w:rsidRPr="00687CC7">
              <w:rPr>
                <w:sz w:val="20"/>
              </w:rPr>
              <w:t>мест допустимого размещения зданий, строений, сооружений, за пределами которых запрещено строительство зданий,</w:t>
            </w:r>
          </w:p>
          <w:p w:rsidR="00F631AD" w:rsidRPr="00687CC7" w:rsidRDefault="00F631AD" w:rsidP="007F4210">
            <w:pPr>
              <w:pStyle w:val="a2"/>
              <w:jc w:val="center"/>
              <w:rPr>
                <w:sz w:val="20"/>
              </w:rPr>
            </w:pPr>
            <w:r w:rsidRPr="00687CC7">
              <w:rPr>
                <w:sz w:val="20"/>
              </w:rPr>
              <w:t>строений, сооружений</w:t>
            </w:r>
          </w:p>
        </w:tc>
        <w:tc>
          <w:tcPr>
            <w:tcW w:w="869"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Иные требования к размещению объектов капитального строительства</w:t>
            </w:r>
          </w:p>
        </w:tc>
      </w:tr>
      <w:tr w:rsidR="00F631AD" w:rsidRPr="00AA3EB4" w:rsidTr="007F4210">
        <w:tc>
          <w:tcPr>
            <w:tcW w:w="1560"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1</w:t>
            </w:r>
          </w:p>
        </w:tc>
        <w:tc>
          <w:tcPr>
            <w:tcW w:w="113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2</w:t>
            </w:r>
          </w:p>
        </w:tc>
        <w:tc>
          <w:tcPr>
            <w:tcW w:w="113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3</w:t>
            </w:r>
          </w:p>
        </w:tc>
        <w:tc>
          <w:tcPr>
            <w:tcW w:w="112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4</w:t>
            </w:r>
          </w:p>
        </w:tc>
        <w:tc>
          <w:tcPr>
            <w:tcW w:w="1421"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5</w:t>
            </w:r>
          </w:p>
        </w:tc>
        <w:tc>
          <w:tcPr>
            <w:tcW w:w="113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6</w:t>
            </w:r>
          </w:p>
        </w:tc>
        <w:tc>
          <w:tcPr>
            <w:tcW w:w="125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7</w:t>
            </w:r>
          </w:p>
        </w:tc>
        <w:tc>
          <w:tcPr>
            <w:tcW w:w="869"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8</w:t>
            </w:r>
          </w:p>
        </w:tc>
      </w:tr>
      <w:tr w:rsidR="00F631AD" w:rsidRPr="00AA3EB4" w:rsidTr="007F4210">
        <w:tc>
          <w:tcPr>
            <w:tcW w:w="1560" w:type="dxa"/>
            <w:tcBorders>
              <w:top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13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13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12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421"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136"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125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869" w:type="dxa"/>
            <w:tcBorders>
              <w:top w:val="single" w:sz="4" w:space="0" w:color="auto"/>
              <w:left w:val="single" w:sz="4" w:space="0" w:color="auto"/>
              <w:bottom w:val="single" w:sz="4" w:space="0" w:color="auto"/>
            </w:tcBorders>
          </w:tcPr>
          <w:p w:rsidR="00F631AD" w:rsidRPr="00687CC7" w:rsidRDefault="00F631AD" w:rsidP="007F4210">
            <w:pPr>
              <w:pStyle w:val="a2"/>
              <w:rPr>
                <w:sz w:val="20"/>
              </w:rPr>
            </w:pPr>
          </w:p>
        </w:tc>
      </w:tr>
    </w:tbl>
    <w:p w:rsidR="00F631AD" w:rsidRDefault="00F631AD" w:rsidP="007974E8"/>
    <w:p w:rsidR="00F631AD" w:rsidRDefault="00F631AD" w:rsidP="007974E8">
      <w:pPr>
        <w:pStyle w:val="a3"/>
        <w:rPr>
          <w:sz w:val="22"/>
          <w:szCs w:val="22"/>
        </w:rPr>
      </w:pPr>
      <w:bookmarkStart w:id="43" w:name="sub_1003"/>
      <w:r>
        <w:rPr>
          <w:sz w:val="22"/>
          <w:szCs w:val="22"/>
        </w:rPr>
        <w:t>3. Информация о расположенных   в   границах земельного участка  объектах</w:t>
      </w:r>
    </w:p>
    <w:bookmarkEnd w:id="43"/>
    <w:p w:rsidR="00F631AD" w:rsidRDefault="00F631AD" w:rsidP="007974E8">
      <w:pPr>
        <w:pStyle w:val="a3"/>
        <w:rPr>
          <w:sz w:val="22"/>
          <w:szCs w:val="22"/>
        </w:rPr>
      </w:pPr>
      <w:r>
        <w:rPr>
          <w:sz w:val="22"/>
          <w:szCs w:val="22"/>
        </w:rPr>
        <w:t>капитального строительства и объектах культурного наследия</w:t>
      </w:r>
    </w:p>
    <w:p w:rsidR="00F631AD" w:rsidRDefault="00F631AD" w:rsidP="007974E8"/>
    <w:p w:rsidR="00F631AD" w:rsidRDefault="00F631AD" w:rsidP="007974E8">
      <w:pPr>
        <w:pStyle w:val="a3"/>
        <w:rPr>
          <w:sz w:val="22"/>
          <w:szCs w:val="22"/>
        </w:rPr>
      </w:pPr>
      <w:bookmarkStart w:id="44" w:name="sub_1031"/>
      <w:r>
        <w:rPr>
          <w:sz w:val="22"/>
          <w:szCs w:val="22"/>
        </w:rPr>
        <w:t>3.1. Объекты капитального строительства</w:t>
      </w:r>
    </w:p>
    <w:bookmarkEnd w:id="44"/>
    <w:p w:rsidR="00F631AD" w:rsidRDefault="00F631AD" w:rsidP="007974E8">
      <w:pPr>
        <w:pStyle w:val="a3"/>
        <w:rPr>
          <w:sz w:val="22"/>
          <w:szCs w:val="22"/>
        </w:rPr>
      </w:pPr>
      <w:r>
        <w:rPr>
          <w:sz w:val="22"/>
          <w:szCs w:val="22"/>
        </w:rPr>
        <w:t>N___________________________,___________________________________________,</w:t>
      </w:r>
    </w:p>
    <w:p w:rsidR="00F631AD" w:rsidRDefault="00F631AD" w:rsidP="007974E8">
      <w:pPr>
        <w:pStyle w:val="a3"/>
        <w:rPr>
          <w:sz w:val="22"/>
          <w:szCs w:val="22"/>
        </w:rPr>
      </w:pPr>
      <w:r>
        <w:rPr>
          <w:sz w:val="22"/>
          <w:szCs w:val="22"/>
        </w:rPr>
        <w:t xml:space="preserve">   (согласно чертежу(ам)           (назначение объекта капитального</w:t>
      </w:r>
    </w:p>
    <w:p w:rsidR="00F631AD" w:rsidRDefault="00F631AD" w:rsidP="007974E8">
      <w:pPr>
        <w:pStyle w:val="a3"/>
        <w:rPr>
          <w:sz w:val="22"/>
          <w:szCs w:val="22"/>
        </w:rPr>
      </w:pPr>
      <w:r>
        <w:rPr>
          <w:sz w:val="22"/>
          <w:szCs w:val="22"/>
        </w:rPr>
        <w:t xml:space="preserve"> градостроительного плана)   строительства, этажность, высотность, общая</w:t>
      </w:r>
    </w:p>
    <w:p w:rsidR="00F631AD" w:rsidRDefault="00F631AD" w:rsidP="007974E8">
      <w:pPr>
        <w:pStyle w:val="a3"/>
        <w:rPr>
          <w:sz w:val="22"/>
          <w:szCs w:val="22"/>
        </w:rPr>
      </w:pPr>
      <w:r>
        <w:rPr>
          <w:sz w:val="22"/>
          <w:szCs w:val="22"/>
        </w:rPr>
        <w:t xml:space="preserve">                                      площадь, площадь застройки)</w:t>
      </w:r>
    </w:p>
    <w:p w:rsidR="00F631AD" w:rsidRDefault="00F631AD" w:rsidP="007974E8">
      <w:pPr>
        <w:pStyle w:val="a3"/>
        <w:rPr>
          <w:sz w:val="22"/>
          <w:szCs w:val="22"/>
        </w:rPr>
      </w:pPr>
      <w:r>
        <w:rPr>
          <w:sz w:val="22"/>
          <w:szCs w:val="22"/>
        </w:rPr>
        <w:t>инвентаризационный или кадастровый номер,_______________________________,</w:t>
      </w:r>
    </w:p>
    <w:p w:rsidR="00F631AD" w:rsidRDefault="00F631AD" w:rsidP="007974E8">
      <w:pPr>
        <w:pStyle w:val="a3"/>
        <w:rPr>
          <w:sz w:val="22"/>
          <w:szCs w:val="22"/>
        </w:rPr>
      </w:pPr>
      <w:bookmarkStart w:id="45" w:name="sub_1032"/>
      <w:r>
        <w:rPr>
          <w:sz w:val="22"/>
          <w:szCs w:val="22"/>
        </w:rPr>
        <w:t>3.2. Объекты,   включенные   в единый   государственный реестр   объектов</w:t>
      </w:r>
    </w:p>
    <w:bookmarkEnd w:id="45"/>
    <w:p w:rsidR="00F631AD" w:rsidRDefault="00F631AD" w:rsidP="007974E8">
      <w:pPr>
        <w:pStyle w:val="a3"/>
        <w:rPr>
          <w:sz w:val="22"/>
          <w:szCs w:val="22"/>
        </w:rPr>
      </w:pPr>
      <w:r>
        <w:rPr>
          <w:sz w:val="22"/>
          <w:szCs w:val="22"/>
        </w:rPr>
        <w:t>культурного наследия (памятников истории и культуры)   народов Российской</w:t>
      </w:r>
    </w:p>
    <w:p w:rsidR="00F631AD" w:rsidRDefault="00F631AD" w:rsidP="007974E8">
      <w:pPr>
        <w:pStyle w:val="a3"/>
        <w:rPr>
          <w:sz w:val="22"/>
          <w:szCs w:val="22"/>
        </w:rPr>
      </w:pPr>
      <w:r>
        <w:rPr>
          <w:sz w:val="22"/>
          <w:szCs w:val="22"/>
        </w:rPr>
        <w:t>Федерации</w:t>
      </w:r>
    </w:p>
    <w:p w:rsidR="00F631AD" w:rsidRDefault="00F631AD" w:rsidP="007974E8">
      <w:pPr>
        <w:pStyle w:val="a3"/>
        <w:rPr>
          <w:sz w:val="22"/>
          <w:szCs w:val="22"/>
        </w:rPr>
      </w:pPr>
      <w:r>
        <w:rPr>
          <w:sz w:val="22"/>
          <w:szCs w:val="22"/>
        </w:rPr>
        <w:t>N ___________________,__________________________________________________,</w:t>
      </w:r>
    </w:p>
    <w:p w:rsidR="00F631AD" w:rsidRDefault="00F631AD" w:rsidP="007974E8">
      <w:pPr>
        <w:pStyle w:val="a3"/>
        <w:rPr>
          <w:sz w:val="22"/>
          <w:szCs w:val="22"/>
        </w:rPr>
      </w:pPr>
      <w:r>
        <w:rPr>
          <w:sz w:val="22"/>
          <w:szCs w:val="22"/>
        </w:rPr>
        <w:t>(согласно чертежу(ам)  (назначение объекта культурного наследия, общая</w:t>
      </w:r>
    </w:p>
    <w:p w:rsidR="00F631AD" w:rsidRDefault="00F631AD" w:rsidP="007974E8">
      <w:pPr>
        <w:pStyle w:val="a3"/>
        <w:rPr>
          <w:sz w:val="22"/>
          <w:szCs w:val="22"/>
        </w:rPr>
      </w:pPr>
      <w:r>
        <w:rPr>
          <w:sz w:val="22"/>
          <w:szCs w:val="22"/>
        </w:rPr>
        <w:t>градостроительного              площадь, площадь застройки)</w:t>
      </w:r>
    </w:p>
    <w:p w:rsidR="00F631AD" w:rsidRDefault="00F631AD" w:rsidP="007974E8">
      <w:pPr>
        <w:pStyle w:val="a3"/>
        <w:rPr>
          <w:sz w:val="22"/>
          <w:szCs w:val="22"/>
        </w:rPr>
      </w:pPr>
      <w:r>
        <w:rPr>
          <w:sz w:val="22"/>
          <w:szCs w:val="22"/>
        </w:rPr>
        <w:t xml:space="preserve">       плана)</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r>
        <w:rPr>
          <w:sz w:val="22"/>
          <w:szCs w:val="22"/>
        </w:rPr>
        <w:t xml:space="preserve">    (наименование органа государственной власти, принявшего решение о</w:t>
      </w:r>
    </w:p>
    <w:p w:rsidR="00F631AD" w:rsidRDefault="00F631AD" w:rsidP="007974E8">
      <w:pPr>
        <w:pStyle w:val="a3"/>
        <w:rPr>
          <w:sz w:val="22"/>
          <w:szCs w:val="22"/>
        </w:rPr>
      </w:pPr>
      <w:r>
        <w:rPr>
          <w:sz w:val="22"/>
          <w:szCs w:val="22"/>
        </w:rPr>
        <w:t>включении выявленного объекта культурного наследия в реестр, реквизиты</w:t>
      </w:r>
    </w:p>
    <w:p w:rsidR="00F631AD" w:rsidRDefault="00F631AD" w:rsidP="007974E8">
      <w:pPr>
        <w:pStyle w:val="a3"/>
        <w:rPr>
          <w:sz w:val="22"/>
          <w:szCs w:val="22"/>
        </w:rPr>
      </w:pPr>
      <w:r>
        <w:rPr>
          <w:sz w:val="22"/>
          <w:szCs w:val="22"/>
        </w:rPr>
        <w:t xml:space="preserve">                             этого решения)</w:t>
      </w:r>
    </w:p>
    <w:p w:rsidR="00F631AD" w:rsidRDefault="00F631AD" w:rsidP="007974E8">
      <w:pPr>
        <w:pStyle w:val="a3"/>
        <w:rPr>
          <w:sz w:val="22"/>
          <w:szCs w:val="22"/>
        </w:rPr>
      </w:pPr>
      <w:r>
        <w:rPr>
          <w:sz w:val="22"/>
          <w:szCs w:val="22"/>
        </w:rPr>
        <w:t>регистрационный номер в реестре_______________ от________________________</w:t>
      </w:r>
    </w:p>
    <w:p w:rsidR="00F631AD" w:rsidRDefault="00F631AD" w:rsidP="007974E8">
      <w:pPr>
        <w:pStyle w:val="a3"/>
        <w:rPr>
          <w:sz w:val="22"/>
          <w:szCs w:val="22"/>
        </w:rPr>
      </w:pPr>
      <w:r>
        <w:rPr>
          <w:sz w:val="22"/>
          <w:szCs w:val="22"/>
        </w:rPr>
        <w:t xml:space="preserve">                                                               (дата)</w:t>
      </w:r>
    </w:p>
    <w:p w:rsidR="00F631AD" w:rsidRDefault="00F631AD" w:rsidP="007974E8">
      <w:pPr>
        <w:pStyle w:val="a3"/>
        <w:rPr>
          <w:sz w:val="22"/>
          <w:szCs w:val="22"/>
        </w:rPr>
      </w:pPr>
      <w:bookmarkStart w:id="46" w:name="sub_1004"/>
      <w:r>
        <w:rPr>
          <w:sz w:val="22"/>
          <w:szCs w:val="22"/>
        </w:rPr>
        <w:t>4. Информация   о расчетных   показателях минимально   допустимого уровня</w:t>
      </w:r>
    </w:p>
    <w:bookmarkEnd w:id="46"/>
    <w:p w:rsidR="00F631AD" w:rsidRDefault="00F631AD" w:rsidP="007974E8">
      <w:pPr>
        <w:pStyle w:val="a3"/>
        <w:rPr>
          <w:sz w:val="22"/>
          <w:szCs w:val="22"/>
        </w:rPr>
      </w:pPr>
      <w:r>
        <w:rPr>
          <w:sz w:val="22"/>
          <w:szCs w:val="22"/>
        </w:rPr>
        <w:t>обеспеченности   территории     объектами   коммунальной,   транспортной,</w:t>
      </w:r>
    </w:p>
    <w:p w:rsidR="00F631AD" w:rsidRDefault="00F631AD" w:rsidP="007974E8">
      <w:pPr>
        <w:pStyle w:val="a3"/>
        <w:rPr>
          <w:sz w:val="22"/>
          <w:szCs w:val="22"/>
        </w:rPr>
      </w:pPr>
      <w:r>
        <w:rPr>
          <w:sz w:val="22"/>
          <w:szCs w:val="22"/>
        </w:rPr>
        <w:t>социальной инфраструктур и расчетных показателях максимально  допустимого</w:t>
      </w:r>
    </w:p>
    <w:p w:rsidR="00F631AD" w:rsidRDefault="00F631AD" w:rsidP="007974E8">
      <w:pPr>
        <w:pStyle w:val="a3"/>
        <w:rPr>
          <w:sz w:val="22"/>
          <w:szCs w:val="22"/>
        </w:rPr>
      </w:pPr>
      <w:r>
        <w:rPr>
          <w:sz w:val="22"/>
          <w:szCs w:val="22"/>
        </w:rPr>
        <w:t>уровня  территориальной доступности   указанных объектов для  населения в</w:t>
      </w:r>
    </w:p>
    <w:p w:rsidR="00F631AD" w:rsidRDefault="00F631AD" w:rsidP="007974E8">
      <w:pPr>
        <w:pStyle w:val="a3"/>
        <w:rPr>
          <w:sz w:val="22"/>
          <w:szCs w:val="22"/>
        </w:rPr>
      </w:pPr>
      <w:r>
        <w:rPr>
          <w:sz w:val="22"/>
          <w:szCs w:val="22"/>
        </w:rPr>
        <w:t>случае,  если земельный   участок расположен в   границах территории,   в</w:t>
      </w:r>
    </w:p>
    <w:p w:rsidR="00F631AD" w:rsidRDefault="00F631AD" w:rsidP="007974E8">
      <w:pPr>
        <w:pStyle w:val="a3"/>
        <w:rPr>
          <w:sz w:val="22"/>
          <w:szCs w:val="22"/>
        </w:rPr>
      </w:pPr>
      <w:r>
        <w:rPr>
          <w:sz w:val="22"/>
          <w:szCs w:val="22"/>
        </w:rPr>
        <w:t>отношении   которой   предусматривается   осуществление   деятельности по</w:t>
      </w:r>
    </w:p>
    <w:p w:rsidR="00F631AD" w:rsidRDefault="00F631AD" w:rsidP="007974E8">
      <w:pPr>
        <w:pStyle w:val="a3"/>
        <w:rPr>
          <w:sz w:val="22"/>
          <w:szCs w:val="22"/>
        </w:rPr>
      </w:pPr>
      <w:r>
        <w:rPr>
          <w:sz w:val="22"/>
          <w:szCs w:val="22"/>
        </w:rPr>
        <w:t>комплексному и устойчивому развитию территории:</w:t>
      </w:r>
    </w:p>
    <w:p w:rsidR="00F631AD" w:rsidRDefault="00F631AD" w:rsidP="007974E8"/>
    <w:tbl>
      <w:tblPr>
        <w:tblW w:w="958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8"/>
        <w:gridCol w:w="850"/>
        <w:gridCol w:w="998"/>
        <w:gridCol w:w="1270"/>
        <w:gridCol w:w="850"/>
        <w:gridCol w:w="994"/>
        <w:gridCol w:w="1404"/>
        <w:gridCol w:w="835"/>
        <w:gridCol w:w="970"/>
      </w:tblGrid>
      <w:tr w:rsidR="00F631AD" w:rsidRPr="00AA3EB4" w:rsidTr="007F4210">
        <w:tc>
          <w:tcPr>
            <w:tcW w:w="9589" w:type="dxa"/>
            <w:gridSpan w:val="9"/>
            <w:tcBorders>
              <w:top w:val="single" w:sz="4" w:space="0" w:color="auto"/>
              <w:bottom w:val="single" w:sz="4" w:space="0" w:color="auto"/>
            </w:tcBorders>
          </w:tcPr>
          <w:p w:rsidR="00F631AD" w:rsidRPr="00687CC7" w:rsidRDefault="00F631AD" w:rsidP="007F4210">
            <w:pPr>
              <w:pStyle w:val="a2"/>
              <w:jc w:val="center"/>
              <w:rPr>
                <w:sz w:val="20"/>
                <w:szCs w:val="20"/>
              </w:rPr>
            </w:pPr>
            <w:bookmarkStart w:id="47" w:name="sub_100410"/>
            <w:r w:rsidRPr="00687CC7">
              <w:rPr>
                <w:sz w:val="20"/>
                <w:szCs w:val="20"/>
              </w:rPr>
              <w:t>Информация о расчетных показателях минимально допустимого уровня обеспеченности территории</w:t>
            </w:r>
            <w:bookmarkEnd w:id="47"/>
          </w:p>
        </w:tc>
      </w:tr>
      <w:tr w:rsidR="00F631AD" w:rsidRPr="00AA3EB4" w:rsidTr="007F4210">
        <w:tc>
          <w:tcPr>
            <w:tcW w:w="3266" w:type="dxa"/>
            <w:gridSpan w:val="3"/>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Объекты коммунальной инфраструктуры</w:t>
            </w:r>
          </w:p>
        </w:tc>
        <w:tc>
          <w:tcPr>
            <w:tcW w:w="3114" w:type="dxa"/>
            <w:gridSpan w:val="3"/>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Объекты транспортной инфраструктуры</w:t>
            </w:r>
          </w:p>
        </w:tc>
        <w:tc>
          <w:tcPr>
            <w:tcW w:w="3209" w:type="dxa"/>
            <w:gridSpan w:val="3"/>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Объекты социальной инфраструктуры</w:t>
            </w:r>
          </w:p>
        </w:tc>
      </w:tr>
      <w:tr w:rsidR="00F631AD" w:rsidRPr="00AA3EB4" w:rsidTr="007F4210">
        <w:tc>
          <w:tcPr>
            <w:tcW w:w="1418"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Расчетный</w:t>
            </w:r>
          </w:p>
          <w:p w:rsidR="00F631AD" w:rsidRPr="00687CC7" w:rsidRDefault="00F631AD" w:rsidP="007F4210">
            <w:pPr>
              <w:pStyle w:val="a2"/>
              <w:jc w:val="center"/>
              <w:rPr>
                <w:sz w:val="20"/>
                <w:szCs w:val="20"/>
              </w:rPr>
            </w:pPr>
            <w:r w:rsidRPr="00687CC7">
              <w:rPr>
                <w:sz w:val="20"/>
                <w:szCs w:val="20"/>
              </w:rPr>
              <w:t>показатель</w:t>
            </w:r>
          </w:p>
        </w:tc>
        <w:tc>
          <w:tcPr>
            <w:tcW w:w="127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Расчетный</w:t>
            </w:r>
          </w:p>
          <w:p w:rsidR="00F631AD" w:rsidRPr="00687CC7" w:rsidRDefault="00F631AD" w:rsidP="007F4210">
            <w:pPr>
              <w:pStyle w:val="a2"/>
              <w:jc w:val="center"/>
              <w:rPr>
                <w:sz w:val="20"/>
                <w:szCs w:val="20"/>
              </w:rPr>
            </w:pPr>
            <w:r w:rsidRPr="00687CC7">
              <w:rPr>
                <w:sz w:val="20"/>
                <w:szCs w:val="20"/>
              </w:rPr>
              <w:t>показатель</w:t>
            </w:r>
          </w:p>
        </w:tc>
        <w:tc>
          <w:tcPr>
            <w:tcW w:w="140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Единица измерения</w:t>
            </w:r>
          </w:p>
        </w:tc>
        <w:tc>
          <w:tcPr>
            <w:tcW w:w="970"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Расчетный</w:t>
            </w:r>
          </w:p>
          <w:p w:rsidR="00F631AD" w:rsidRPr="00687CC7" w:rsidRDefault="00F631AD" w:rsidP="007F4210">
            <w:pPr>
              <w:pStyle w:val="a2"/>
              <w:jc w:val="center"/>
              <w:rPr>
                <w:sz w:val="20"/>
                <w:szCs w:val="20"/>
              </w:rPr>
            </w:pPr>
            <w:r w:rsidRPr="00687CC7">
              <w:rPr>
                <w:sz w:val="20"/>
                <w:szCs w:val="20"/>
              </w:rPr>
              <w:t>показатель</w:t>
            </w:r>
          </w:p>
        </w:tc>
      </w:tr>
      <w:tr w:rsidR="00F631AD" w:rsidRPr="00AA3EB4" w:rsidTr="007F4210">
        <w:tc>
          <w:tcPr>
            <w:tcW w:w="1418"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2</w:t>
            </w:r>
          </w:p>
        </w:tc>
        <w:tc>
          <w:tcPr>
            <w:tcW w:w="99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3</w:t>
            </w:r>
          </w:p>
        </w:tc>
        <w:tc>
          <w:tcPr>
            <w:tcW w:w="127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5</w:t>
            </w:r>
          </w:p>
        </w:tc>
        <w:tc>
          <w:tcPr>
            <w:tcW w:w="99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6</w:t>
            </w:r>
          </w:p>
        </w:tc>
        <w:tc>
          <w:tcPr>
            <w:tcW w:w="140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7</w:t>
            </w:r>
          </w:p>
        </w:tc>
        <w:tc>
          <w:tcPr>
            <w:tcW w:w="83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8</w:t>
            </w:r>
          </w:p>
        </w:tc>
        <w:tc>
          <w:tcPr>
            <w:tcW w:w="970"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9</w:t>
            </w:r>
          </w:p>
        </w:tc>
      </w:tr>
      <w:tr w:rsidR="00F631AD" w:rsidRPr="00AA3EB4" w:rsidTr="007F4210">
        <w:tc>
          <w:tcPr>
            <w:tcW w:w="1418" w:type="dxa"/>
            <w:tcBorders>
              <w:top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127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140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83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970" w:type="dxa"/>
            <w:tcBorders>
              <w:top w:val="single" w:sz="4" w:space="0" w:color="auto"/>
              <w:left w:val="single" w:sz="4" w:space="0" w:color="auto"/>
              <w:bottom w:val="single" w:sz="4" w:space="0" w:color="auto"/>
            </w:tcBorders>
          </w:tcPr>
          <w:p w:rsidR="00F631AD" w:rsidRPr="00687CC7" w:rsidRDefault="00F631AD" w:rsidP="007F4210">
            <w:pPr>
              <w:pStyle w:val="a2"/>
              <w:rPr>
                <w:sz w:val="20"/>
                <w:szCs w:val="20"/>
              </w:rPr>
            </w:pPr>
          </w:p>
        </w:tc>
      </w:tr>
      <w:tr w:rsidR="00F631AD" w:rsidRPr="00AA3EB4" w:rsidTr="007F4210">
        <w:tc>
          <w:tcPr>
            <w:tcW w:w="9589" w:type="dxa"/>
            <w:gridSpan w:val="9"/>
            <w:tcBorders>
              <w:top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Информация о расчетных показателях максимально допустимого уровня территориальной доступности</w:t>
            </w:r>
          </w:p>
        </w:tc>
      </w:tr>
      <w:tr w:rsidR="00F631AD" w:rsidRPr="00AA3EB4" w:rsidTr="007F4210">
        <w:tc>
          <w:tcPr>
            <w:tcW w:w="1418"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Единица измерения</w:t>
            </w:r>
          </w:p>
        </w:tc>
        <w:tc>
          <w:tcPr>
            <w:tcW w:w="99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Расчетный</w:t>
            </w:r>
          </w:p>
          <w:p w:rsidR="00F631AD" w:rsidRPr="00687CC7" w:rsidRDefault="00F631AD" w:rsidP="007F4210">
            <w:pPr>
              <w:pStyle w:val="a2"/>
              <w:jc w:val="center"/>
              <w:rPr>
                <w:sz w:val="20"/>
                <w:szCs w:val="20"/>
              </w:rPr>
            </w:pPr>
            <w:r w:rsidRPr="00687CC7">
              <w:rPr>
                <w:sz w:val="20"/>
                <w:szCs w:val="20"/>
              </w:rPr>
              <w:t>показатель</w:t>
            </w:r>
          </w:p>
        </w:tc>
        <w:tc>
          <w:tcPr>
            <w:tcW w:w="127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Наименование вида объекта</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Единица измерения</w:t>
            </w:r>
          </w:p>
        </w:tc>
        <w:tc>
          <w:tcPr>
            <w:tcW w:w="99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Расчетный</w:t>
            </w:r>
          </w:p>
          <w:p w:rsidR="00F631AD" w:rsidRPr="00687CC7" w:rsidRDefault="00F631AD" w:rsidP="007F4210">
            <w:pPr>
              <w:pStyle w:val="a2"/>
              <w:jc w:val="center"/>
              <w:rPr>
                <w:sz w:val="20"/>
                <w:szCs w:val="20"/>
              </w:rPr>
            </w:pPr>
            <w:r w:rsidRPr="00687CC7">
              <w:rPr>
                <w:sz w:val="20"/>
                <w:szCs w:val="20"/>
              </w:rPr>
              <w:t>показатель</w:t>
            </w:r>
          </w:p>
        </w:tc>
        <w:tc>
          <w:tcPr>
            <w:tcW w:w="140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Наименование вида объекта</w:t>
            </w:r>
          </w:p>
        </w:tc>
        <w:tc>
          <w:tcPr>
            <w:tcW w:w="83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Единица</w:t>
            </w:r>
          </w:p>
          <w:p w:rsidR="00F631AD" w:rsidRPr="00687CC7" w:rsidRDefault="00F631AD" w:rsidP="007F4210">
            <w:pPr>
              <w:pStyle w:val="a2"/>
              <w:jc w:val="center"/>
              <w:rPr>
                <w:sz w:val="20"/>
                <w:szCs w:val="20"/>
              </w:rPr>
            </w:pPr>
            <w:r w:rsidRPr="00687CC7">
              <w:rPr>
                <w:sz w:val="20"/>
                <w:szCs w:val="20"/>
              </w:rPr>
              <w:t>измерения</w:t>
            </w:r>
          </w:p>
        </w:tc>
        <w:tc>
          <w:tcPr>
            <w:tcW w:w="970"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Расчетный</w:t>
            </w:r>
          </w:p>
          <w:p w:rsidR="00F631AD" w:rsidRPr="00687CC7" w:rsidRDefault="00F631AD" w:rsidP="007F4210">
            <w:pPr>
              <w:pStyle w:val="a2"/>
              <w:jc w:val="center"/>
              <w:rPr>
                <w:sz w:val="20"/>
                <w:szCs w:val="20"/>
              </w:rPr>
            </w:pPr>
            <w:r w:rsidRPr="00687CC7">
              <w:rPr>
                <w:sz w:val="20"/>
                <w:szCs w:val="20"/>
              </w:rPr>
              <w:t>показатель</w:t>
            </w:r>
          </w:p>
        </w:tc>
      </w:tr>
      <w:tr w:rsidR="00F631AD" w:rsidRPr="00AA3EB4" w:rsidTr="007F4210">
        <w:tc>
          <w:tcPr>
            <w:tcW w:w="1418"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2</w:t>
            </w:r>
          </w:p>
        </w:tc>
        <w:tc>
          <w:tcPr>
            <w:tcW w:w="99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3</w:t>
            </w:r>
          </w:p>
        </w:tc>
        <w:tc>
          <w:tcPr>
            <w:tcW w:w="1270" w:type="dxa"/>
            <w:tcBorders>
              <w:top w:val="single" w:sz="4" w:space="0" w:color="auto"/>
              <w:left w:val="single" w:sz="4" w:space="0" w:color="auto"/>
              <w:bottom w:val="single" w:sz="4" w:space="0" w:color="auto"/>
              <w:right w:val="single" w:sz="4" w:space="0" w:color="auto"/>
            </w:tcBorders>
            <w:vAlign w:val="bottom"/>
          </w:tcPr>
          <w:p w:rsidR="00F631AD" w:rsidRPr="00687CC7" w:rsidRDefault="00F631AD" w:rsidP="007F4210">
            <w:pPr>
              <w:pStyle w:val="a2"/>
              <w:jc w:val="center"/>
              <w:rPr>
                <w:sz w:val="20"/>
                <w:szCs w:val="20"/>
              </w:rPr>
            </w:pPr>
            <w:r w:rsidRPr="00687CC7">
              <w:rPr>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5</w:t>
            </w:r>
          </w:p>
        </w:tc>
        <w:tc>
          <w:tcPr>
            <w:tcW w:w="99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6</w:t>
            </w:r>
          </w:p>
        </w:tc>
        <w:tc>
          <w:tcPr>
            <w:tcW w:w="140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7</w:t>
            </w:r>
          </w:p>
        </w:tc>
        <w:tc>
          <w:tcPr>
            <w:tcW w:w="83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8</w:t>
            </w:r>
          </w:p>
        </w:tc>
        <w:tc>
          <w:tcPr>
            <w:tcW w:w="970"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9</w:t>
            </w:r>
          </w:p>
        </w:tc>
      </w:tr>
      <w:tr w:rsidR="00F631AD" w:rsidRPr="00AA3EB4" w:rsidTr="007F4210">
        <w:tc>
          <w:tcPr>
            <w:tcW w:w="1418" w:type="dxa"/>
            <w:tcBorders>
              <w:top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998"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127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99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1404"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835"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970" w:type="dxa"/>
            <w:tcBorders>
              <w:top w:val="single" w:sz="4" w:space="0" w:color="auto"/>
              <w:left w:val="single" w:sz="4" w:space="0" w:color="auto"/>
              <w:bottom w:val="single" w:sz="4" w:space="0" w:color="auto"/>
            </w:tcBorders>
          </w:tcPr>
          <w:p w:rsidR="00F631AD" w:rsidRPr="00687CC7" w:rsidRDefault="00F631AD" w:rsidP="007F4210">
            <w:pPr>
              <w:pStyle w:val="a2"/>
              <w:rPr>
                <w:sz w:val="20"/>
                <w:szCs w:val="20"/>
              </w:rPr>
            </w:pPr>
          </w:p>
        </w:tc>
      </w:tr>
    </w:tbl>
    <w:p w:rsidR="00F631AD" w:rsidRDefault="00F631AD" w:rsidP="007974E8"/>
    <w:p w:rsidR="00F631AD" w:rsidRDefault="00F631AD" w:rsidP="007974E8">
      <w:pPr>
        <w:pStyle w:val="a3"/>
        <w:rPr>
          <w:sz w:val="22"/>
          <w:szCs w:val="22"/>
        </w:rPr>
      </w:pPr>
      <w:bookmarkStart w:id="48" w:name="sub_1005"/>
      <w:r>
        <w:rPr>
          <w:sz w:val="22"/>
          <w:szCs w:val="22"/>
        </w:rPr>
        <w:t>5. Информация об ограничениях   использования земельного   участка, в том</w:t>
      </w:r>
    </w:p>
    <w:bookmarkEnd w:id="48"/>
    <w:p w:rsidR="00F631AD" w:rsidRDefault="00F631AD" w:rsidP="007974E8">
      <w:pPr>
        <w:pStyle w:val="a3"/>
        <w:rPr>
          <w:sz w:val="22"/>
          <w:szCs w:val="22"/>
        </w:rPr>
      </w:pPr>
      <w:r>
        <w:rPr>
          <w:sz w:val="22"/>
          <w:szCs w:val="22"/>
        </w:rPr>
        <w:t>числе если земельный участок полностью или частично расположен в границах</w:t>
      </w:r>
    </w:p>
    <w:p w:rsidR="00F631AD" w:rsidRDefault="00F631AD" w:rsidP="007974E8">
      <w:pPr>
        <w:pStyle w:val="a3"/>
        <w:rPr>
          <w:sz w:val="22"/>
          <w:szCs w:val="22"/>
        </w:rPr>
      </w:pPr>
      <w:r>
        <w:rPr>
          <w:sz w:val="22"/>
          <w:szCs w:val="22"/>
        </w:rPr>
        <w:t>зон с особыми условиями использования территорий</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49" w:name="sub_1006"/>
      <w:r>
        <w:rPr>
          <w:sz w:val="22"/>
          <w:szCs w:val="22"/>
        </w:rPr>
        <w:t>6. Информация   о  границах зон   с особыми    условиями    использования</w:t>
      </w:r>
    </w:p>
    <w:bookmarkEnd w:id="49"/>
    <w:p w:rsidR="00F631AD" w:rsidRDefault="00F631AD" w:rsidP="007974E8">
      <w:pPr>
        <w:pStyle w:val="a3"/>
        <w:rPr>
          <w:sz w:val="22"/>
          <w:szCs w:val="22"/>
        </w:rPr>
      </w:pPr>
      <w:r>
        <w:rPr>
          <w:sz w:val="22"/>
          <w:szCs w:val="22"/>
        </w:rPr>
        <w:t>территорий, если земельный участок    полностью или частично расположен в</w:t>
      </w:r>
    </w:p>
    <w:p w:rsidR="00F631AD" w:rsidRDefault="00F631AD" w:rsidP="007974E8">
      <w:pPr>
        <w:pStyle w:val="a3"/>
        <w:rPr>
          <w:sz w:val="22"/>
          <w:szCs w:val="22"/>
        </w:rPr>
      </w:pPr>
      <w:r>
        <w:rPr>
          <w:sz w:val="22"/>
          <w:szCs w:val="22"/>
        </w:rPr>
        <w:t>границах таких зон:</w:t>
      </w:r>
    </w:p>
    <w:p w:rsidR="00F631AD" w:rsidRDefault="00F631AD" w:rsidP="007974E8"/>
    <w:p w:rsidR="00F631AD" w:rsidRDefault="00F631AD" w:rsidP="007974E8"/>
    <w:p w:rsidR="00F631AD" w:rsidRDefault="00F631AD" w:rsidP="007974E8"/>
    <w:p w:rsidR="00F631AD" w:rsidRDefault="00F631AD" w:rsidP="007974E8"/>
    <w:p w:rsidR="00F631AD" w:rsidRDefault="00F631AD" w:rsidP="007974E8"/>
    <w:p w:rsidR="00F631AD" w:rsidRDefault="00F631AD" w:rsidP="007974E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85"/>
        <w:gridCol w:w="1843"/>
        <w:gridCol w:w="2549"/>
        <w:gridCol w:w="2962"/>
      </w:tblGrid>
      <w:tr w:rsidR="00F631AD" w:rsidRPr="00AA3EB4" w:rsidTr="007F4210">
        <w:tc>
          <w:tcPr>
            <w:tcW w:w="2285" w:type="dxa"/>
            <w:vMerge w:val="restart"/>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bookmarkStart w:id="50" w:name="sub_100610"/>
            <w:r w:rsidRPr="00687CC7">
              <w:rPr>
                <w:sz w:val="20"/>
                <w:szCs w:val="20"/>
              </w:rPr>
              <w:t>Наименование зоны с особыми условиями использования территории с указанием объекта, в отношении которого установлена такая зона</w:t>
            </w:r>
            <w:bookmarkEnd w:id="50"/>
          </w:p>
        </w:tc>
        <w:tc>
          <w:tcPr>
            <w:tcW w:w="7354" w:type="dxa"/>
            <w:gridSpan w:val="3"/>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Перечень координат характерных точек в системе координат, используемой для ведения Единого государственного реестра недвижимости</w:t>
            </w:r>
          </w:p>
        </w:tc>
      </w:tr>
      <w:tr w:rsidR="00F631AD" w:rsidRPr="00AA3EB4" w:rsidTr="007F4210">
        <w:tc>
          <w:tcPr>
            <w:tcW w:w="2285" w:type="dxa"/>
            <w:vMerge/>
            <w:tcBorders>
              <w:top w:val="nil"/>
              <w:bottom w:val="single" w:sz="4" w:space="0" w:color="auto"/>
              <w:right w:val="single" w:sz="4" w:space="0" w:color="auto"/>
            </w:tcBorders>
          </w:tcPr>
          <w:p w:rsidR="00F631AD" w:rsidRPr="00687CC7" w:rsidRDefault="00F631AD" w:rsidP="007F4210">
            <w:pPr>
              <w:pStyle w:val="a2"/>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Обозначение (номер) характерной точки</w:t>
            </w:r>
          </w:p>
        </w:tc>
        <w:tc>
          <w:tcPr>
            <w:tcW w:w="2549"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X</w:t>
            </w:r>
          </w:p>
        </w:tc>
        <w:tc>
          <w:tcPr>
            <w:tcW w:w="2962"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Y</w:t>
            </w:r>
          </w:p>
        </w:tc>
      </w:tr>
      <w:tr w:rsidR="00F631AD" w:rsidRPr="00AA3EB4" w:rsidTr="007F4210">
        <w:tc>
          <w:tcPr>
            <w:tcW w:w="2285" w:type="dxa"/>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2</w:t>
            </w:r>
          </w:p>
        </w:tc>
        <w:tc>
          <w:tcPr>
            <w:tcW w:w="2549"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3</w:t>
            </w:r>
          </w:p>
        </w:tc>
        <w:tc>
          <w:tcPr>
            <w:tcW w:w="2962"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4</w:t>
            </w:r>
          </w:p>
        </w:tc>
      </w:tr>
      <w:tr w:rsidR="00F631AD" w:rsidRPr="00AA3EB4" w:rsidTr="007F4210">
        <w:tc>
          <w:tcPr>
            <w:tcW w:w="2285" w:type="dxa"/>
            <w:tcBorders>
              <w:top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2549"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2962" w:type="dxa"/>
            <w:tcBorders>
              <w:top w:val="single" w:sz="4" w:space="0" w:color="auto"/>
              <w:left w:val="single" w:sz="4" w:space="0" w:color="auto"/>
              <w:bottom w:val="single" w:sz="4" w:space="0" w:color="auto"/>
            </w:tcBorders>
          </w:tcPr>
          <w:p w:rsidR="00F631AD" w:rsidRPr="00687CC7" w:rsidRDefault="00F631AD" w:rsidP="007F4210">
            <w:pPr>
              <w:pStyle w:val="a2"/>
              <w:rPr>
                <w:sz w:val="20"/>
                <w:szCs w:val="20"/>
              </w:rPr>
            </w:pPr>
          </w:p>
        </w:tc>
      </w:tr>
    </w:tbl>
    <w:p w:rsidR="00F631AD" w:rsidRDefault="00F631AD" w:rsidP="007974E8"/>
    <w:p w:rsidR="00F631AD" w:rsidRDefault="00F631AD" w:rsidP="007974E8">
      <w:pPr>
        <w:pStyle w:val="a3"/>
        <w:rPr>
          <w:sz w:val="22"/>
          <w:szCs w:val="22"/>
        </w:rPr>
      </w:pPr>
      <w:bookmarkStart w:id="51" w:name="sub_1007"/>
      <w:r>
        <w:rPr>
          <w:sz w:val="22"/>
          <w:szCs w:val="22"/>
        </w:rPr>
        <w:t>7. Информация о границах зон действия публичных сервитутов_______________</w:t>
      </w:r>
    </w:p>
    <w:bookmarkEnd w:id="51"/>
    <w:p w:rsidR="00F631AD" w:rsidRDefault="00F631AD" w:rsidP="007974E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4"/>
        <w:gridCol w:w="3552"/>
        <w:gridCol w:w="3793"/>
      </w:tblGrid>
      <w:tr w:rsidR="00F631AD" w:rsidRPr="00AA3EB4" w:rsidTr="007F4210">
        <w:tc>
          <w:tcPr>
            <w:tcW w:w="2294" w:type="dxa"/>
            <w:vMerge w:val="restart"/>
            <w:tcBorders>
              <w:top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bookmarkStart w:id="52" w:name="sub_100710"/>
            <w:r w:rsidRPr="00687CC7">
              <w:rPr>
                <w:sz w:val="20"/>
                <w:szCs w:val="20"/>
              </w:rPr>
              <w:t>Обозначение</w:t>
            </w:r>
            <w:bookmarkEnd w:id="52"/>
          </w:p>
          <w:p w:rsidR="00F631AD" w:rsidRPr="00687CC7" w:rsidRDefault="00F631AD" w:rsidP="007F4210">
            <w:pPr>
              <w:pStyle w:val="a2"/>
              <w:jc w:val="center"/>
              <w:rPr>
                <w:sz w:val="20"/>
                <w:szCs w:val="20"/>
              </w:rPr>
            </w:pPr>
            <w:r w:rsidRPr="00687CC7">
              <w:rPr>
                <w:sz w:val="20"/>
                <w:szCs w:val="20"/>
              </w:rPr>
              <w:t>(номер) характерной точки</w:t>
            </w:r>
          </w:p>
        </w:tc>
        <w:tc>
          <w:tcPr>
            <w:tcW w:w="7345" w:type="dxa"/>
            <w:gridSpan w:val="2"/>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Перечень координат характерных точек в системе координат, используемой для ведения Единого государственного реестра</w:t>
            </w:r>
          </w:p>
          <w:p w:rsidR="00F631AD" w:rsidRPr="00687CC7" w:rsidRDefault="00F631AD" w:rsidP="007F4210">
            <w:pPr>
              <w:pStyle w:val="a2"/>
              <w:jc w:val="center"/>
              <w:rPr>
                <w:sz w:val="20"/>
                <w:szCs w:val="20"/>
              </w:rPr>
            </w:pPr>
            <w:r w:rsidRPr="00687CC7">
              <w:rPr>
                <w:sz w:val="20"/>
                <w:szCs w:val="20"/>
              </w:rPr>
              <w:t>недвижимости</w:t>
            </w:r>
          </w:p>
        </w:tc>
      </w:tr>
      <w:tr w:rsidR="00F631AD" w:rsidRPr="00AA3EB4" w:rsidTr="007F4210">
        <w:tc>
          <w:tcPr>
            <w:tcW w:w="2294" w:type="dxa"/>
            <w:vMerge/>
            <w:tcBorders>
              <w:top w:val="nil"/>
              <w:bottom w:val="single" w:sz="4" w:space="0" w:color="auto"/>
              <w:right w:val="single" w:sz="4" w:space="0" w:color="auto"/>
            </w:tcBorders>
          </w:tcPr>
          <w:p w:rsidR="00F631AD" w:rsidRPr="00687CC7" w:rsidRDefault="00F631AD" w:rsidP="007F4210">
            <w:pPr>
              <w:pStyle w:val="a2"/>
              <w:rPr>
                <w:sz w:val="20"/>
                <w:szCs w:val="20"/>
              </w:rPr>
            </w:pPr>
          </w:p>
        </w:tc>
        <w:tc>
          <w:tcPr>
            <w:tcW w:w="3552"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szCs w:val="20"/>
              </w:rPr>
            </w:pPr>
            <w:r w:rsidRPr="00687CC7">
              <w:rPr>
                <w:sz w:val="20"/>
                <w:szCs w:val="20"/>
              </w:rPr>
              <w:t>X</w:t>
            </w:r>
          </w:p>
        </w:tc>
        <w:tc>
          <w:tcPr>
            <w:tcW w:w="3793"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szCs w:val="20"/>
              </w:rPr>
            </w:pPr>
            <w:r w:rsidRPr="00687CC7">
              <w:rPr>
                <w:sz w:val="20"/>
                <w:szCs w:val="20"/>
              </w:rPr>
              <w:t>Y</w:t>
            </w:r>
          </w:p>
        </w:tc>
      </w:tr>
      <w:tr w:rsidR="00F631AD" w:rsidRPr="00AA3EB4" w:rsidTr="007F4210">
        <w:tc>
          <w:tcPr>
            <w:tcW w:w="2294" w:type="dxa"/>
            <w:tcBorders>
              <w:top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3552"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szCs w:val="20"/>
              </w:rPr>
            </w:pPr>
          </w:p>
        </w:tc>
        <w:tc>
          <w:tcPr>
            <w:tcW w:w="3793" w:type="dxa"/>
            <w:tcBorders>
              <w:top w:val="single" w:sz="4" w:space="0" w:color="auto"/>
              <w:left w:val="single" w:sz="4" w:space="0" w:color="auto"/>
              <w:bottom w:val="single" w:sz="4" w:space="0" w:color="auto"/>
            </w:tcBorders>
          </w:tcPr>
          <w:p w:rsidR="00F631AD" w:rsidRPr="00687CC7" w:rsidRDefault="00F631AD" w:rsidP="007F4210">
            <w:pPr>
              <w:pStyle w:val="a2"/>
              <w:rPr>
                <w:sz w:val="20"/>
                <w:szCs w:val="20"/>
              </w:rPr>
            </w:pPr>
          </w:p>
        </w:tc>
      </w:tr>
    </w:tbl>
    <w:p w:rsidR="00F631AD" w:rsidRDefault="00F631AD" w:rsidP="007974E8"/>
    <w:p w:rsidR="00F631AD" w:rsidRDefault="00F631AD" w:rsidP="007974E8">
      <w:pPr>
        <w:pStyle w:val="a3"/>
        <w:rPr>
          <w:sz w:val="22"/>
          <w:szCs w:val="22"/>
        </w:rPr>
      </w:pPr>
      <w:bookmarkStart w:id="53" w:name="sub_1008"/>
      <w:r>
        <w:rPr>
          <w:sz w:val="22"/>
          <w:szCs w:val="22"/>
        </w:rPr>
        <w:t>8. Номер и  (или)   наименование    элемента   планировочной структуры, в</w:t>
      </w:r>
    </w:p>
    <w:bookmarkEnd w:id="53"/>
    <w:p w:rsidR="00F631AD" w:rsidRDefault="00F631AD" w:rsidP="007974E8">
      <w:pPr>
        <w:pStyle w:val="a3"/>
        <w:rPr>
          <w:sz w:val="22"/>
          <w:szCs w:val="22"/>
        </w:rPr>
      </w:pPr>
      <w:r>
        <w:rPr>
          <w:sz w:val="22"/>
          <w:szCs w:val="22"/>
        </w:rPr>
        <w:t>границах которого расположен земельный участок___________________________</w:t>
      </w:r>
    </w:p>
    <w:p w:rsidR="00F631AD" w:rsidRDefault="00F631AD" w:rsidP="007974E8">
      <w:pPr>
        <w:pStyle w:val="a3"/>
        <w:rPr>
          <w:sz w:val="22"/>
          <w:szCs w:val="22"/>
        </w:rPr>
      </w:pPr>
      <w:bookmarkStart w:id="54" w:name="sub_1009"/>
      <w:r>
        <w:rPr>
          <w:sz w:val="22"/>
          <w:szCs w:val="22"/>
        </w:rPr>
        <w:t>9. Информация о   технических   условиях  подключения   (технологического</w:t>
      </w:r>
    </w:p>
    <w:bookmarkEnd w:id="54"/>
    <w:p w:rsidR="00F631AD" w:rsidRDefault="00F631AD" w:rsidP="007974E8">
      <w:pPr>
        <w:pStyle w:val="a3"/>
        <w:rPr>
          <w:sz w:val="22"/>
          <w:szCs w:val="22"/>
        </w:rPr>
      </w:pPr>
      <w:r>
        <w:rPr>
          <w:sz w:val="22"/>
          <w:szCs w:val="22"/>
        </w:rPr>
        <w:t>присоединения) объектов капитального строительства к   сетям   инженерно-</w:t>
      </w:r>
    </w:p>
    <w:p w:rsidR="00F631AD" w:rsidRDefault="00F631AD" w:rsidP="007974E8">
      <w:pPr>
        <w:pStyle w:val="a3"/>
        <w:rPr>
          <w:sz w:val="22"/>
          <w:szCs w:val="22"/>
        </w:rPr>
      </w:pPr>
      <w:r>
        <w:rPr>
          <w:sz w:val="22"/>
          <w:szCs w:val="22"/>
        </w:rPr>
        <w:t>технического   обеспечения, определенных с   учетом программ комплексного</w:t>
      </w:r>
    </w:p>
    <w:p w:rsidR="00F631AD" w:rsidRDefault="00F631AD" w:rsidP="007974E8">
      <w:pPr>
        <w:pStyle w:val="a3"/>
        <w:rPr>
          <w:sz w:val="22"/>
          <w:szCs w:val="22"/>
        </w:rPr>
      </w:pPr>
      <w:r>
        <w:rPr>
          <w:sz w:val="22"/>
          <w:szCs w:val="22"/>
        </w:rPr>
        <w:t>развития систем коммунальной инфраструктуры поселения, городского  округа</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55" w:name="sub_1010"/>
      <w:r>
        <w:rPr>
          <w:sz w:val="22"/>
          <w:szCs w:val="22"/>
        </w:rPr>
        <w:t>10. Реквизиты нормативных правовых актов субъекта Российской   Федерации,</w:t>
      </w:r>
    </w:p>
    <w:bookmarkEnd w:id="55"/>
    <w:p w:rsidR="00F631AD" w:rsidRDefault="00F631AD" w:rsidP="007974E8">
      <w:pPr>
        <w:pStyle w:val="a3"/>
        <w:rPr>
          <w:sz w:val="22"/>
          <w:szCs w:val="22"/>
        </w:rPr>
      </w:pPr>
      <w:r>
        <w:rPr>
          <w:sz w:val="22"/>
          <w:szCs w:val="22"/>
        </w:rPr>
        <w:t>муниципальных   правовых   актов,   устанавливающих    требования       к</w:t>
      </w:r>
    </w:p>
    <w:p w:rsidR="00F631AD" w:rsidRDefault="00F631AD" w:rsidP="007974E8">
      <w:pPr>
        <w:pStyle w:val="a3"/>
        <w:rPr>
          <w:sz w:val="22"/>
          <w:szCs w:val="22"/>
        </w:rPr>
      </w:pPr>
      <w:r>
        <w:rPr>
          <w:sz w:val="22"/>
          <w:szCs w:val="22"/>
        </w:rPr>
        <w:t>благоустройству территории</w:t>
      </w:r>
    </w:p>
    <w:p w:rsidR="00F631AD" w:rsidRDefault="00F631AD" w:rsidP="007974E8">
      <w:pPr>
        <w:pStyle w:val="a3"/>
        <w:rPr>
          <w:sz w:val="22"/>
          <w:szCs w:val="22"/>
        </w:rPr>
      </w:pPr>
      <w:r>
        <w:rPr>
          <w:sz w:val="22"/>
          <w:szCs w:val="22"/>
        </w:rPr>
        <w:t>_________________________________________________________________________</w:t>
      </w:r>
    </w:p>
    <w:p w:rsidR="00F631AD" w:rsidRDefault="00F631AD" w:rsidP="007974E8">
      <w:pPr>
        <w:pStyle w:val="a3"/>
        <w:rPr>
          <w:sz w:val="22"/>
          <w:szCs w:val="22"/>
        </w:rPr>
      </w:pPr>
      <w:bookmarkStart w:id="56" w:name="sub_1011"/>
      <w:r>
        <w:rPr>
          <w:sz w:val="22"/>
          <w:szCs w:val="22"/>
        </w:rPr>
        <w:t>11. Информация о красных линиях:_________________________________________</w:t>
      </w:r>
    </w:p>
    <w:bookmarkEnd w:id="56"/>
    <w:p w:rsidR="00F631AD" w:rsidRDefault="00F631AD" w:rsidP="007974E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94"/>
        <w:gridCol w:w="3542"/>
        <w:gridCol w:w="3803"/>
      </w:tblGrid>
      <w:tr w:rsidR="00F631AD" w:rsidRPr="00AA3EB4" w:rsidTr="007F4210">
        <w:tc>
          <w:tcPr>
            <w:tcW w:w="2294" w:type="dxa"/>
            <w:vMerge w:val="restart"/>
            <w:tcBorders>
              <w:top w:val="single" w:sz="4" w:space="0" w:color="auto"/>
              <w:bottom w:val="single" w:sz="4" w:space="0" w:color="auto"/>
              <w:right w:val="single" w:sz="4" w:space="0" w:color="auto"/>
            </w:tcBorders>
          </w:tcPr>
          <w:p w:rsidR="00F631AD" w:rsidRPr="00687CC7" w:rsidRDefault="00F631AD" w:rsidP="007F4210">
            <w:pPr>
              <w:pStyle w:val="a2"/>
              <w:jc w:val="center"/>
              <w:rPr>
                <w:sz w:val="20"/>
              </w:rPr>
            </w:pPr>
            <w:bookmarkStart w:id="57" w:name="sub_101110"/>
            <w:r w:rsidRPr="00687CC7">
              <w:rPr>
                <w:sz w:val="20"/>
              </w:rPr>
              <w:t>Обозначение</w:t>
            </w:r>
            <w:bookmarkEnd w:id="57"/>
          </w:p>
          <w:p w:rsidR="00F631AD" w:rsidRPr="00687CC7" w:rsidRDefault="00F631AD" w:rsidP="007F4210">
            <w:pPr>
              <w:pStyle w:val="a2"/>
              <w:jc w:val="center"/>
              <w:rPr>
                <w:sz w:val="20"/>
              </w:rPr>
            </w:pPr>
            <w:r w:rsidRPr="00687CC7">
              <w:rPr>
                <w:sz w:val="20"/>
              </w:rPr>
              <w:t>(номер) характерной точки</w:t>
            </w:r>
          </w:p>
        </w:tc>
        <w:tc>
          <w:tcPr>
            <w:tcW w:w="7345" w:type="dxa"/>
            <w:gridSpan w:val="2"/>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Перечень координат характерных точек в системе координат, используемой для ведения Единого государственного реестра</w:t>
            </w:r>
          </w:p>
          <w:p w:rsidR="00F631AD" w:rsidRPr="00687CC7" w:rsidRDefault="00F631AD" w:rsidP="007F4210">
            <w:pPr>
              <w:pStyle w:val="a2"/>
              <w:jc w:val="center"/>
              <w:rPr>
                <w:sz w:val="20"/>
              </w:rPr>
            </w:pPr>
            <w:r w:rsidRPr="00687CC7">
              <w:rPr>
                <w:sz w:val="20"/>
              </w:rPr>
              <w:t>недвижимости</w:t>
            </w:r>
          </w:p>
        </w:tc>
      </w:tr>
      <w:tr w:rsidR="00F631AD" w:rsidRPr="00AA3EB4" w:rsidTr="007F4210">
        <w:tc>
          <w:tcPr>
            <w:tcW w:w="2294" w:type="dxa"/>
            <w:vMerge/>
            <w:tcBorders>
              <w:top w:val="nil"/>
              <w:bottom w:val="single" w:sz="4" w:space="0" w:color="auto"/>
              <w:right w:val="single" w:sz="4" w:space="0" w:color="auto"/>
            </w:tcBorders>
          </w:tcPr>
          <w:p w:rsidR="00F631AD" w:rsidRPr="00687CC7" w:rsidRDefault="00F631AD" w:rsidP="007F4210">
            <w:pPr>
              <w:pStyle w:val="a2"/>
              <w:rPr>
                <w:sz w:val="20"/>
              </w:rPr>
            </w:pPr>
          </w:p>
        </w:tc>
        <w:tc>
          <w:tcPr>
            <w:tcW w:w="3542"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jc w:val="center"/>
              <w:rPr>
                <w:sz w:val="20"/>
              </w:rPr>
            </w:pPr>
            <w:r w:rsidRPr="00687CC7">
              <w:rPr>
                <w:sz w:val="20"/>
              </w:rPr>
              <w:t>X</w:t>
            </w:r>
          </w:p>
        </w:tc>
        <w:tc>
          <w:tcPr>
            <w:tcW w:w="3803" w:type="dxa"/>
            <w:tcBorders>
              <w:top w:val="single" w:sz="4" w:space="0" w:color="auto"/>
              <w:left w:val="single" w:sz="4" w:space="0" w:color="auto"/>
              <w:bottom w:val="single" w:sz="4" w:space="0" w:color="auto"/>
            </w:tcBorders>
          </w:tcPr>
          <w:p w:rsidR="00F631AD" w:rsidRPr="00687CC7" w:rsidRDefault="00F631AD" w:rsidP="007F4210">
            <w:pPr>
              <w:pStyle w:val="a2"/>
              <w:jc w:val="center"/>
              <w:rPr>
                <w:sz w:val="20"/>
              </w:rPr>
            </w:pPr>
            <w:r w:rsidRPr="00687CC7">
              <w:rPr>
                <w:sz w:val="20"/>
              </w:rPr>
              <w:t>Y</w:t>
            </w:r>
          </w:p>
        </w:tc>
      </w:tr>
      <w:tr w:rsidR="00F631AD" w:rsidRPr="00AA3EB4" w:rsidTr="007F4210">
        <w:tc>
          <w:tcPr>
            <w:tcW w:w="2294" w:type="dxa"/>
            <w:tcBorders>
              <w:top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3542" w:type="dxa"/>
            <w:tcBorders>
              <w:top w:val="single" w:sz="4" w:space="0" w:color="auto"/>
              <w:left w:val="single" w:sz="4" w:space="0" w:color="auto"/>
              <w:bottom w:val="single" w:sz="4" w:space="0" w:color="auto"/>
              <w:right w:val="single" w:sz="4" w:space="0" w:color="auto"/>
            </w:tcBorders>
          </w:tcPr>
          <w:p w:rsidR="00F631AD" w:rsidRPr="00687CC7" w:rsidRDefault="00F631AD" w:rsidP="007F4210">
            <w:pPr>
              <w:pStyle w:val="a2"/>
              <w:rPr>
                <w:sz w:val="20"/>
              </w:rPr>
            </w:pPr>
          </w:p>
        </w:tc>
        <w:tc>
          <w:tcPr>
            <w:tcW w:w="3803" w:type="dxa"/>
            <w:tcBorders>
              <w:top w:val="single" w:sz="4" w:space="0" w:color="auto"/>
              <w:left w:val="single" w:sz="4" w:space="0" w:color="auto"/>
              <w:bottom w:val="single" w:sz="4" w:space="0" w:color="auto"/>
            </w:tcBorders>
          </w:tcPr>
          <w:p w:rsidR="00F631AD" w:rsidRPr="00687CC7" w:rsidRDefault="00F631AD" w:rsidP="007F4210">
            <w:pPr>
              <w:pStyle w:val="a2"/>
              <w:rPr>
                <w:sz w:val="20"/>
              </w:rPr>
            </w:pPr>
          </w:p>
        </w:tc>
      </w:tr>
    </w:tbl>
    <w:p w:rsidR="00F631AD" w:rsidRPr="008B022B" w:rsidRDefault="00F631AD" w:rsidP="007974E8">
      <w:pPr>
        <w:pStyle w:val="ConsPlusNonformat"/>
        <w:rPr>
          <w:rFonts w:ascii="Times New Roman" w:hAnsi="Times New Roman"/>
          <w:b/>
          <w:spacing w:val="2"/>
          <w:sz w:val="26"/>
          <w:szCs w:val="26"/>
        </w:rPr>
      </w:pPr>
    </w:p>
    <w:p w:rsidR="00F631AD" w:rsidRPr="00E36194" w:rsidRDefault="00F631AD" w:rsidP="007974E8">
      <w:pPr>
        <w:shd w:val="clear" w:color="auto" w:fill="FFFFFF"/>
        <w:spacing w:line="276" w:lineRule="auto"/>
        <w:jc w:val="right"/>
        <w:textAlignment w:val="baseline"/>
        <w:rPr>
          <w:b/>
          <w:spacing w:val="2"/>
          <w:sz w:val="28"/>
          <w:szCs w:val="24"/>
        </w:rPr>
      </w:pPr>
    </w:p>
    <w:p w:rsidR="00F631AD" w:rsidRPr="00E36194" w:rsidRDefault="00F631AD" w:rsidP="007974E8">
      <w:pPr>
        <w:rPr>
          <w:spacing w:val="2"/>
          <w:sz w:val="21"/>
          <w:szCs w:val="21"/>
        </w:rPr>
      </w:pPr>
    </w:p>
    <w:p w:rsidR="00F631AD" w:rsidRDefault="00F631AD" w:rsidP="00787E0B">
      <w:pPr>
        <w:ind w:right="-143"/>
        <w:rPr>
          <w:b/>
          <w:sz w:val="26"/>
          <w:szCs w:val="26"/>
        </w:rPr>
      </w:pPr>
    </w:p>
    <w:sectPr w:rsidR="00F631AD" w:rsidSect="00787E0B">
      <w:headerReference w:type="default" r:id="rId9"/>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1AD" w:rsidRDefault="00F631AD" w:rsidP="00787E0B">
      <w:r>
        <w:separator/>
      </w:r>
    </w:p>
  </w:endnote>
  <w:endnote w:type="continuationSeparator" w:id="0">
    <w:p w:rsidR="00F631AD" w:rsidRDefault="00F631AD" w:rsidP="00787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1AD" w:rsidRDefault="00F631AD" w:rsidP="00787E0B">
      <w:r>
        <w:separator/>
      </w:r>
    </w:p>
  </w:footnote>
  <w:footnote w:type="continuationSeparator" w:id="0">
    <w:p w:rsidR="00F631AD" w:rsidRDefault="00F631AD" w:rsidP="00787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1AD" w:rsidRDefault="00F631AD">
    <w:pPr>
      <w:pStyle w:val="Header"/>
      <w:jc w:val="center"/>
    </w:pPr>
    <w:fldSimple w:instr=" PAGE   \* MERGEFORMAT ">
      <w:r>
        <w:rPr>
          <w:noProof/>
        </w:rPr>
        <w:t>10</w:t>
      </w:r>
    </w:fldSimple>
  </w:p>
  <w:p w:rsidR="00F631AD" w:rsidRDefault="00F631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5DED190"/>
    <w:lvl w:ilvl="0">
      <w:start w:val="1"/>
      <w:numFmt w:val="decimal"/>
      <w:pStyle w:val="1"/>
      <w:lvlText w:val=" %1 "/>
      <w:lvlJc w:val="left"/>
      <w:pPr>
        <w:tabs>
          <w:tab w:val="num" w:pos="208"/>
        </w:tabs>
        <w:ind w:left="928" w:hanging="360"/>
      </w:pPr>
      <w:rPr>
        <w:rFonts w:ascii="Times New Roman" w:hAnsi="Times New Roman" w:cs="Times New Roman"/>
      </w:rPr>
    </w:lvl>
    <w:lvl w:ilvl="1">
      <w:start w:val="1"/>
      <w:numFmt w:val="decimal"/>
      <w:pStyle w:val="a"/>
      <w:lvlText w:val=" %1.%2 "/>
      <w:lvlJc w:val="left"/>
      <w:pPr>
        <w:tabs>
          <w:tab w:val="num" w:pos="208"/>
        </w:tabs>
        <w:ind w:left="2476" w:hanging="1275"/>
      </w:pPr>
      <w:rPr>
        <w:rFonts w:ascii="Times New Roman" w:hAnsi="Times New Roman" w:cs="Times New Roman"/>
      </w:rPr>
    </w:lvl>
    <w:lvl w:ilvl="2">
      <w:start w:val="1"/>
      <w:numFmt w:val="decimal"/>
      <w:pStyle w:val="2"/>
      <w:lvlText w:val=" %1.%2.%3 "/>
      <w:lvlJc w:val="left"/>
      <w:pPr>
        <w:tabs>
          <w:tab w:val="num" w:pos="6304"/>
        </w:tabs>
        <w:ind w:left="7863" w:hanging="1275"/>
      </w:pPr>
      <w:rPr>
        <w:rFonts w:ascii="Times New Roman" w:hAnsi="Times New Roman" w:cs="Times New Roman"/>
      </w:rPr>
    </w:lvl>
    <w:lvl w:ilvl="3">
      <w:start w:val="1"/>
      <w:numFmt w:val="decimal"/>
      <w:lvlText w:val=" %1.%2.%3.%4 "/>
      <w:lvlJc w:val="left"/>
      <w:pPr>
        <w:tabs>
          <w:tab w:val="num" w:pos="1072"/>
        </w:tabs>
        <w:ind w:left="1072" w:hanging="864"/>
      </w:pPr>
      <w:rPr>
        <w:rFonts w:ascii="Times New Roman" w:hAnsi="Times New Roman" w:cs="Times New Roman"/>
      </w:rPr>
    </w:lvl>
    <w:lvl w:ilvl="4">
      <w:start w:val="1"/>
      <w:numFmt w:val="decimal"/>
      <w:lvlText w:val=" %1.%2.%3.%4.%5 "/>
      <w:lvlJc w:val="left"/>
      <w:pPr>
        <w:tabs>
          <w:tab w:val="num" w:pos="1216"/>
        </w:tabs>
        <w:ind w:left="1216" w:hanging="1008"/>
      </w:pPr>
      <w:rPr>
        <w:rFonts w:ascii="Times New Roman" w:hAnsi="Times New Roman" w:cs="Times New Roman"/>
      </w:rPr>
    </w:lvl>
    <w:lvl w:ilvl="5">
      <w:start w:val="1"/>
      <w:numFmt w:val="decimal"/>
      <w:lvlText w:val=" %1.%2.%3.%4.%5.%6 "/>
      <w:lvlJc w:val="left"/>
      <w:pPr>
        <w:tabs>
          <w:tab w:val="num" w:pos="1360"/>
        </w:tabs>
        <w:ind w:left="1360" w:hanging="1152"/>
      </w:pPr>
      <w:rPr>
        <w:rFonts w:ascii="Times New Roman" w:hAnsi="Times New Roman" w:cs="Times New Roman"/>
      </w:rPr>
    </w:lvl>
    <w:lvl w:ilvl="6">
      <w:start w:val="1"/>
      <w:numFmt w:val="decimal"/>
      <w:lvlText w:val=" %1.%2.%3.%4.%5.%6.%7 "/>
      <w:lvlJc w:val="left"/>
      <w:pPr>
        <w:tabs>
          <w:tab w:val="num" w:pos="1504"/>
        </w:tabs>
        <w:ind w:left="1504" w:hanging="1296"/>
      </w:pPr>
      <w:rPr>
        <w:rFonts w:ascii="Times New Roman" w:hAnsi="Times New Roman" w:cs="Times New Roman"/>
      </w:rPr>
    </w:lvl>
    <w:lvl w:ilvl="7">
      <w:start w:val="1"/>
      <w:numFmt w:val="decimal"/>
      <w:lvlText w:val=" %1.%2.%3.%4.%5.%6.%7.%8 "/>
      <w:lvlJc w:val="left"/>
      <w:pPr>
        <w:tabs>
          <w:tab w:val="num" w:pos="1648"/>
        </w:tabs>
        <w:ind w:left="1648" w:hanging="1440"/>
      </w:pPr>
      <w:rPr>
        <w:rFonts w:ascii="Times New Roman" w:hAnsi="Times New Roman" w:cs="Times New Roman"/>
      </w:rPr>
    </w:lvl>
    <w:lvl w:ilvl="8">
      <w:start w:val="1"/>
      <w:numFmt w:val="decimal"/>
      <w:lvlText w:val=" %1.%2.%3.%4.%5.%6.%7.%8.%9 "/>
      <w:lvlJc w:val="left"/>
      <w:pPr>
        <w:tabs>
          <w:tab w:val="num" w:pos="1792"/>
        </w:tabs>
        <w:ind w:left="1792" w:hanging="1584"/>
      </w:pPr>
      <w:rPr>
        <w:rFonts w:ascii="Times New Roman" w:hAnsi="Times New Roman" w:cs="Times New Roman"/>
      </w:rPr>
    </w:lvl>
  </w:abstractNum>
  <w:abstractNum w:abstractNumId="1">
    <w:nsid w:val="00000002"/>
    <w:multiLevelType w:val="multilevel"/>
    <w:tmpl w:val="F5E04736"/>
    <w:name w:val="WW8Num2"/>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0E51D0"/>
    <w:multiLevelType w:val="hybridMultilevel"/>
    <w:tmpl w:val="C028323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536C95"/>
    <w:multiLevelType w:val="hybridMultilevel"/>
    <w:tmpl w:val="9F6C9D38"/>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6120BD"/>
    <w:multiLevelType w:val="hybridMultilevel"/>
    <w:tmpl w:val="47142610"/>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B262C5"/>
    <w:multiLevelType w:val="hybridMultilevel"/>
    <w:tmpl w:val="99467D6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6AB5FE9"/>
    <w:multiLevelType w:val="hybridMultilevel"/>
    <w:tmpl w:val="87DC93AC"/>
    <w:lvl w:ilvl="0" w:tplc="FA52C33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871761"/>
    <w:multiLevelType w:val="hybridMultilevel"/>
    <w:tmpl w:val="AA4C9FC0"/>
    <w:lvl w:ilvl="0" w:tplc="ED86B23A">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FF1B1E"/>
    <w:multiLevelType w:val="hybridMultilevel"/>
    <w:tmpl w:val="A1E07AC8"/>
    <w:lvl w:ilvl="0" w:tplc="ED86B23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7E2C4A"/>
    <w:multiLevelType w:val="hybridMultilevel"/>
    <w:tmpl w:val="C0D8D82A"/>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E2068"/>
    <w:multiLevelType w:val="hybridMultilevel"/>
    <w:tmpl w:val="CB76076C"/>
    <w:lvl w:ilvl="0" w:tplc="D81414E0">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0F05EC"/>
    <w:multiLevelType w:val="hybridMultilevel"/>
    <w:tmpl w:val="48183774"/>
    <w:lvl w:ilvl="0" w:tplc="F7DC4424">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CB73C1"/>
    <w:multiLevelType w:val="hybridMultilevel"/>
    <w:tmpl w:val="FF865FC4"/>
    <w:lvl w:ilvl="0" w:tplc="31B2D4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CDD62B0"/>
    <w:multiLevelType w:val="hybridMultilevel"/>
    <w:tmpl w:val="C95C435A"/>
    <w:lvl w:ilvl="0" w:tplc="8092D4F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1C1FF4"/>
    <w:multiLevelType w:val="hybridMultilevel"/>
    <w:tmpl w:val="6CD48CFC"/>
    <w:lvl w:ilvl="0" w:tplc="F7DC4424">
      <w:start w:val="1"/>
      <w:numFmt w:val="decimal"/>
      <w:lvlText w:val="%1)"/>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7E6057"/>
    <w:multiLevelType w:val="hybridMultilevel"/>
    <w:tmpl w:val="81644BD2"/>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486D87"/>
    <w:multiLevelType w:val="hybridMultilevel"/>
    <w:tmpl w:val="6BB0BB48"/>
    <w:lvl w:ilvl="0" w:tplc="31B2D4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F7B7345"/>
    <w:multiLevelType w:val="hybridMultilevel"/>
    <w:tmpl w:val="49525BCE"/>
    <w:lvl w:ilvl="0" w:tplc="FBDE14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2541FA3"/>
    <w:multiLevelType w:val="hybridMultilevel"/>
    <w:tmpl w:val="BB089178"/>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51B3AAA"/>
    <w:multiLevelType w:val="hybridMultilevel"/>
    <w:tmpl w:val="92A8A7CA"/>
    <w:lvl w:ilvl="0" w:tplc="FEF833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B771BBF"/>
    <w:multiLevelType w:val="hybridMultilevel"/>
    <w:tmpl w:val="0DDADD1E"/>
    <w:lvl w:ilvl="0" w:tplc="00AADB6A">
      <w:start w:val="1"/>
      <w:numFmt w:val="decimal"/>
      <w:lvlText w:val="5.%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61B074C0"/>
    <w:multiLevelType w:val="multilevel"/>
    <w:tmpl w:val="05B2D7AA"/>
    <w:lvl w:ilvl="0">
      <w:start w:val="1"/>
      <w:numFmt w:val="decimal"/>
      <w:pStyle w:val="10"/>
      <w:lvlText w:val="%1."/>
      <w:lvlJc w:val="left"/>
      <w:pPr>
        <w:ind w:left="360" w:hanging="360"/>
      </w:pPr>
      <w:rPr>
        <w:rFonts w:cs="Times New Roman" w:hint="default"/>
      </w:rPr>
    </w:lvl>
    <w:lvl w:ilvl="1">
      <w:start w:val="1"/>
      <w:numFmt w:val="decimal"/>
      <w:lvlText w:val="%1.%2."/>
      <w:lvlJc w:val="left"/>
      <w:pPr>
        <w:ind w:left="5394" w:hanging="432"/>
      </w:pPr>
      <w:rPr>
        <w:rFonts w:cs="Times New Roman" w:hint="default"/>
        <w:b/>
      </w:rPr>
    </w:lvl>
    <w:lvl w:ilvl="2">
      <w:start w:val="1"/>
      <w:numFmt w:val="decimal"/>
      <w:lvlText w:val="%1.%2.%3."/>
      <w:lvlJc w:val="left"/>
      <w:pPr>
        <w:ind w:left="1355" w:hanging="504"/>
      </w:pPr>
      <w:rPr>
        <w:rFonts w:cs="Times New Roman" w:hint="default"/>
        <w:b w:val="0"/>
        <w:sz w:val="26"/>
        <w:szCs w:val="26"/>
      </w:rPr>
    </w:lvl>
    <w:lvl w:ilvl="3">
      <w:start w:val="1"/>
      <w:numFmt w:val="decimal"/>
      <w:lvlText w:val="%1.%2.%3.%4."/>
      <w:lvlJc w:val="left"/>
      <w:pPr>
        <w:ind w:left="1499" w:hanging="648"/>
      </w:pPr>
      <w:rPr>
        <w:rFonts w:cs="Times New Roman"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64A13A4F"/>
    <w:multiLevelType w:val="hybridMultilevel"/>
    <w:tmpl w:val="87F42AE8"/>
    <w:lvl w:ilvl="0" w:tplc="D81414E0">
      <w:start w:val="1"/>
      <w:numFmt w:val="russianLower"/>
      <w:lvlText w:val="%1)"/>
      <w:lvlJc w:val="left"/>
      <w:pPr>
        <w:ind w:left="720" w:hanging="360"/>
      </w:pPr>
      <w:rPr>
        <w:rFonts w:cs="Times New Roman" w:hint="default"/>
      </w:rPr>
    </w:lvl>
    <w:lvl w:ilvl="1" w:tplc="8CAE6A1E">
      <w:start w:val="1"/>
      <w:numFmt w:val="decimal"/>
      <w:lvlText w:val="%2)"/>
      <w:lvlJc w:val="left"/>
      <w:pPr>
        <w:ind w:left="1455" w:hanging="37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4FE3F5A"/>
    <w:multiLevelType w:val="hybridMultilevel"/>
    <w:tmpl w:val="6D70C71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C915852"/>
    <w:multiLevelType w:val="hybridMultilevel"/>
    <w:tmpl w:val="E066626E"/>
    <w:lvl w:ilvl="0" w:tplc="96CE010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CD870AE"/>
    <w:multiLevelType w:val="hybridMultilevel"/>
    <w:tmpl w:val="F998E72A"/>
    <w:lvl w:ilvl="0" w:tplc="F7DC4424">
      <w:start w:val="1"/>
      <w:numFmt w:val="decimal"/>
      <w:lvlText w:val="%1)"/>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35E29E2"/>
    <w:multiLevelType w:val="hybridMultilevel"/>
    <w:tmpl w:val="7780F3A4"/>
    <w:lvl w:ilvl="0" w:tplc="B2641320">
      <w:start w:val="1"/>
      <w:numFmt w:val="decimal"/>
      <w:lvlText w:val="%1)"/>
      <w:lvlJc w:val="left"/>
      <w:pPr>
        <w:ind w:left="121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3D3AFB"/>
    <w:multiLevelType w:val="hybridMultilevel"/>
    <w:tmpl w:val="71600A0C"/>
    <w:lvl w:ilvl="0" w:tplc="D81414E0">
      <w:start w:val="1"/>
      <w:numFmt w:val="russianLower"/>
      <w:lvlText w:val="%1)"/>
      <w:lvlJc w:val="left"/>
      <w:pPr>
        <w:ind w:left="720" w:hanging="360"/>
      </w:pPr>
      <w:rPr>
        <w:rFonts w:cs="Times New Roman" w:hint="default"/>
      </w:rPr>
    </w:lvl>
    <w:lvl w:ilvl="1" w:tplc="7566259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F540A2"/>
    <w:multiLevelType w:val="hybridMultilevel"/>
    <w:tmpl w:val="4BB2667A"/>
    <w:lvl w:ilvl="0" w:tplc="C02AB9CC">
      <w:start w:val="1"/>
      <w:numFmt w:val="decimal"/>
      <w:lvlText w:val="%1)"/>
      <w:lvlJc w:val="left"/>
      <w:pPr>
        <w:ind w:left="1429" w:hanging="360"/>
      </w:pPr>
      <w:rPr>
        <w:rFonts w:ascii="Times New Roman" w:eastAsia="Times New Roman" w:hAnsi="Times New Roman" w:cs="Times New Roman" w:hint="default"/>
        <w:i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9"/>
  </w:num>
  <w:num w:numId="3">
    <w:abstractNumId w:val="21"/>
  </w:num>
  <w:num w:numId="4">
    <w:abstractNumId w:val="15"/>
  </w:num>
  <w:num w:numId="5">
    <w:abstractNumId w:val="10"/>
  </w:num>
  <w:num w:numId="6">
    <w:abstractNumId w:val="9"/>
  </w:num>
  <w:num w:numId="7">
    <w:abstractNumId w:val="5"/>
  </w:num>
  <w:num w:numId="8">
    <w:abstractNumId w:val="27"/>
  </w:num>
  <w:num w:numId="9">
    <w:abstractNumId w:val="22"/>
  </w:num>
  <w:num w:numId="10">
    <w:abstractNumId w:val="28"/>
  </w:num>
  <w:num w:numId="11">
    <w:abstractNumId w:val="12"/>
  </w:num>
  <w:num w:numId="12">
    <w:abstractNumId w:val="3"/>
  </w:num>
  <w:num w:numId="13">
    <w:abstractNumId w:val="4"/>
  </w:num>
  <w:num w:numId="14">
    <w:abstractNumId w:val="18"/>
  </w:num>
  <w:num w:numId="15">
    <w:abstractNumId w:val="17"/>
  </w:num>
  <w:num w:numId="16">
    <w:abstractNumId w:val="6"/>
  </w:num>
  <w:num w:numId="17">
    <w:abstractNumId w:val="2"/>
  </w:num>
  <w:num w:numId="18">
    <w:abstractNumId w:val="14"/>
  </w:num>
  <w:num w:numId="19">
    <w:abstractNumId w:val="11"/>
  </w:num>
  <w:num w:numId="20">
    <w:abstractNumId w:val="8"/>
  </w:num>
  <w:num w:numId="21">
    <w:abstractNumId w:val="7"/>
  </w:num>
  <w:num w:numId="22">
    <w:abstractNumId w:val="26"/>
  </w:num>
  <w:num w:numId="23">
    <w:abstractNumId w:val="16"/>
  </w:num>
  <w:num w:numId="24">
    <w:abstractNumId w:val="24"/>
  </w:num>
  <w:num w:numId="25">
    <w:abstractNumId w:val="1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20"/>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4E2"/>
    <w:rsid w:val="00015417"/>
    <w:rsid w:val="00022854"/>
    <w:rsid w:val="00047388"/>
    <w:rsid w:val="00052025"/>
    <w:rsid w:val="000748AE"/>
    <w:rsid w:val="00081401"/>
    <w:rsid w:val="00092246"/>
    <w:rsid w:val="000A655F"/>
    <w:rsid w:val="000B6196"/>
    <w:rsid w:val="000C35CC"/>
    <w:rsid w:val="000C3C7C"/>
    <w:rsid w:val="000C7379"/>
    <w:rsid w:val="000C767F"/>
    <w:rsid w:val="000D41CF"/>
    <w:rsid w:val="000F100B"/>
    <w:rsid w:val="0010722D"/>
    <w:rsid w:val="00121F08"/>
    <w:rsid w:val="00130681"/>
    <w:rsid w:val="00146D4C"/>
    <w:rsid w:val="00150E86"/>
    <w:rsid w:val="00164806"/>
    <w:rsid w:val="00180A4E"/>
    <w:rsid w:val="001C77B1"/>
    <w:rsid w:val="001F609B"/>
    <w:rsid w:val="0020549C"/>
    <w:rsid w:val="00274183"/>
    <w:rsid w:val="002743ED"/>
    <w:rsid w:val="002A1DC3"/>
    <w:rsid w:val="002C197A"/>
    <w:rsid w:val="002C4A3C"/>
    <w:rsid w:val="002C61BC"/>
    <w:rsid w:val="002E16A2"/>
    <w:rsid w:val="002E1D08"/>
    <w:rsid w:val="002E23FD"/>
    <w:rsid w:val="002E3AA4"/>
    <w:rsid w:val="002E76F3"/>
    <w:rsid w:val="00342481"/>
    <w:rsid w:val="00350BC1"/>
    <w:rsid w:val="0035256C"/>
    <w:rsid w:val="00356642"/>
    <w:rsid w:val="003646BD"/>
    <w:rsid w:val="00390DD5"/>
    <w:rsid w:val="0039237B"/>
    <w:rsid w:val="003B3014"/>
    <w:rsid w:val="003C6122"/>
    <w:rsid w:val="0042002A"/>
    <w:rsid w:val="00423AC3"/>
    <w:rsid w:val="00450CBE"/>
    <w:rsid w:val="00452200"/>
    <w:rsid w:val="00473345"/>
    <w:rsid w:val="00487CB6"/>
    <w:rsid w:val="00496FB1"/>
    <w:rsid w:val="004B6CC2"/>
    <w:rsid w:val="004C129C"/>
    <w:rsid w:val="004C48BD"/>
    <w:rsid w:val="004D05B1"/>
    <w:rsid w:val="00515C48"/>
    <w:rsid w:val="00527A22"/>
    <w:rsid w:val="0053008E"/>
    <w:rsid w:val="00536185"/>
    <w:rsid w:val="0056191C"/>
    <w:rsid w:val="005761CE"/>
    <w:rsid w:val="005C45A6"/>
    <w:rsid w:val="005F0923"/>
    <w:rsid w:val="0060057D"/>
    <w:rsid w:val="006008AD"/>
    <w:rsid w:val="006022AC"/>
    <w:rsid w:val="00632C42"/>
    <w:rsid w:val="00640102"/>
    <w:rsid w:val="00687CC7"/>
    <w:rsid w:val="00692E53"/>
    <w:rsid w:val="006A756C"/>
    <w:rsid w:val="006B44E2"/>
    <w:rsid w:val="006B6B08"/>
    <w:rsid w:val="006C1147"/>
    <w:rsid w:val="006C1EAB"/>
    <w:rsid w:val="006E585E"/>
    <w:rsid w:val="0070216D"/>
    <w:rsid w:val="00726DC5"/>
    <w:rsid w:val="00732F2C"/>
    <w:rsid w:val="00750E3A"/>
    <w:rsid w:val="007519E1"/>
    <w:rsid w:val="00775439"/>
    <w:rsid w:val="00787E0B"/>
    <w:rsid w:val="007942A3"/>
    <w:rsid w:val="007974E8"/>
    <w:rsid w:val="007B054C"/>
    <w:rsid w:val="007C3D17"/>
    <w:rsid w:val="007C6CD8"/>
    <w:rsid w:val="007F3363"/>
    <w:rsid w:val="007F4210"/>
    <w:rsid w:val="007F459E"/>
    <w:rsid w:val="007F78E3"/>
    <w:rsid w:val="008042C2"/>
    <w:rsid w:val="00861BC5"/>
    <w:rsid w:val="008758FD"/>
    <w:rsid w:val="0089636B"/>
    <w:rsid w:val="008B022B"/>
    <w:rsid w:val="00906432"/>
    <w:rsid w:val="00912E32"/>
    <w:rsid w:val="00917881"/>
    <w:rsid w:val="00926C7D"/>
    <w:rsid w:val="009374B2"/>
    <w:rsid w:val="0094124E"/>
    <w:rsid w:val="00953936"/>
    <w:rsid w:val="00967F72"/>
    <w:rsid w:val="00971F48"/>
    <w:rsid w:val="00977345"/>
    <w:rsid w:val="00984829"/>
    <w:rsid w:val="009A3B57"/>
    <w:rsid w:val="009B4DE7"/>
    <w:rsid w:val="009C2373"/>
    <w:rsid w:val="009E7441"/>
    <w:rsid w:val="009F0B23"/>
    <w:rsid w:val="00A0620E"/>
    <w:rsid w:val="00A13F72"/>
    <w:rsid w:val="00A51D24"/>
    <w:rsid w:val="00AA3EB4"/>
    <w:rsid w:val="00AB0652"/>
    <w:rsid w:val="00AB25BB"/>
    <w:rsid w:val="00AC075F"/>
    <w:rsid w:val="00AC297B"/>
    <w:rsid w:val="00AC4B47"/>
    <w:rsid w:val="00AC684C"/>
    <w:rsid w:val="00AD156A"/>
    <w:rsid w:val="00AD156B"/>
    <w:rsid w:val="00AE3515"/>
    <w:rsid w:val="00AE7E3C"/>
    <w:rsid w:val="00B01655"/>
    <w:rsid w:val="00B067CE"/>
    <w:rsid w:val="00B34D12"/>
    <w:rsid w:val="00B62228"/>
    <w:rsid w:val="00BA4AAE"/>
    <w:rsid w:val="00BD5A11"/>
    <w:rsid w:val="00BF544B"/>
    <w:rsid w:val="00C22A1F"/>
    <w:rsid w:val="00C325CD"/>
    <w:rsid w:val="00C33FB8"/>
    <w:rsid w:val="00C46404"/>
    <w:rsid w:val="00C47CB6"/>
    <w:rsid w:val="00C7549B"/>
    <w:rsid w:val="00C80A1A"/>
    <w:rsid w:val="00C82224"/>
    <w:rsid w:val="00C87454"/>
    <w:rsid w:val="00CC44EB"/>
    <w:rsid w:val="00CD143D"/>
    <w:rsid w:val="00CD6F89"/>
    <w:rsid w:val="00D12380"/>
    <w:rsid w:val="00D363A1"/>
    <w:rsid w:val="00D41C07"/>
    <w:rsid w:val="00D57877"/>
    <w:rsid w:val="00D57FF9"/>
    <w:rsid w:val="00D617E0"/>
    <w:rsid w:val="00D74B0E"/>
    <w:rsid w:val="00DA519C"/>
    <w:rsid w:val="00DD21D2"/>
    <w:rsid w:val="00DD39A3"/>
    <w:rsid w:val="00DF0C56"/>
    <w:rsid w:val="00DF1BFB"/>
    <w:rsid w:val="00E015C4"/>
    <w:rsid w:val="00E04CE9"/>
    <w:rsid w:val="00E170D0"/>
    <w:rsid w:val="00E17D37"/>
    <w:rsid w:val="00E345AF"/>
    <w:rsid w:val="00E356E6"/>
    <w:rsid w:val="00E36194"/>
    <w:rsid w:val="00E578C5"/>
    <w:rsid w:val="00E71E24"/>
    <w:rsid w:val="00EA4A9C"/>
    <w:rsid w:val="00EB1F6F"/>
    <w:rsid w:val="00EC4BFF"/>
    <w:rsid w:val="00EE37DB"/>
    <w:rsid w:val="00F14F0B"/>
    <w:rsid w:val="00F474BB"/>
    <w:rsid w:val="00F631AD"/>
    <w:rsid w:val="00F67EE6"/>
    <w:rsid w:val="00F72B9A"/>
    <w:rsid w:val="00F84DA9"/>
    <w:rsid w:val="00F97533"/>
    <w:rsid w:val="00F97F5F"/>
    <w:rsid w:val="00FA2AD0"/>
    <w:rsid w:val="00FB7FBF"/>
    <w:rsid w:val="00FD7EBE"/>
    <w:rsid w:val="00FF04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B44E2"/>
    <w:rPr>
      <w:rFonts w:eastAsia="Times New Roman"/>
      <w:sz w:val="20"/>
      <w:szCs w:val="20"/>
    </w:rPr>
  </w:style>
  <w:style w:type="paragraph" w:styleId="Heading1">
    <w:name w:val="heading 1"/>
    <w:basedOn w:val="Normal"/>
    <w:next w:val="Normal"/>
    <w:link w:val="Heading1Char"/>
    <w:uiPriority w:val="99"/>
    <w:qFormat/>
    <w:rsid w:val="007974E8"/>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7974E8"/>
    <w:pPr>
      <w:keepNext/>
      <w:keepLines/>
      <w:spacing w:before="40" w:line="259" w:lineRule="auto"/>
      <w:outlineLvl w:val="1"/>
    </w:pPr>
    <w:rPr>
      <w:rFonts w:ascii="Calibri Light" w:hAnsi="Calibri Light"/>
      <w:color w:val="2E74B5"/>
      <w:sz w:val="28"/>
      <w:szCs w:val="28"/>
    </w:rPr>
  </w:style>
  <w:style w:type="paragraph" w:styleId="Heading3">
    <w:name w:val="heading 3"/>
    <w:basedOn w:val="Normal"/>
    <w:next w:val="Normal"/>
    <w:link w:val="Heading3Char"/>
    <w:autoRedefine/>
    <w:uiPriority w:val="99"/>
    <w:qFormat/>
    <w:rsid w:val="007974E8"/>
    <w:pPr>
      <w:keepNext/>
      <w:keepLines/>
      <w:spacing w:before="40" w:line="259" w:lineRule="auto"/>
      <w:outlineLvl w:val="2"/>
    </w:pPr>
    <w:rPr>
      <w:rFonts w:ascii="Arial" w:hAnsi="Arial"/>
      <w:b/>
      <w:sz w:val="28"/>
      <w:szCs w:val="24"/>
    </w:rPr>
  </w:style>
  <w:style w:type="paragraph" w:styleId="Heading4">
    <w:name w:val="heading 4"/>
    <w:basedOn w:val="Normal"/>
    <w:link w:val="Heading4Char"/>
    <w:uiPriority w:val="99"/>
    <w:qFormat/>
    <w:rsid w:val="00953936"/>
    <w:pPr>
      <w:spacing w:before="100" w:beforeAutospacing="1" w:after="100" w:afterAutospacing="1"/>
      <w:outlineLvl w:val="3"/>
    </w:pPr>
    <w:rPr>
      <w:b/>
      <w:bCs/>
      <w:sz w:val="24"/>
      <w:szCs w:val="24"/>
    </w:rPr>
  </w:style>
  <w:style w:type="paragraph" w:styleId="Heading5">
    <w:name w:val="heading 5"/>
    <w:basedOn w:val="Normal"/>
    <w:next w:val="Normal"/>
    <w:link w:val="Heading5Char"/>
    <w:uiPriority w:val="99"/>
    <w:qFormat/>
    <w:rsid w:val="007974E8"/>
    <w:pPr>
      <w:keepNext/>
      <w:keepLines/>
      <w:spacing w:before="40" w:line="259" w:lineRule="auto"/>
      <w:outlineLvl w:val="4"/>
    </w:pPr>
    <w:rPr>
      <w:rFonts w:ascii="Calibri Light" w:hAnsi="Calibri Light"/>
      <w:color w:val="2E74B5"/>
    </w:rPr>
  </w:style>
  <w:style w:type="paragraph" w:styleId="Heading6">
    <w:name w:val="heading 6"/>
    <w:basedOn w:val="Normal"/>
    <w:next w:val="Normal"/>
    <w:link w:val="Heading6Char"/>
    <w:uiPriority w:val="99"/>
    <w:qFormat/>
    <w:rsid w:val="007974E8"/>
    <w:pPr>
      <w:keepNext/>
      <w:keepLines/>
      <w:spacing w:before="40" w:line="259" w:lineRule="auto"/>
      <w:outlineLvl w:val="5"/>
    </w:pPr>
    <w:rPr>
      <w:rFonts w:ascii="Calibri Light" w:hAnsi="Calibri Light"/>
      <w:color w:val="1F4E79"/>
    </w:rPr>
  </w:style>
  <w:style w:type="paragraph" w:styleId="Heading7">
    <w:name w:val="heading 7"/>
    <w:basedOn w:val="Normal"/>
    <w:next w:val="Normal"/>
    <w:link w:val="Heading7Char"/>
    <w:uiPriority w:val="99"/>
    <w:qFormat/>
    <w:rsid w:val="007974E8"/>
    <w:pPr>
      <w:keepNext/>
      <w:keepLines/>
      <w:spacing w:before="40" w:line="259" w:lineRule="auto"/>
      <w:outlineLvl w:val="6"/>
    </w:pPr>
    <w:rPr>
      <w:rFonts w:ascii="Calibri Light" w:hAnsi="Calibri Light"/>
      <w:i/>
      <w:iCs/>
      <w:color w:val="1F4E79"/>
    </w:rPr>
  </w:style>
  <w:style w:type="paragraph" w:styleId="Heading8">
    <w:name w:val="heading 8"/>
    <w:basedOn w:val="Normal"/>
    <w:next w:val="Normal"/>
    <w:link w:val="Heading8Char"/>
    <w:uiPriority w:val="99"/>
    <w:qFormat/>
    <w:rsid w:val="007974E8"/>
    <w:pPr>
      <w:keepNext/>
      <w:keepLines/>
      <w:spacing w:before="40" w:line="259" w:lineRule="auto"/>
      <w:outlineLvl w:val="7"/>
    </w:pPr>
    <w:rPr>
      <w:rFonts w:ascii="Calibri Light" w:hAnsi="Calibri Light"/>
      <w:color w:val="262626"/>
      <w:sz w:val="21"/>
      <w:szCs w:val="21"/>
    </w:rPr>
  </w:style>
  <w:style w:type="paragraph" w:styleId="Heading9">
    <w:name w:val="heading 9"/>
    <w:basedOn w:val="Normal"/>
    <w:next w:val="Normal"/>
    <w:link w:val="Heading9Char"/>
    <w:uiPriority w:val="99"/>
    <w:qFormat/>
    <w:rsid w:val="007974E8"/>
    <w:pPr>
      <w:keepNext/>
      <w:keepLines/>
      <w:spacing w:before="40" w:line="259" w:lineRule="auto"/>
      <w:outlineLvl w:val="8"/>
    </w:pPr>
    <w:rPr>
      <w:rFonts w:ascii="Calibri Light" w:hAnsi="Calibri Light"/>
      <w:i/>
      <w:iCs/>
      <w:color w:val="262626"/>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74E8"/>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7974E8"/>
    <w:rPr>
      <w:rFonts w:ascii="Calibri Light" w:hAnsi="Calibri Light" w:cs="Times New Roman"/>
      <w:color w:val="2E74B5"/>
      <w:sz w:val="28"/>
      <w:szCs w:val="28"/>
    </w:rPr>
  </w:style>
  <w:style w:type="character" w:customStyle="1" w:styleId="Heading3Char">
    <w:name w:val="Heading 3 Char"/>
    <w:basedOn w:val="DefaultParagraphFont"/>
    <w:link w:val="Heading3"/>
    <w:uiPriority w:val="99"/>
    <w:locked/>
    <w:rsid w:val="007974E8"/>
    <w:rPr>
      <w:rFonts w:ascii="Arial" w:hAnsi="Arial" w:cs="Times New Roman"/>
      <w:b/>
      <w:sz w:val="28"/>
    </w:rPr>
  </w:style>
  <w:style w:type="character" w:customStyle="1" w:styleId="Heading4Char">
    <w:name w:val="Heading 4 Char"/>
    <w:basedOn w:val="DefaultParagraphFont"/>
    <w:link w:val="Heading4"/>
    <w:uiPriority w:val="99"/>
    <w:locked/>
    <w:rsid w:val="00953936"/>
    <w:rPr>
      <w:rFonts w:eastAsia="Times New Roman" w:cs="Times New Roman"/>
      <w:b/>
      <w:bCs/>
      <w:lang w:eastAsia="ru-RU"/>
    </w:rPr>
  </w:style>
  <w:style w:type="character" w:customStyle="1" w:styleId="Heading5Char">
    <w:name w:val="Heading 5 Char"/>
    <w:basedOn w:val="DefaultParagraphFont"/>
    <w:link w:val="Heading5"/>
    <w:uiPriority w:val="99"/>
    <w:locked/>
    <w:rsid w:val="007974E8"/>
    <w:rPr>
      <w:rFonts w:ascii="Calibri Light" w:hAnsi="Calibri Light" w:cs="Times New Roman"/>
      <w:color w:val="2E74B5"/>
      <w:sz w:val="20"/>
      <w:szCs w:val="20"/>
    </w:rPr>
  </w:style>
  <w:style w:type="character" w:customStyle="1" w:styleId="Heading6Char">
    <w:name w:val="Heading 6 Char"/>
    <w:basedOn w:val="DefaultParagraphFont"/>
    <w:link w:val="Heading6"/>
    <w:uiPriority w:val="99"/>
    <w:locked/>
    <w:rsid w:val="007974E8"/>
    <w:rPr>
      <w:rFonts w:ascii="Calibri Light" w:hAnsi="Calibri Light" w:cs="Times New Roman"/>
      <w:color w:val="1F4E79"/>
      <w:sz w:val="20"/>
      <w:szCs w:val="20"/>
    </w:rPr>
  </w:style>
  <w:style w:type="character" w:customStyle="1" w:styleId="Heading7Char">
    <w:name w:val="Heading 7 Char"/>
    <w:basedOn w:val="DefaultParagraphFont"/>
    <w:link w:val="Heading7"/>
    <w:uiPriority w:val="99"/>
    <w:locked/>
    <w:rsid w:val="007974E8"/>
    <w:rPr>
      <w:rFonts w:ascii="Calibri Light" w:hAnsi="Calibri Light" w:cs="Times New Roman"/>
      <w:i/>
      <w:iCs/>
      <w:color w:val="1F4E79"/>
      <w:sz w:val="20"/>
      <w:szCs w:val="20"/>
    </w:rPr>
  </w:style>
  <w:style w:type="character" w:customStyle="1" w:styleId="Heading8Char">
    <w:name w:val="Heading 8 Char"/>
    <w:basedOn w:val="DefaultParagraphFont"/>
    <w:link w:val="Heading8"/>
    <w:uiPriority w:val="99"/>
    <w:locked/>
    <w:rsid w:val="007974E8"/>
    <w:rPr>
      <w:rFonts w:ascii="Calibri Light" w:hAnsi="Calibri Light" w:cs="Times New Roman"/>
      <w:color w:val="262626"/>
      <w:sz w:val="21"/>
      <w:szCs w:val="21"/>
    </w:rPr>
  </w:style>
  <w:style w:type="character" w:customStyle="1" w:styleId="Heading9Char">
    <w:name w:val="Heading 9 Char"/>
    <w:basedOn w:val="DefaultParagraphFont"/>
    <w:link w:val="Heading9"/>
    <w:uiPriority w:val="99"/>
    <w:locked/>
    <w:rsid w:val="007974E8"/>
    <w:rPr>
      <w:rFonts w:ascii="Calibri Light" w:hAnsi="Calibri Light" w:cs="Times New Roman"/>
      <w:i/>
      <w:iCs/>
      <w:color w:val="262626"/>
      <w:sz w:val="21"/>
      <w:szCs w:val="21"/>
    </w:rPr>
  </w:style>
  <w:style w:type="paragraph" w:styleId="BodyText">
    <w:name w:val="Body Text"/>
    <w:basedOn w:val="Normal"/>
    <w:link w:val="BodyTextChar"/>
    <w:uiPriority w:val="99"/>
    <w:rsid w:val="006B44E2"/>
    <w:pPr>
      <w:ind w:right="-142"/>
    </w:pPr>
  </w:style>
  <w:style w:type="character" w:customStyle="1" w:styleId="BodyTextChar">
    <w:name w:val="Body Text Char"/>
    <w:basedOn w:val="DefaultParagraphFont"/>
    <w:link w:val="BodyText"/>
    <w:uiPriority w:val="99"/>
    <w:locked/>
    <w:rsid w:val="006B44E2"/>
    <w:rPr>
      <w:rFonts w:eastAsia="Times New Roman" w:cs="Times New Roman"/>
      <w:sz w:val="20"/>
      <w:szCs w:val="20"/>
      <w:lang w:eastAsia="ru-RU"/>
    </w:rPr>
  </w:style>
  <w:style w:type="character" w:customStyle="1" w:styleId="5">
    <w:name w:val="Основной текст (5)_"/>
    <w:basedOn w:val="DefaultParagraphFont"/>
    <w:link w:val="50"/>
    <w:uiPriority w:val="99"/>
    <w:locked/>
    <w:rsid w:val="00BF544B"/>
    <w:rPr>
      <w:rFonts w:cs="Times New Roman"/>
      <w:b/>
      <w:bCs/>
      <w:spacing w:val="6"/>
      <w:shd w:val="clear" w:color="auto" w:fill="FFFFFF"/>
    </w:rPr>
  </w:style>
  <w:style w:type="paragraph" w:customStyle="1" w:styleId="50">
    <w:name w:val="Основной текст (5)"/>
    <w:basedOn w:val="Normal"/>
    <w:link w:val="5"/>
    <w:uiPriority w:val="99"/>
    <w:rsid w:val="00BF544B"/>
    <w:pPr>
      <w:shd w:val="clear" w:color="auto" w:fill="FFFFFF"/>
      <w:spacing w:before="1200" w:after="960" w:line="302" w:lineRule="exact"/>
      <w:jc w:val="both"/>
    </w:pPr>
    <w:rPr>
      <w:rFonts w:eastAsia="Calibri"/>
      <w:b/>
      <w:bCs/>
      <w:spacing w:val="6"/>
      <w:sz w:val="24"/>
      <w:szCs w:val="24"/>
      <w:lang w:eastAsia="en-US"/>
    </w:rPr>
  </w:style>
  <w:style w:type="character" w:styleId="Hyperlink">
    <w:name w:val="Hyperlink"/>
    <w:basedOn w:val="DefaultParagraphFont"/>
    <w:uiPriority w:val="99"/>
    <w:rsid w:val="00BF544B"/>
    <w:rPr>
      <w:rFonts w:cs="Times New Roman"/>
      <w:color w:val="0066CC"/>
      <w:u w:val="single"/>
    </w:rPr>
  </w:style>
  <w:style w:type="character" w:customStyle="1" w:styleId="4">
    <w:name w:val="Заголовок №4_"/>
    <w:basedOn w:val="DefaultParagraphFont"/>
    <w:link w:val="40"/>
    <w:uiPriority w:val="99"/>
    <w:locked/>
    <w:rsid w:val="00BF544B"/>
    <w:rPr>
      <w:rFonts w:cs="Times New Roman"/>
      <w:b/>
      <w:bCs/>
      <w:spacing w:val="6"/>
      <w:shd w:val="clear" w:color="auto" w:fill="FFFFFF"/>
    </w:rPr>
  </w:style>
  <w:style w:type="paragraph" w:customStyle="1" w:styleId="40">
    <w:name w:val="Заголовок №4"/>
    <w:basedOn w:val="Normal"/>
    <w:link w:val="4"/>
    <w:uiPriority w:val="99"/>
    <w:rsid w:val="00BF544B"/>
    <w:pPr>
      <w:shd w:val="clear" w:color="auto" w:fill="FFFFFF"/>
      <w:spacing w:before="300" w:after="420" w:line="240" w:lineRule="atLeast"/>
      <w:outlineLvl w:val="3"/>
    </w:pPr>
    <w:rPr>
      <w:rFonts w:eastAsia="Calibri"/>
      <w:b/>
      <w:bCs/>
      <w:spacing w:val="6"/>
      <w:sz w:val="24"/>
      <w:szCs w:val="24"/>
      <w:lang w:eastAsia="en-US"/>
    </w:rPr>
  </w:style>
  <w:style w:type="character" w:customStyle="1" w:styleId="51">
    <w:name w:val="Основной текст (5) + Не полужирный"/>
    <w:basedOn w:val="5"/>
    <w:uiPriority w:val="99"/>
    <w:rsid w:val="00BF544B"/>
    <w:rPr>
      <w:rFonts w:ascii="Times New Roman" w:hAnsi="Times New Roman"/>
      <w:spacing w:val="7"/>
      <w:sz w:val="24"/>
      <w:szCs w:val="24"/>
    </w:rPr>
  </w:style>
  <w:style w:type="character" w:customStyle="1" w:styleId="510">
    <w:name w:val="Основной текст (5) + Не полужирный1"/>
    <w:basedOn w:val="5"/>
    <w:uiPriority w:val="99"/>
    <w:rsid w:val="00BF544B"/>
    <w:rPr>
      <w:rFonts w:ascii="Times New Roman" w:hAnsi="Times New Roman"/>
      <w:spacing w:val="7"/>
      <w:sz w:val="24"/>
      <w:szCs w:val="24"/>
    </w:rPr>
  </w:style>
  <w:style w:type="character" w:customStyle="1" w:styleId="7">
    <w:name w:val="Основной текст (7)_"/>
    <w:basedOn w:val="DefaultParagraphFont"/>
    <w:link w:val="70"/>
    <w:uiPriority w:val="99"/>
    <w:locked/>
    <w:rsid w:val="00BF544B"/>
    <w:rPr>
      <w:rFonts w:cs="Times New Roman"/>
      <w:spacing w:val="8"/>
      <w:sz w:val="16"/>
      <w:szCs w:val="16"/>
      <w:shd w:val="clear" w:color="auto" w:fill="FFFFFF"/>
    </w:rPr>
  </w:style>
  <w:style w:type="paragraph" w:customStyle="1" w:styleId="70">
    <w:name w:val="Основной текст (7)"/>
    <w:basedOn w:val="Normal"/>
    <w:link w:val="7"/>
    <w:uiPriority w:val="99"/>
    <w:rsid w:val="00BF544B"/>
    <w:pPr>
      <w:shd w:val="clear" w:color="auto" w:fill="FFFFFF"/>
      <w:spacing w:before="60" w:after="180" w:line="240" w:lineRule="atLeast"/>
    </w:pPr>
    <w:rPr>
      <w:rFonts w:eastAsia="Calibri"/>
      <w:spacing w:val="8"/>
      <w:sz w:val="16"/>
      <w:szCs w:val="16"/>
      <w:lang w:eastAsia="en-US"/>
    </w:rPr>
  </w:style>
  <w:style w:type="paragraph" w:customStyle="1" w:styleId="ConsPlusTitle">
    <w:name w:val="ConsPlusTitle"/>
    <w:uiPriority w:val="99"/>
    <w:rsid w:val="00DF0C56"/>
    <w:pPr>
      <w:widowControl w:val="0"/>
      <w:autoSpaceDE w:val="0"/>
      <w:autoSpaceDN w:val="0"/>
      <w:adjustRightInd w:val="0"/>
    </w:pPr>
    <w:rPr>
      <w:rFonts w:eastAsia="Times New Roman"/>
      <w:b/>
      <w:bCs/>
      <w:sz w:val="24"/>
      <w:szCs w:val="24"/>
    </w:rPr>
  </w:style>
  <w:style w:type="paragraph" w:customStyle="1" w:styleId="ConsPlusNormal">
    <w:name w:val="ConsPlusNormal"/>
    <w:link w:val="ConsPlusNormal0"/>
    <w:uiPriority w:val="99"/>
    <w:rsid w:val="00DF0C56"/>
    <w:pPr>
      <w:widowControl w:val="0"/>
      <w:autoSpaceDE w:val="0"/>
      <w:autoSpaceDN w:val="0"/>
      <w:adjustRightInd w:val="0"/>
      <w:ind w:firstLine="720"/>
    </w:pPr>
    <w:rPr>
      <w:rFonts w:ascii="Arial" w:eastAsia="Times New Roman" w:hAnsi="Arial" w:cs="Arial"/>
      <w:sz w:val="24"/>
      <w:szCs w:val="24"/>
    </w:rPr>
  </w:style>
  <w:style w:type="paragraph" w:styleId="NormalWeb">
    <w:name w:val="Normal (Web)"/>
    <w:basedOn w:val="Normal"/>
    <w:uiPriority w:val="99"/>
    <w:rsid w:val="003C6122"/>
    <w:pPr>
      <w:spacing w:before="100" w:beforeAutospacing="1" w:after="100" w:afterAutospacing="1"/>
    </w:pPr>
    <w:rPr>
      <w:sz w:val="24"/>
      <w:szCs w:val="24"/>
    </w:rPr>
  </w:style>
  <w:style w:type="paragraph" w:styleId="ListParagraph">
    <w:name w:val="List Paragraph"/>
    <w:basedOn w:val="Normal"/>
    <w:link w:val="ListParagraphChar"/>
    <w:uiPriority w:val="99"/>
    <w:qFormat/>
    <w:rsid w:val="00E015C4"/>
    <w:pPr>
      <w:ind w:left="720"/>
      <w:contextualSpacing/>
    </w:pPr>
  </w:style>
  <w:style w:type="paragraph" w:styleId="HTMLPreformatted">
    <w:name w:val="HTML Preformatted"/>
    <w:basedOn w:val="Normal"/>
    <w:link w:val="HTMLPreformattedChar"/>
    <w:uiPriority w:val="99"/>
    <w:rsid w:val="00342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342481"/>
    <w:rPr>
      <w:rFonts w:ascii="Courier New" w:hAnsi="Courier New" w:cs="Courier New"/>
      <w:sz w:val="20"/>
      <w:szCs w:val="20"/>
      <w:lang w:eastAsia="ru-RU"/>
    </w:rPr>
  </w:style>
  <w:style w:type="paragraph" w:customStyle="1" w:styleId="ConsPlusNonformat">
    <w:name w:val="ConsPlusNonformat"/>
    <w:uiPriority w:val="99"/>
    <w:rsid w:val="00342481"/>
    <w:pPr>
      <w:widowControl w:val="0"/>
      <w:autoSpaceDE w:val="0"/>
      <w:autoSpaceDN w:val="0"/>
      <w:adjustRightInd w:val="0"/>
    </w:pPr>
    <w:rPr>
      <w:rFonts w:ascii="Courier New" w:eastAsia="Times New Roman" w:hAnsi="Courier New" w:cs="Courier New"/>
      <w:sz w:val="20"/>
      <w:szCs w:val="20"/>
    </w:rPr>
  </w:style>
  <w:style w:type="character" w:customStyle="1" w:styleId="13">
    <w:name w:val="Основной текст + 13"/>
    <w:aliases w:val="5 pt"/>
    <w:basedOn w:val="DefaultParagraphFont"/>
    <w:uiPriority w:val="99"/>
    <w:rsid w:val="00B01655"/>
    <w:rPr>
      <w:rFonts w:ascii="Times New Roman" w:hAnsi="Times New Roman" w:cs="Times New Roman"/>
      <w:spacing w:val="0"/>
      <w:sz w:val="26"/>
      <w:szCs w:val="26"/>
    </w:rPr>
  </w:style>
  <w:style w:type="character" w:customStyle="1" w:styleId="100">
    <w:name w:val="Основной текст (10)_"/>
    <w:basedOn w:val="DefaultParagraphFont"/>
    <w:link w:val="101"/>
    <w:uiPriority w:val="99"/>
    <w:locked/>
    <w:rsid w:val="00B01655"/>
    <w:rPr>
      <w:rFonts w:cs="Times New Roman"/>
      <w:spacing w:val="4"/>
      <w:sz w:val="17"/>
      <w:szCs w:val="17"/>
      <w:shd w:val="clear" w:color="auto" w:fill="FFFFFF"/>
    </w:rPr>
  </w:style>
  <w:style w:type="character" w:customStyle="1" w:styleId="10108">
    <w:name w:val="Основной текст (10) + 108"/>
    <w:aliases w:val="5 pt60"/>
    <w:basedOn w:val="100"/>
    <w:uiPriority w:val="99"/>
    <w:rsid w:val="00B01655"/>
    <w:rPr>
      <w:spacing w:val="0"/>
      <w:sz w:val="19"/>
      <w:szCs w:val="19"/>
    </w:rPr>
  </w:style>
  <w:style w:type="paragraph" w:customStyle="1" w:styleId="101">
    <w:name w:val="Основной текст (10)"/>
    <w:basedOn w:val="Normal"/>
    <w:link w:val="100"/>
    <w:uiPriority w:val="99"/>
    <w:rsid w:val="00B01655"/>
    <w:pPr>
      <w:shd w:val="clear" w:color="auto" w:fill="FFFFFF"/>
      <w:spacing w:before="360" w:after="60" w:line="240" w:lineRule="atLeast"/>
    </w:pPr>
    <w:rPr>
      <w:rFonts w:eastAsia="Calibri"/>
      <w:spacing w:val="4"/>
      <w:sz w:val="17"/>
      <w:szCs w:val="17"/>
      <w:lang w:eastAsia="en-US"/>
    </w:rPr>
  </w:style>
  <w:style w:type="paragraph" w:customStyle="1" w:styleId="ConsPlusCell">
    <w:name w:val="ConsPlusCell"/>
    <w:uiPriority w:val="99"/>
    <w:rsid w:val="000C35CC"/>
    <w:pPr>
      <w:widowControl w:val="0"/>
      <w:autoSpaceDE w:val="0"/>
      <w:autoSpaceDN w:val="0"/>
      <w:adjustRightInd w:val="0"/>
    </w:pPr>
    <w:rPr>
      <w:rFonts w:ascii="Arial" w:eastAsia="Times New Roman" w:hAnsi="Arial" w:cs="Arial"/>
      <w:sz w:val="20"/>
      <w:szCs w:val="20"/>
    </w:rPr>
  </w:style>
  <w:style w:type="character" w:customStyle="1" w:styleId="8">
    <w:name w:val="Основной текст (8)_"/>
    <w:basedOn w:val="DefaultParagraphFont"/>
    <w:link w:val="80"/>
    <w:uiPriority w:val="99"/>
    <w:locked/>
    <w:rsid w:val="000C35CC"/>
    <w:rPr>
      <w:rFonts w:cs="Times New Roman"/>
      <w:b/>
      <w:bCs/>
      <w:spacing w:val="7"/>
      <w:sz w:val="21"/>
      <w:szCs w:val="21"/>
      <w:shd w:val="clear" w:color="auto" w:fill="FFFFFF"/>
    </w:rPr>
  </w:style>
  <w:style w:type="paragraph" w:customStyle="1" w:styleId="80">
    <w:name w:val="Основной текст (8)"/>
    <w:basedOn w:val="Normal"/>
    <w:link w:val="8"/>
    <w:uiPriority w:val="99"/>
    <w:rsid w:val="000C35CC"/>
    <w:pPr>
      <w:shd w:val="clear" w:color="auto" w:fill="FFFFFF"/>
      <w:spacing w:after="420" w:line="274" w:lineRule="exact"/>
      <w:jc w:val="center"/>
    </w:pPr>
    <w:rPr>
      <w:rFonts w:eastAsia="Calibri"/>
      <w:b/>
      <w:bCs/>
      <w:spacing w:val="7"/>
      <w:sz w:val="21"/>
      <w:szCs w:val="21"/>
      <w:lang w:eastAsia="en-US"/>
    </w:rPr>
  </w:style>
  <w:style w:type="paragraph" w:styleId="BalloonText">
    <w:name w:val="Balloon Text"/>
    <w:basedOn w:val="Normal"/>
    <w:link w:val="BalloonTextChar"/>
    <w:uiPriority w:val="99"/>
    <w:semiHidden/>
    <w:rsid w:val="00D74B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4B0E"/>
    <w:rPr>
      <w:rFonts w:ascii="Tahoma" w:hAnsi="Tahoma" w:cs="Tahoma"/>
      <w:sz w:val="16"/>
      <w:szCs w:val="16"/>
      <w:lang w:eastAsia="ru-RU"/>
    </w:rPr>
  </w:style>
  <w:style w:type="paragraph" w:styleId="BodyTextIndent2">
    <w:name w:val="Body Text Indent 2"/>
    <w:basedOn w:val="Normal"/>
    <w:link w:val="BodyTextIndent2Char"/>
    <w:uiPriority w:val="99"/>
    <w:rsid w:val="00AB25BB"/>
    <w:pPr>
      <w:spacing w:after="120" w:line="480" w:lineRule="auto"/>
      <w:ind w:left="283"/>
    </w:pPr>
  </w:style>
  <w:style w:type="character" w:customStyle="1" w:styleId="BodyTextIndent2Char">
    <w:name w:val="Body Text Indent 2 Char"/>
    <w:basedOn w:val="DefaultParagraphFont"/>
    <w:link w:val="BodyTextIndent2"/>
    <w:uiPriority w:val="99"/>
    <w:locked/>
    <w:rsid w:val="00AB25BB"/>
    <w:rPr>
      <w:rFonts w:eastAsia="Times New Roman" w:cs="Times New Roman"/>
      <w:sz w:val="20"/>
      <w:szCs w:val="20"/>
      <w:lang w:eastAsia="ru-RU"/>
    </w:rPr>
  </w:style>
  <w:style w:type="paragraph" w:customStyle="1" w:styleId="21">
    <w:name w:val="Основной текст 21"/>
    <w:basedOn w:val="Normal"/>
    <w:uiPriority w:val="99"/>
    <w:rsid w:val="00984829"/>
    <w:pPr>
      <w:widowControl w:val="0"/>
      <w:suppressAutoHyphens/>
      <w:spacing w:after="120" w:line="480" w:lineRule="auto"/>
      <w:ind w:left="567" w:firstLine="567"/>
      <w:jc w:val="both"/>
    </w:pPr>
    <w:rPr>
      <w:rFonts w:ascii="Calibri" w:eastAsia="Calibri" w:hAnsi="Calibri" w:cs="Mangal"/>
      <w:kern w:val="1"/>
      <w:sz w:val="22"/>
      <w:szCs w:val="22"/>
      <w:lang w:eastAsia="hi-IN" w:bidi="hi-IN"/>
    </w:rPr>
  </w:style>
  <w:style w:type="paragraph" w:styleId="Header">
    <w:name w:val="header"/>
    <w:basedOn w:val="Normal"/>
    <w:link w:val="HeaderChar"/>
    <w:uiPriority w:val="99"/>
    <w:rsid w:val="00787E0B"/>
    <w:pPr>
      <w:tabs>
        <w:tab w:val="center" w:pos="4677"/>
        <w:tab w:val="right" w:pos="9355"/>
      </w:tabs>
    </w:pPr>
  </w:style>
  <w:style w:type="character" w:customStyle="1" w:styleId="HeaderChar">
    <w:name w:val="Header Char"/>
    <w:basedOn w:val="DefaultParagraphFont"/>
    <w:link w:val="Header"/>
    <w:uiPriority w:val="99"/>
    <w:locked/>
    <w:rsid w:val="00787E0B"/>
    <w:rPr>
      <w:rFonts w:eastAsia="Times New Roman" w:cs="Times New Roman"/>
      <w:sz w:val="20"/>
      <w:szCs w:val="20"/>
      <w:lang w:eastAsia="ru-RU"/>
    </w:rPr>
  </w:style>
  <w:style w:type="paragraph" w:styleId="Footer">
    <w:name w:val="footer"/>
    <w:basedOn w:val="Normal"/>
    <w:link w:val="FooterChar"/>
    <w:uiPriority w:val="99"/>
    <w:rsid w:val="00787E0B"/>
    <w:pPr>
      <w:tabs>
        <w:tab w:val="center" w:pos="4677"/>
        <w:tab w:val="right" w:pos="9355"/>
      </w:tabs>
    </w:pPr>
  </w:style>
  <w:style w:type="character" w:customStyle="1" w:styleId="FooterChar">
    <w:name w:val="Footer Char"/>
    <w:basedOn w:val="DefaultParagraphFont"/>
    <w:link w:val="Footer"/>
    <w:uiPriority w:val="99"/>
    <w:locked/>
    <w:rsid w:val="00787E0B"/>
    <w:rPr>
      <w:rFonts w:eastAsia="Times New Roman" w:cs="Times New Roman"/>
      <w:sz w:val="20"/>
      <w:szCs w:val="20"/>
      <w:lang w:eastAsia="ru-RU"/>
    </w:rPr>
  </w:style>
  <w:style w:type="character" w:styleId="CommentReference">
    <w:name w:val="annotation reference"/>
    <w:basedOn w:val="DefaultParagraphFont"/>
    <w:uiPriority w:val="99"/>
    <w:semiHidden/>
    <w:rsid w:val="007974E8"/>
    <w:rPr>
      <w:rFonts w:cs="Times New Roman"/>
      <w:sz w:val="16"/>
    </w:rPr>
  </w:style>
  <w:style w:type="paragraph" w:styleId="CommentText">
    <w:name w:val="annotation text"/>
    <w:basedOn w:val="Normal"/>
    <w:link w:val="CommentTextChar"/>
    <w:uiPriority w:val="99"/>
    <w:semiHidden/>
    <w:rsid w:val="007974E8"/>
    <w:pPr>
      <w:spacing w:after="160"/>
    </w:pPr>
    <w:rPr>
      <w:rFonts w:ascii="Calibri" w:hAnsi="Calibri"/>
    </w:rPr>
  </w:style>
  <w:style w:type="character" w:customStyle="1" w:styleId="CommentTextChar">
    <w:name w:val="Comment Text Char"/>
    <w:basedOn w:val="DefaultParagraphFont"/>
    <w:link w:val="CommentText"/>
    <w:uiPriority w:val="99"/>
    <w:semiHidden/>
    <w:locked/>
    <w:rsid w:val="007974E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7974E8"/>
    <w:rPr>
      <w:b/>
      <w:bCs/>
    </w:rPr>
  </w:style>
  <w:style w:type="character" w:customStyle="1" w:styleId="CommentSubjectChar">
    <w:name w:val="Comment Subject Char"/>
    <w:basedOn w:val="CommentTextChar"/>
    <w:link w:val="CommentSubject"/>
    <w:uiPriority w:val="99"/>
    <w:semiHidden/>
    <w:locked/>
    <w:rsid w:val="007974E8"/>
    <w:rPr>
      <w:b/>
      <w:bCs/>
    </w:rPr>
  </w:style>
  <w:style w:type="character" w:styleId="Strong">
    <w:name w:val="Strong"/>
    <w:basedOn w:val="DefaultParagraphFont"/>
    <w:uiPriority w:val="99"/>
    <w:qFormat/>
    <w:rsid w:val="007974E8"/>
    <w:rPr>
      <w:rFonts w:cs="Times New Roman"/>
      <w:b/>
      <w:color w:val="auto"/>
    </w:rPr>
  </w:style>
  <w:style w:type="character" w:customStyle="1" w:styleId="blk">
    <w:name w:val="blk"/>
    <w:basedOn w:val="DefaultParagraphFont"/>
    <w:uiPriority w:val="99"/>
    <w:rsid w:val="007974E8"/>
    <w:rPr>
      <w:rFonts w:cs="Times New Roman"/>
    </w:rPr>
  </w:style>
  <w:style w:type="paragraph" w:customStyle="1" w:styleId="11">
    <w:name w:val="Без интервала1"/>
    <w:uiPriority w:val="99"/>
    <w:rsid w:val="007974E8"/>
    <w:pPr>
      <w:suppressAutoHyphens/>
      <w:spacing w:line="100" w:lineRule="atLeast"/>
    </w:pPr>
    <w:rPr>
      <w:rFonts w:ascii="Calibri" w:hAnsi="Calibri"/>
      <w:kern w:val="1"/>
      <w:lang w:eastAsia="ar-SA"/>
    </w:rPr>
  </w:style>
  <w:style w:type="character" w:customStyle="1" w:styleId="WW8Num5z2">
    <w:name w:val="WW8Num5z2"/>
    <w:uiPriority w:val="99"/>
    <w:rsid w:val="007974E8"/>
  </w:style>
  <w:style w:type="paragraph" w:customStyle="1" w:styleId="12">
    <w:name w:val="Абзац списка1"/>
    <w:basedOn w:val="Normal"/>
    <w:uiPriority w:val="99"/>
    <w:rsid w:val="007974E8"/>
    <w:pPr>
      <w:suppressAutoHyphens/>
      <w:spacing w:after="200" w:line="276" w:lineRule="auto"/>
      <w:ind w:left="720"/>
    </w:pPr>
    <w:rPr>
      <w:rFonts w:ascii="Calibri" w:eastAsia="Calibri" w:hAnsi="Calibri"/>
      <w:kern w:val="1"/>
      <w:sz w:val="22"/>
      <w:szCs w:val="22"/>
      <w:lang w:eastAsia="ar-SA"/>
    </w:rPr>
  </w:style>
  <w:style w:type="paragraph" w:customStyle="1" w:styleId="1">
    <w:name w:val="Рег. Основной нумерованный 1. текст"/>
    <w:basedOn w:val="Normal"/>
    <w:uiPriority w:val="99"/>
    <w:rsid w:val="007974E8"/>
    <w:pPr>
      <w:numPr>
        <w:numId w:val="1"/>
      </w:numPr>
      <w:suppressAutoHyphens/>
      <w:spacing w:line="276" w:lineRule="auto"/>
      <w:jc w:val="both"/>
      <w:outlineLvl w:val="0"/>
    </w:pPr>
    <w:rPr>
      <w:rFonts w:eastAsia="Calibri"/>
      <w:kern w:val="1"/>
      <w:sz w:val="28"/>
      <w:szCs w:val="28"/>
      <w:lang w:eastAsia="ar-SA"/>
    </w:rPr>
  </w:style>
  <w:style w:type="paragraph" w:customStyle="1" w:styleId="a">
    <w:name w:val="РегламентГПЗУ"/>
    <w:basedOn w:val="12"/>
    <w:uiPriority w:val="99"/>
    <w:rsid w:val="007974E8"/>
    <w:pPr>
      <w:numPr>
        <w:ilvl w:val="1"/>
        <w:numId w:val="1"/>
      </w:numPr>
      <w:tabs>
        <w:tab w:val="left" w:pos="992"/>
        <w:tab w:val="left" w:pos="1134"/>
        <w:tab w:val="left" w:pos="9781"/>
      </w:tabs>
      <w:spacing w:after="0" w:line="100" w:lineRule="atLeast"/>
      <w:jc w:val="both"/>
      <w:outlineLvl w:val="1"/>
    </w:pPr>
    <w:rPr>
      <w:rFonts w:ascii="Times New Roman" w:hAnsi="Times New Roman"/>
      <w:sz w:val="24"/>
      <w:szCs w:val="24"/>
    </w:rPr>
  </w:style>
  <w:style w:type="paragraph" w:customStyle="1" w:styleId="2">
    <w:name w:val="РегламентГПЗУ2"/>
    <w:basedOn w:val="a"/>
    <w:uiPriority w:val="99"/>
    <w:rsid w:val="007974E8"/>
    <w:pPr>
      <w:numPr>
        <w:ilvl w:val="2"/>
      </w:numPr>
      <w:tabs>
        <w:tab w:val="clear" w:pos="992"/>
        <w:tab w:val="clear" w:pos="1134"/>
        <w:tab w:val="clear" w:pos="9781"/>
        <w:tab w:val="left" w:pos="1418"/>
      </w:tabs>
      <w:outlineLvl w:val="2"/>
    </w:pPr>
  </w:style>
  <w:style w:type="paragraph" w:customStyle="1" w:styleId="10">
    <w:name w:val="Стиль1"/>
    <w:basedOn w:val="ListParagraph"/>
    <w:link w:val="14"/>
    <w:uiPriority w:val="99"/>
    <w:rsid w:val="007974E8"/>
    <w:pPr>
      <w:numPr>
        <w:numId w:val="3"/>
      </w:numPr>
      <w:shd w:val="clear" w:color="auto" w:fill="FFFFFF"/>
      <w:tabs>
        <w:tab w:val="left" w:pos="1134"/>
      </w:tabs>
      <w:spacing w:line="276" w:lineRule="auto"/>
      <w:jc w:val="both"/>
      <w:textAlignment w:val="baseline"/>
    </w:pPr>
    <w:rPr>
      <w:rFonts w:ascii="Arial" w:hAnsi="Arial"/>
      <w:b/>
      <w:spacing w:val="2"/>
      <w:sz w:val="29"/>
      <w:szCs w:val="29"/>
    </w:rPr>
  </w:style>
  <w:style w:type="character" w:customStyle="1" w:styleId="ListParagraphChar">
    <w:name w:val="List Paragraph Char"/>
    <w:basedOn w:val="DefaultParagraphFont"/>
    <w:link w:val="ListParagraph"/>
    <w:uiPriority w:val="99"/>
    <w:locked/>
    <w:rsid w:val="007974E8"/>
    <w:rPr>
      <w:rFonts w:eastAsia="Times New Roman" w:cs="Times New Roman"/>
      <w:sz w:val="20"/>
      <w:szCs w:val="20"/>
      <w:lang w:eastAsia="ru-RU"/>
    </w:rPr>
  </w:style>
  <w:style w:type="character" w:customStyle="1" w:styleId="14">
    <w:name w:val="Стиль1 Знак"/>
    <w:link w:val="10"/>
    <w:uiPriority w:val="99"/>
    <w:locked/>
    <w:rsid w:val="007974E8"/>
    <w:rPr>
      <w:rFonts w:ascii="Arial" w:hAnsi="Arial"/>
      <w:b/>
      <w:spacing w:val="2"/>
      <w:sz w:val="29"/>
      <w:shd w:val="clear" w:color="auto" w:fill="FFFFFF"/>
    </w:rPr>
  </w:style>
  <w:style w:type="paragraph" w:styleId="Caption">
    <w:name w:val="caption"/>
    <w:basedOn w:val="Normal"/>
    <w:next w:val="Normal"/>
    <w:uiPriority w:val="99"/>
    <w:qFormat/>
    <w:rsid w:val="007974E8"/>
    <w:pPr>
      <w:spacing w:after="200"/>
    </w:pPr>
    <w:rPr>
      <w:rFonts w:ascii="Calibri" w:hAnsi="Calibri"/>
      <w:i/>
      <w:iCs/>
      <w:color w:val="44546A"/>
      <w:sz w:val="18"/>
      <w:szCs w:val="18"/>
      <w:lang w:eastAsia="en-US"/>
    </w:rPr>
  </w:style>
  <w:style w:type="paragraph" w:styleId="Title">
    <w:name w:val="Title"/>
    <w:basedOn w:val="Normal"/>
    <w:next w:val="Normal"/>
    <w:link w:val="TitleChar"/>
    <w:uiPriority w:val="99"/>
    <w:qFormat/>
    <w:rsid w:val="007974E8"/>
    <w:pPr>
      <w:contextualSpacing/>
    </w:pPr>
    <w:rPr>
      <w:rFonts w:ascii="Calibri Light" w:hAnsi="Calibri Light"/>
      <w:spacing w:val="-10"/>
      <w:sz w:val="56"/>
      <w:szCs w:val="56"/>
    </w:rPr>
  </w:style>
  <w:style w:type="character" w:customStyle="1" w:styleId="TitleChar">
    <w:name w:val="Title Char"/>
    <w:basedOn w:val="DefaultParagraphFont"/>
    <w:link w:val="Title"/>
    <w:uiPriority w:val="99"/>
    <w:locked/>
    <w:rsid w:val="007974E8"/>
    <w:rPr>
      <w:rFonts w:ascii="Calibri Light" w:hAnsi="Calibri Light" w:cs="Times New Roman"/>
      <w:spacing w:val="-10"/>
      <w:sz w:val="56"/>
      <w:szCs w:val="56"/>
    </w:rPr>
  </w:style>
  <w:style w:type="paragraph" w:styleId="Subtitle">
    <w:name w:val="Subtitle"/>
    <w:basedOn w:val="Normal"/>
    <w:next w:val="Normal"/>
    <w:link w:val="SubtitleChar"/>
    <w:uiPriority w:val="99"/>
    <w:qFormat/>
    <w:rsid w:val="007974E8"/>
    <w:pPr>
      <w:numPr>
        <w:ilvl w:val="1"/>
      </w:numPr>
      <w:spacing w:after="160" w:line="259" w:lineRule="auto"/>
    </w:pPr>
    <w:rPr>
      <w:rFonts w:ascii="Calibri" w:hAnsi="Calibri"/>
      <w:color w:val="5A5A5A"/>
      <w:spacing w:val="15"/>
    </w:rPr>
  </w:style>
  <w:style w:type="character" w:customStyle="1" w:styleId="SubtitleChar">
    <w:name w:val="Subtitle Char"/>
    <w:basedOn w:val="DefaultParagraphFont"/>
    <w:link w:val="Subtitle"/>
    <w:uiPriority w:val="99"/>
    <w:locked/>
    <w:rsid w:val="007974E8"/>
    <w:rPr>
      <w:rFonts w:ascii="Calibri" w:hAnsi="Calibri" w:cs="Times New Roman"/>
      <w:color w:val="5A5A5A"/>
      <w:spacing w:val="15"/>
      <w:sz w:val="20"/>
      <w:szCs w:val="20"/>
    </w:rPr>
  </w:style>
  <w:style w:type="character" w:styleId="Emphasis">
    <w:name w:val="Emphasis"/>
    <w:basedOn w:val="DefaultParagraphFont"/>
    <w:uiPriority w:val="99"/>
    <w:qFormat/>
    <w:rsid w:val="007974E8"/>
    <w:rPr>
      <w:rFonts w:cs="Times New Roman"/>
      <w:i/>
      <w:color w:val="auto"/>
    </w:rPr>
  </w:style>
  <w:style w:type="paragraph" w:styleId="NoSpacing">
    <w:name w:val="No Spacing"/>
    <w:link w:val="NoSpacingChar"/>
    <w:uiPriority w:val="99"/>
    <w:qFormat/>
    <w:rsid w:val="007974E8"/>
    <w:pPr>
      <w:ind w:firstLine="709"/>
      <w:jc w:val="both"/>
    </w:pPr>
    <w:rPr>
      <w:rFonts w:ascii="Calibri" w:eastAsia="Times New Roman" w:hAnsi="Calibri"/>
    </w:rPr>
  </w:style>
  <w:style w:type="paragraph" w:styleId="Quote">
    <w:name w:val="Quote"/>
    <w:basedOn w:val="Normal"/>
    <w:next w:val="Normal"/>
    <w:link w:val="QuoteChar"/>
    <w:uiPriority w:val="99"/>
    <w:qFormat/>
    <w:rsid w:val="007974E8"/>
    <w:pPr>
      <w:spacing w:before="200" w:after="160" w:line="259" w:lineRule="auto"/>
      <w:ind w:left="864" w:right="864"/>
    </w:pPr>
    <w:rPr>
      <w:rFonts w:ascii="Calibri" w:hAnsi="Calibri"/>
      <w:i/>
      <w:iCs/>
      <w:color w:val="404040"/>
    </w:rPr>
  </w:style>
  <w:style w:type="character" w:customStyle="1" w:styleId="QuoteChar">
    <w:name w:val="Quote Char"/>
    <w:basedOn w:val="DefaultParagraphFont"/>
    <w:link w:val="Quote"/>
    <w:uiPriority w:val="99"/>
    <w:locked/>
    <w:rsid w:val="007974E8"/>
    <w:rPr>
      <w:rFonts w:ascii="Calibri" w:hAnsi="Calibri" w:cs="Times New Roman"/>
      <w:i/>
      <w:iCs/>
      <w:color w:val="404040"/>
      <w:sz w:val="20"/>
      <w:szCs w:val="20"/>
    </w:rPr>
  </w:style>
  <w:style w:type="paragraph" w:styleId="IntenseQuote">
    <w:name w:val="Intense Quote"/>
    <w:basedOn w:val="Normal"/>
    <w:next w:val="Normal"/>
    <w:link w:val="IntenseQuoteChar"/>
    <w:uiPriority w:val="99"/>
    <w:qFormat/>
    <w:rsid w:val="007974E8"/>
    <w:pPr>
      <w:pBdr>
        <w:top w:val="single" w:sz="4" w:space="10" w:color="5B9BD5"/>
        <w:bottom w:val="single" w:sz="4" w:space="10" w:color="5B9BD5"/>
      </w:pBdr>
      <w:spacing w:before="360" w:after="360" w:line="259" w:lineRule="auto"/>
      <w:ind w:left="864" w:right="864"/>
      <w:jc w:val="center"/>
    </w:pPr>
    <w:rPr>
      <w:rFonts w:ascii="Calibri" w:hAnsi="Calibri"/>
      <w:i/>
      <w:iCs/>
      <w:color w:val="5B9BD5"/>
    </w:rPr>
  </w:style>
  <w:style w:type="character" w:customStyle="1" w:styleId="IntenseQuoteChar">
    <w:name w:val="Intense Quote Char"/>
    <w:basedOn w:val="DefaultParagraphFont"/>
    <w:link w:val="IntenseQuote"/>
    <w:uiPriority w:val="99"/>
    <w:locked/>
    <w:rsid w:val="007974E8"/>
    <w:rPr>
      <w:rFonts w:ascii="Calibri" w:hAnsi="Calibri" w:cs="Times New Roman"/>
      <w:i/>
      <w:iCs/>
      <w:color w:val="5B9BD5"/>
      <w:sz w:val="20"/>
      <w:szCs w:val="20"/>
    </w:rPr>
  </w:style>
  <w:style w:type="character" w:styleId="SubtleEmphasis">
    <w:name w:val="Subtle Emphasis"/>
    <w:basedOn w:val="DefaultParagraphFont"/>
    <w:uiPriority w:val="99"/>
    <w:qFormat/>
    <w:rsid w:val="007974E8"/>
    <w:rPr>
      <w:i/>
      <w:color w:val="404040"/>
    </w:rPr>
  </w:style>
  <w:style w:type="character" w:styleId="IntenseEmphasis">
    <w:name w:val="Intense Emphasis"/>
    <w:basedOn w:val="DefaultParagraphFont"/>
    <w:uiPriority w:val="99"/>
    <w:qFormat/>
    <w:rsid w:val="007974E8"/>
    <w:rPr>
      <w:i/>
      <w:color w:val="5B9BD5"/>
    </w:rPr>
  </w:style>
  <w:style w:type="character" w:styleId="SubtleReference">
    <w:name w:val="Subtle Reference"/>
    <w:basedOn w:val="DefaultParagraphFont"/>
    <w:uiPriority w:val="99"/>
    <w:qFormat/>
    <w:rsid w:val="007974E8"/>
    <w:rPr>
      <w:smallCaps/>
      <w:color w:val="404040"/>
    </w:rPr>
  </w:style>
  <w:style w:type="character" w:styleId="IntenseReference">
    <w:name w:val="Intense Reference"/>
    <w:basedOn w:val="DefaultParagraphFont"/>
    <w:uiPriority w:val="99"/>
    <w:qFormat/>
    <w:rsid w:val="007974E8"/>
    <w:rPr>
      <w:b/>
      <w:smallCaps/>
      <w:color w:val="5B9BD5"/>
      <w:spacing w:val="5"/>
    </w:rPr>
  </w:style>
  <w:style w:type="character" w:styleId="BookTitle">
    <w:name w:val="Book Title"/>
    <w:basedOn w:val="DefaultParagraphFont"/>
    <w:uiPriority w:val="99"/>
    <w:qFormat/>
    <w:rsid w:val="007974E8"/>
    <w:rPr>
      <w:b/>
      <w:i/>
      <w:spacing w:val="5"/>
    </w:rPr>
  </w:style>
  <w:style w:type="paragraph" w:styleId="TOCHeading">
    <w:name w:val="TOC Heading"/>
    <w:basedOn w:val="Heading1"/>
    <w:next w:val="Normal"/>
    <w:uiPriority w:val="99"/>
    <w:qFormat/>
    <w:rsid w:val="007974E8"/>
    <w:pPr>
      <w:outlineLvl w:val="9"/>
    </w:pPr>
  </w:style>
  <w:style w:type="character" w:styleId="LineNumber">
    <w:name w:val="line number"/>
    <w:basedOn w:val="DefaultParagraphFont"/>
    <w:uiPriority w:val="99"/>
    <w:semiHidden/>
    <w:rsid w:val="007974E8"/>
    <w:rPr>
      <w:rFonts w:cs="Times New Roman"/>
    </w:rPr>
  </w:style>
  <w:style w:type="paragraph" w:styleId="TOC2">
    <w:name w:val="toc 2"/>
    <w:basedOn w:val="Normal"/>
    <w:next w:val="Normal"/>
    <w:autoRedefine/>
    <w:uiPriority w:val="99"/>
    <w:rsid w:val="007974E8"/>
    <w:pPr>
      <w:spacing w:after="100" w:line="259" w:lineRule="auto"/>
      <w:ind w:left="220"/>
    </w:pPr>
    <w:rPr>
      <w:rFonts w:ascii="Calibri" w:hAnsi="Calibri"/>
      <w:sz w:val="22"/>
      <w:szCs w:val="22"/>
      <w:lang w:eastAsia="en-US"/>
    </w:rPr>
  </w:style>
  <w:style w:type="paragraph" w:styleId="TOC3">
    <w:name w:val="toc 3"/>
    <w:basedOn w:val="Normal"/>
    <w:next w:val="Normal"/>
    <w:autoRedefine/>
    <w:uiPriority w:val="99"/>
    <w:rsid w:val="007974E8"/>
    <w:pPr>
      <w:spacing w:after="100" w:line="259" w:lineRule="auto"/>
      <w:ind w:left="440"/>
    </w:pPr>
    <w:rPr>
      <w:rFonts w:ascii="Calibri" w:hAnsi="Calibri"/>
      <w:sz w:val="22"/>
      <w:szCs w:val="22"/>
      <w:lang w:eastAsia="en-US"/>
    </w:rPr>
  </w:style>
  <w:style w:type="paragraph" w:customStyle="1" w:styleId="20">
    <w:name w:val="Стиль2"/>
    <w:basedOn w:val="Heading3"/>
    <w:link w:val="22"/>
    <w:uiPriority w:val="99"/>
    <w:rsid w:val="007974E8"/>
    <w:rPr>
      <w:color w:val="2D2D2D"/>
      <w:szCs w:val="20"/>
      <w:lang w:val="en-US"/>
    </w:rPr>
  </w:style>
  <w:style w:type="character" w:customStyle="1" w:styleId="22">
    <w:name w:val="Стиль2 Знак"/>
    <w:link w:val="20"/>
    <w:uiPriority w:val="99"/>
    <w:locked/>
    <w:rsid w:val="007974E8"/>
    <w:rPr>
      <w:rFonts w:ascii="Arial" w:hAnsi="Arial"/>
      <w:b/>
      <w:color w:val="2D2D2D"/>
      <w:sz w:val="28"/>
      <w:lang w:val="en-US"/>
    </w:rPr>
  </w:style>
  <w:style w:type="paragraph" w:customStyle="1" w:styleId="ConsNonformat">
    <w:name w:val="ConsNonformat"/>
    <w:uiPriority w:val="99"/>
    <w:rsid w:val="007974E8"/>
    <w:pPr>
      <w:ind w:right="19772"/>
    </w:pPr>
    <w:rPr>
      <w:rFonts w:ascii="Courier New" w:eastAsia="Times New Roman" w:hAnsi="Courier New"/>
      <w:sz w:val="20"/>
      <w:szCs w:val="20"/>
    </w:rPr>
  </w:style>
  <w:style w:type="paragraph" w:customStyle="1" w:styleId="ConsNormal">
    <w:name w:val="ConsNormal"/>
    <w:uiPriority w:val="99"/>
    <w:rsid w:val="007974E8"/>
    <w:pPr>
      <w:autoSpaceDE w:val="0"/>
      <w:autoSpaceDN w:val="0"/>
      <w:ind w:right="19771" w:firstLine="539"/>
      <w:jc w:val="both"/>
    </w:pPr>
    <w:rPr>
      <w:rFonts w:ascii="Courier New" w:eastAsia="Times New Roman" w:hAnsi="Courier New" w:cs="Courier New"/>
      <w:sz w:val="20"/>
      <w:szCs w:val="20"/>
      <w:lang w:val="en-US"/>
    </w:rPr>
  </w:style>
  <w:style w:type="character" w:customStyle="1" w:styleId="NoSpacingChar">
    <w:name w:val="No Spacing Char"/>
    <w:link w:val="NoSpacing"/>
    <w:uiPriority w:val="99"/>
    <w:locked/>
    <w:rsid w:val="007974E8"/>
    <w:rPr>
      <w:rFonts w:ascii="Calibri" w:hAnsi="Calibri"/>
      <w:sz w:val="22"/>
    </w:rPr>
  </w:style>
  <w:style w:type="paragraph" w:customStyle="1" w:styleId="1-">
    <w:name w:val="Рег. Заголовок 1-го уровня регламента"/>
    <w:basedOn w:val="Heading1"/>
    <w:uiPriority w:val="99"/>
    <w:rsid w:val="007974E8"/>
    <w:pPr>
      <w:keepLines w:val="0"/>
      <w:suppressAutoHyphens/>
      <w:spacing w:after="240" w:line="276" w:lineRule="auto"/>
      <w:jc w:val="center"/>
    </w:pPr>
    <w:rPr>
      <w:rFonts w:ascii="Times New Roman" w:hAnsi="Times New Roman"/>
      <w:b/>
      <w:bCs/>
      <w:iCs/>
      <w:color w:val="auto"/>
      <w:kern w:val="1"/>
      <w:sz w:val="28"/>
      <w:szCs w:val="28"/>
      <w:lang w:eastAsia="ar-SA"/>
    </w:rPr>
  </w:style>
  <w:style w:type="character" w:styleId="EndnoteReference">
    <w:name w:val="endnote reference"/>
    <w:basedOn w:val="DefaultParagraphFont"/>
    <w:uiPriority w:val="99"/>
    <w:rsid w:val="007974E8"/>
    <w:rPr>
      <w:rFonts w:cs="Times New Roman"/>
      <w:vertAlign w:val="superscript"/>
    </w:rPr>
  </w:style>
  <w:style w:type="paragraph" w:customStyle="1" w:styleId="23">
    <w:name w:val="Без интервала2"/>
    <w:uiPriority w:val="99"/>
    <w:rsid w:val="007974E8"/>
    <w:pPr>
      <w:suppressAutoHyphens/>
      <w:spacing w:line="100" w:lineRule="atLeast"/>
    </w:pPr>
    <w:rPr>
      <w:rFonts w:ascii="Calibri" w:hAnsi="Calibri"/>
      <w:kern w:val="1"/>
      <w:lang w:eastAsia="ar-SA"/>
    </w:rPr>
  </w:style>
  <w:style w:type="character" w:customStyle="1" w:styleId="24">
    <w:name w:val="Основной текст (2)_"/>
    <w:link w:val="25"/>
    <w:uiPriority w:val="99"/>
    <w:locked/>
    <w:rsid w:val="007974E8"/>
    <w:rPr>
      <w:rFonts w:eastAsia="Times New Roman"/>
      <w:shd w:val="clear" w:color="auto" w:fill="FFFFFF"/>
    </w:rPr>
  </w:style>
  <w:style w:type="paragraph" w:customStyle="1" w:styleId="25">
    <w:name w:val="Основной текст (2)"/>
    <w:basedOn w:val="Normal"/>
    <w:link w:val="24"/>
    <w:uiPriority w:val="99"/>
    <w:rsid w:val="007974E8"/>
    <w:pPr>
      <w:widowControl w:val="0"/>
      <w:shd w:val="clear" w:color="auto" w:fill="FFFFFF"/>
      <w:spacing w:before="840" w:line="270" w:lineRule="exact"/>
      <w:ind w:hanging="380"/>
      <w:jc w:val="both"/>
    </w:pPr>
  </w:style>
  <w:style w:type="paragraph" w:customStyle="1" w:styleId="3">
    <w:name w:val="Без интервала3"/>
    <w:uiPriority w:val="99"/>
    <w:rsid w:val="007974E8"/>
    <w:rPr>
      <w:rFonts w:ascii="Calibri" w:eastAsia="Times New Roman" w:hAnsi="Calibri"/>
      <w:lang w:eastAsia="en-US"/>
    </w:rPr>
  </w:style>
  <w:style w:type="paragraph" w:customStyle="1" w:styleId="41">
    <w:name w:val="Без интервала4"/>
    <w:uiPriority w:val="99"/>
    <w:rsid w:val="007974E8"/>
    <w:rPr>
      <w:rFonts w:ascii="Calibri" w:eastAsia="Times New Roman" w:hAnsi="Calibri"/>
      <w:lang w:eastAsia="en-US"/>
    </w:rPr>
  </w:style>
  <w:style w:type="character" w:styleId="FollowedHyperlink">
    <w:name w:val="FollowedHyperlink"/>
    <w:basedOn w:val="DefaultParagraphFont"/>
    <w:uiPriority w:val="99"/>
    <w:semiHidden/>
    <w:rsid w:val="007974E8"/>
    <w:rPr>
      <w:rFonts w:cs="Times New Roman"/>
      <w:color w:val="954F72"/>
      <w:u w:val="single"/>
    </w:rPr>
  </w:style>
  <w:style w:type="table" w:styleId="TableGrid">
    <w:name w:val="Table Grid"/>
    <w:basedOn w:val="TableNormal"/>
    <w:uiPriority w:val="99"/>
    <w:rsid w:val="007974E8"/>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7974E8"/>
    <w:rPr>
      <w:rFonts w:ascii="Arial" w:hAnsi="Arial"/>
      <w:sz w:val="24"/>
      <w:lang w:eastAsia="ru-RU"/>
    </w:rPr>
  </w:style>
  <w:style w:type="paragraph" w:customStyle="1" w:styleId="a0">
    <w:name w:val="слово"/>
    <w:basedOn w:val="Normal"/>
    <w:uiPriority w:val="99"/>
    <w:rsid w:val="007974E8"/>
    <w:pPr>
      <w:spacing w:before="100" w:beforeAutospacing="1" w:after="100" w:afterAutospacing="1"/>
    </w:pPr>
    <w:rPr>
      <w:sz w:val="24"/>
      <w:szCs w:val="24"/>
    </w:rPr>
  </w:style>
  <w:style w:type="paragraph" w:customStyle="1" w:styleId="a1">
    <w:name w:val="основной"/>
    <w:basedOn w:val="Normal"/>
    <w:uiPriority w:val="99"/>
    <w:rsid w:val="007974E8"/>
    <w:pPr>
      <w:spacing w:before="100" w:beforeAutospacing="1" w:after="100" w:afterAutospacing="1"/>
    </w:pPr>
    <w:rPr>
      <w:sz w:val="24"/>
      <w:szCs w:val="24"/>
    </w:rPr>
  </w:style>
  <w:style w:type="paragraph" w:customStyle="1" w:styleId="a2">
    <w:name w:val="Нормальный (таблица)"/>
    <w:basedOn w:val="Normal"/>
    <w:next w:val="Normal"/>
    <w:uiPriority w:val="99"/>
    <w:rsid w:val="007974E8"/>
    <w:pPr>
      <w:widowControl w:val="0"/>
      <w:autoSpaceDE w:val="0"/>
      <w:autoSpaceDN w:val="0"/>
      <w:adjustRightInd w:val="0"/>
      <w:jc w:val="both"/>
    </w:pPr>
    <w:rPr>
      <w:rFonts w:ascii="Times New Roman CYR" w:hAnsi="Times New Roman CYR" w:cs="Times New Roman CYR"/>
      <w:sz w:val="24"/>
      <w:szCs w:val="24"/>
    </w:rPr>
  </w:style>
  <w:style w:type="paragraph" w:customStyle="1" w:styleId="a3">
    <w:name w:val="Таблицы (моноширинный)"/>
    <w:basedOn w:val="Normal"/>
    <w:next w:val="Normal"/>
    <w:uiPriority w:val="99"/>
    <w:rsid w:val="007974E8"/>
    <w:pPr>
      <w:widowControl w:val="0"/>
      <w:autoSpaceDE w:val="0"/>
      <w:autoSpaceDN w:val="0"/>
      <w:adjustRightInd w:val="0"/>
    </w:pPr>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775053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TotalTime>
  <Pages>24</Pages>
  <Words>8497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Пользователь Windows</cp:lastModifiedBy>
  <cp:revision>7</cp:revision>
  <cp:lastPrinted>2020-06-26T12:29:00Z</cp:lastPrinted>
  <dcterms:created xsi:type="dcterms:W3CDTF">2020-06-26T12:02:00Z</dcterms:created>
  <dcterms:modified xsi:type="dcterms:W3CDTF">2020-06-30T07:46:00Z</dcterms:modified>
</cp:coreProperties>
</file>