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18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2801904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4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pStyle w:val="703"/>
        <w:jc w:val="center"/>
      </w:pPr>
      <w:r/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703"/>
        <w:numPr>
          <w:ilvl w:val="0"/>
          <w:numId w:val="0"/>
        </w:numPr>
        <w:ind w:left="0" w:right="0" w:firstLine="709"/>
        <w:jc w:val="left"/>
        <w:outlineLvl w:val="0"/>
      </w:pPr>
      <w:r/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703"/>
        <w:jc w:val="center"/>
      </w:pPr>
      <w:r>
        <w:rPr>
          <w:rFonts w:ascii="Arial" w:hAnsi="Arial" w:cs="Arial"/>
        </w:rPr>
      </w:r>
      <w:r/>
      <w:r/>
    </w:p>
    <w:p>
      <w:pPr>
        <w:pStyle w:val="703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703"/>
      </w:pPr>
      <w:r>
        <w:rPr>
          <w:rFonts w:ascii="Arial" w:hAnsi="Arial" w:cs="Arial"/>
          <w:sz w:val="24"/>
          <w:szCs w:val="24"/>
        </w:rPr>
      </w:r>
      <w:r/>
      <w:r/>
    </w:p>
    <w:p>
      <w:pPr>
        <w:pStyle w:val="703"/>
        <w:jc w:val="both"/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28 августа 2026  года</w:t>
        <w:tab/>
        <w:tab/>
        <w:tab/>
        <w:tab/>
        <w:tab/>
        <w:tab/>
        <w:tab/>
        <w:tab/>
        <w:tab/>
        <w:t xml:space="preserve">№ 431</w:t>
      </w:r>
      <w:r>
        <w:rPr>
          <w:rFonts w:eastAsia="Times New Roman"/>
          <w:highlight w:val="none"/>
        </w:rPr>
      </w:r>
      <w:r/>
    </w:p>
    <w:p>
      <w:pPr>
        <w:pStyle w:val="718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8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внесении изменений в постановление администрации Грайворонского муниципального округа</w:t>
            </w:r>
            <w:r>
              <w:rPr>
                <w:b/>
                <w:sz w:val="28"/>
              </w:rPr>
              <w:t xml:space="preserve"> Белгородской области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 w:type="textWrapping" w:clear="all"/>
            </w:r>
            <w:r>
              <w:rPr>
                <w:b/>
                <w:sz w:val="28"/>
              </w:rPr>
              <w:t xml:space="preserve">от 31 июля 2026 года №405</w:t>
            </w:r>
            <w:r>
              <w:rPr>
                <w:b/>
                <w:sz w:val="28"/>
              </w:rPr>
            </w:r>
            <w:r/>
          </w:p>
        </w:tc>
      </w:tr>
    </w:tbl>
    <w:p>
      <w:pPr>
        <w:pStyle w:val="718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8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8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5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правовых актов администрации Грайворонского муниципального округа Белгородской области в соответствие с действующим законодательством </w:t>
      </w:r>
      <w:r>
        <w:rPr>
          <w:rFonts w:ascii="Times New Roman" w:hAnsi="Times New Roman"/>
          <w:b/>
          <w:spacing w:val="40"/>
          <w:sz w:val="28"/>
          <w:szCs w:val="28"/>
        </w:rPr>
        <w:t xml:space="preserve">постановля</w:t>
      </w:r>
      <w:r>
        <w:rPr>
          <w:rFonts w:ascii="Times New Roman" w:hAnsi="Times New Roman"/>
          <w:b/>
          <w:sz w:val="28"/>
          <w:szCs w:val="28"/>
        </w:rPr>
        <w:t xml:space="preserve">ю: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718"/>
        <w:ind w:left="0" w:firstLine="783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Внести следующие изменения в постановление администрации Грайворонского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>
        <w:rPr>
          <w:sz w:val="28"/>
          <w:szCs w:val="28"/>
        </w:rPr>
        <w:t xml:space="preserve"> от 31 июля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2026 года №405 «Об утверждении средней рыночной стоимости одного квадратного метра общей площади жилья по Грайворонскому муниципальному округу на второе полугодие 2026 года» (далее - Постановление):</w:t>
      </w:r>
      <w:r/>
    </w:p>
    <w:p>
      <w:pPr>
        <w:pStyle w:val="752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 Постановления слова «первое полугодие» заме</w:t>
      </w:r>
      <w:r>
        <w:rPr>
          <w:rFonts w:ascii="Times New Roman" w:hAnsi="Times New Roman"/>
          <w:sz w:val="28"/>
          <w:szCs w:val="28"/>
        </w:rPr>
        <w:t xml:space="preserve">нить словами «второе полугодие».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03"/>
        <w:ind w:firstLine="708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край»,                      сетевом издании «Родной край 31» (rodkray31.ru), разместить на официальном сайте органов местного самоуправления Грайворонского муниципального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pStyle w:val="703"/>
        <w:ind w:firstLine="720"/>
        <w:jc w:val="both"/>
        <w:tabs>
          <w:tab w:val="left" w:pos="108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Кон</w:t>
      </w:r>
      <w:r>
        <w:rPr>
          <w:sz w:val="28"/>
          <w:szCs w:val="28"/>
        </w:rPr>
        <w:t xml:space="preserve">троль за исполнением постановления возложить на исполняющего обязанности заместителя главы администрации муниципального округа - начальника управления капитального строительства и архитектуры администрации Грайворонского муниципального округа В.Н. Бахаева.</w:t>
      </w:r>
      <w:r/>
    </w:p>
    <w:p>
      <w:pPr>
        <w:pStyle w:val="70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3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3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Д.А. Панков</w:t>
            </w:r>
            <w:r>
              <w:rPr>
                <w:b/>
                <w:sz w:val="28"/>
                <w:szCs w:val="28"/>
              </w:rPr>
            </w:r>
            <w:r/>
          </w:p>
        </w:tc>
      </w:tr>
    </w:tbl>
    <w:p>
      <w:pPr>
        <w:pStyle w:val="703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newromanps-boldmt">
    <w:panose1 w:val="02020603050405020304"/>
  </w:font>
  <w:font w:name="Mangal">
    <w:panose1 w:val="02040503050306020203"/>
  </w:font>
  <w:font w:name="Courier New">
    <w:panose1 w:val="020703090202050204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rPr>
        <w:rStyle w:val="712"/>
      </w:rPr>
      <w:framePr w:wrap="around" w:vAnchor="text" w:hAnchor="margin" w:xAlign="center" w:y="1"/>
    </w:pPr>
    <w:r>
      <w:rPr>
        <w:rStyle w:val="712"/>
      </w:rPr>
      <w:fldChar w:fldCharType="begin"/>
    </w:r>
    <w:r>
      <w:rPr>
        <w:rStyle w:val="712"/>
      </w:rPr>
      <w:instrText xml:space="preserve">PAGE  </w:instrText>
    </w:r>
    <w:r>
      <w:rPr>
        <w:rStyle w:val="712"/>
      </w:rPr>
      <w:fldChar w:fldCharType="separate"/>
    </w:r>
    <w:r>
      <w:rPr>
        <w:rStyle w:val="712"/>
      </w:rPr>
      <w:t xml:space="preserve">2</w:t>
    </w:r>
    <w:r>
      <w:rPr>
        <w:rStyle w:val="712"/>
      </w:rPr>
      <w:fldChar w:fldCharType="end"/>
    </w:r>
    <w:r>
      <w:rPr>
        <w:rStyle w:val="712"/>
      </w:rPr>
    </w:r>
    <w:r/>
  </w:p>
  <w:p>
    <w:pPr>
      <w:pStyle w:val="7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rPr>
        <w:rStyle w:val="712"/>
      </w:rPr>
      <w:framePr w:wrap="around" w:vAnchor="text" w:hAnchor="margin" w:xAlign="center" w:y="1"/>
    </w:pPr>
    <w:r>
      <w:rPr>
        <w:rStyle w:val="712"/>
      </w:rPr>
      <w:fldChar w:fldCharType="begin"/>
    </w:r>
    <w:r>
      <w:rPr>
        <w:rStyle w:val="712"/>
      </w:rPr>
      <w:instrText xml:space="preserve">PAGE  </w:instrText>
    </w:r>
    <w:r>
      <w:rPr>
        <w:rStyle w:val="712"/>
      </w:rPr>
      <w:fldChar w:fldCharType="end"/>
    </w:r>
    <w:r>
      <w:rPr>
        <w:rStyle w:val="712"/>
      </w:rPr>
    </w:r>
    <w:r/>
  </w:p>
  <w:p>
    <w:pPr>
      <w:pStyle w:val="71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jc w:val="center"/>
    </w:pPr>
    <w:r/>
    <w:r/>
  </w:p>
  <w:p>
    <w:pPr>
      <w:pStyle w:val="7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3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1"/>
      <w:numFmt w:val="bullet"/>
      <w:isLgl w:val="false"/>
      <w:suff w:val="tab"/>
      <w:lvlText w:val="В"/>
      <w:lvlJc w:val="left"/>
      <w:pPr>
        <w:pStyle w:val="703"/>
      </w:pPr>
    </w:lvl>
    <w:lvl w:ilvl="2">
      <w:start w:val="1"/>
      <w:numFmt w:val="bullet"/>
      <w:isLgl w:val="false"/>
      <w:suff w:val="tab"/>
      <w:lvlText w:val="В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3"/>
      </w:pPr>
    </w:lvl>
    <w:lvl w:ilvl="1">
      <w:start w:val="8"/>
      <w:numFmt w:val="decimal"/>
      <w:isLgl w:val="false"/>
      <w:suff w:val="tab"/>
      <w:lvlText w:val="%2)"/>
      <w:lvlJc w:val="left"/>
      <w:pPr>
        <w:pStyle w:val="703"/>
      </w:pPr>
    </w:lvl>
    <w:lvl w:ilvl="2">
      <w:start w:val="1"/>
      <w:numFmt w:val="bullet"/>
      <w:isLgl w:val="false"/>
      <w:suff w:val="tab"/>
      <w:lvlText w:val="В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3"/>
      </w:pPr>
    </w:lvl>
    <w:lvl w:ilvl="1">
      <w:start w:val="1"/>
      <w:numFmt w:val="bullet"/>
      <w:isLgl w:val="false"/>
      <w:suff w:val="tab"/>
      <w:lvlText w:val="К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1"/>
      <w:numFmt w:val="decimal"/>
      <w:isLgl w:val="false"/>
      <w:suff w:val="tab"/>
      <w:lvlText w:val="%2)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7"/>
      <w:numFmt w:val="decimal"/>
      <w:isLgl w:val="false"/>
      <w:suff w:val="tab"/>
      <w:lvlText w:val="%2)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3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3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3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3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3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3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3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3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3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3"/>
  </w:num>
  <w:num w:numId="7">
    <w:abstractNumId w:val="24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3"/>
    <w:next w:val="7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3"/>
    <w:next w:val="7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3"/>
    <w:next w:val="7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3"/>
    <w:next w:val="7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3"/>
    <w:next w:val="7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3"/>
    <w:next w:val="7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3"/>
    <w:next w:val="7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3"/>
    <w:next w:val="7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3"/>
    <w:next w:val="7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3"/>
    <w:next w:val="7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3"/>
    <w:next w:val="7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3"/>
    <w:next w:val="7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3"/>
    <w:next w:val="7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next w:val="703"/>
    <w:link w:val="703"/>
    <w:qFormat/>
    <w:rPr>
      <w:lang w:val="ru-RU" w:eastAsia="ru-RU" w:bidi="ar-SA"/>
    </w:rPr>
  </w:style>
  <w:style w:type="paragraph" w:styleId="704">
    <w:name w:val="Заголовок 1"/>
    <w:basedOn w:val="703"/>
    <w:next w:val="704"/>
    <w:link w:val="75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5">
    <w:name w:val="Заголовок 3"/>
    <w:basedOn w:val="703"/>
    <w:next w:val="705"/>
    <w:link w:val="754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6">
    <w:name w:val="Основной шрифт абзаца"/>
    <w:next w:val="706"/>
    <w:link w:val="703"/>
    <w:semiHidden/>
  </w:style>
  <w:style w:type="table" w:styleId="707">
    <w:name w:val="Обычная таблица"/>
    <w:next w:val="707"/>
    <w:link w:val="703"/>
    <w:semiHidden/>
    <w:tblPr/>
  </w:style>
  <w:style w:type="numbering" w:styleId="708">
    <w:name w:val="Нет списка"/>
    <w:next w:val="708"/>
    <w:link w:val="703"/>
    <w:uiPriority w:val="99"/>
    <w:semiHidden/>
  </w:style>
  <w:style w:type="table" w:styleId="709">
    <w:name w:val="Сетка таблицы"/>
    <w:basedOn w:val="707"/>
    <w:next w:val="709"/>
    <w:link w:val="703"/>
    <w:tblPr/>
  </w:style>
  <w:style w:type="paragraph" w:styleId="710">
    <w:name w:val="Основной текст с отступом 2"/>
    <w:basedOn w:val="703"/>
    <w:next w:val="710"/>
    <w:link w:val="703"/>
    <w:pPr>
      <w:ind w:left="283"/>
      <w:spacing w:after="120" w:line="480" w:lineRule="auto"/>
    </w:pPr>
  </w:style>
  <w:style w:type="paragraph" w:styleId="711">
    <w:name w:val="Верхний колонтитул"/>
    <w:basedOn w:val="703"/>
    <w:next w:val="711"/>
    <w:link w:val="753"/>
    <w:uiPriority w:val="99"/>
    <w:pPr>
      <w:tabs>
        <w:tab w:val="center" w:pos="4677" w:leader="none"/>
        <w:tab w:val="right" w:pos="9355" w:leader="none"/>
      </w:tabs>
    </w:pPr>
  </w:style>
  <w:style w:type="character" w:styleId="712">
    <w:name w:val="Номер страницы"/>
    <w:basedOn w:val="706"/>
    <w:next w:val="712"/>
    <w:link w:val="703"/>
  </w:style>
  <w:style w:type="paragraph" w:styleId="713">
    <w:name w:val="Текст выноски"/>
    <w:basedOn w:val="703"/>
    <w:next w:val="713"/>
    <w:link w:val="755"/>
    <w:uiPriority w:val="99"/>
    <w:semiHidden/>
    <w:rPr>
      <w:rFonts w:ascii="Tahoma" w:hAnsi="Tahoma" w:cs="Tahoma"/>
      <w:sz w:val="16"/>
      <w:szCs w:val="16"/>
    </w:rPr>
  </w:style>
  <w:style w:type="paragraph" w:styleId="714">
    <w:name w:val="Основной текст"/>
    <w:basedOn w:val="703"/>
    <w:next w:val="714"/>
    <w:link w:val="739"/>
    <w:pPr>
      <w:spacing w:after="120"/>
    </w:pPr>
  </w:style>
  <w:style w:type="paragraph" w:styleId="715">
    <w:name w:val="Обычный (веб)"/>
    <w:basedOn w:val="703"/>
    <w:next w:val="715"/>
    <w:link w:val="703"/>
    <w:uiPriority w:val="9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6">
    <w:name w:val="Основной текст с отступом Знак"/>
    <w:next w:val="716"/>
    <w:link w:val="717"/>
    <w:rPr>
      <w:sz w:val="24"/>
      <w:szCs w:val="24"/>
      <w:lang w:val="ru-RU" w:eastAsia="ru-RU" w:bidi="ar-SA"/>
    </w:rPr>
  </w:style>
  <w:style w:type="paragraph" w:styleId="717">
    <w:name w:val="Основной текст с отступом"/>
    <w:basedOn w:val="703"/>
    <w:next w:val="717"/>
    <w:link w:val="716"/>
    <w:pPr>
      <w:ind w:left="283"/>
      <w:spacing w:after="120"/>
    </w:pPr>
    <w:rPr>
      <w:sz w:val="24"/>
      <w:szCs w:val="24"/>
    </w:rPr>
  </w:style>
  <w:style w:type="paragraph" w:styleId="718">
    <w:name w:val="List Paragraph"/>
    <w:basedOn w:val="703"/>
    <w:next w:val="718"/>
    <w:link w:val="703"/>
    <w:pPr>
      <w:contextualSpacing/>
      <w:ind w:left="720"/>
    </w:pPr>
    <w:rPr>
      <w:rFonts w:eastAsia="Calibri"/>
      <w:sz w:val="24"/>
      <w:szCs w:val="24"/>
    </w:rPr>
  </w:style>
  <w:style w:type="paragraph" w:styleId="719">
    <w:name w:val="ConsPlusNormal"/>
    <w:next w:val="719"/>
    <w:link w:val="723"/>
    <w:pPr>
      <w:widowControl w:val="off"/>
    </w:pPr>
    <w:rPr>
      <w:rFonts w:ascii="Arial" w:hAnsi="Arial" w:cs="Arial"/>
      <w:lang w:val="ru-RU" w:eastAsia="ru-RU" w:bidi="ar-SA"/>
    </w:rPr>
  </w:style>
  <w:style w:type="paragraph" w:styleId="720">
    <w:name w:val="Нижний колонтитул"/>
    <w:basedOn w:val="703"/>
    <w:next w:val="720"/>
    <w:link w:val="757"/>
    <w:uiPriority w:val="99"/>
    <w:pPr>
      <w:tabs>
        <w:tab w:val="center" w:pos="4677" w:leader="none"/>
        <w:tab w:val="right" w:pos="9355" w:leader="none"/>
      </w:tabs>
    </w:pPr>
  </w:style>
  <w:style w:type="character" w:styleId="721">
    <w:name w:val="Гиперссылка"/>
    <w:next w:val="721"/>
    <w:link w:val="703"/>
    <w:uiPriority w:val="99"/>
    <w:rPr>
      <w:color w:val="0000ff"/>
      <w:u w:val="single"/>
    </w:rPr>
  </w:style>
  <w:style w:type="character" w:styleId="722">
    <w:name w:val="Строгий"/>
    <w:next w:val="722"/>
    <w:link w:val="703"/>
    <w:qFormat/>
    <w:rPr>
      <w:b/>
      <w:bCs/>
    </w:rPr>
  </w:style>
  <w:style w:type="character" w:styleId="723">
    <w:name w:val="ConsPlusNormal Знак"/>
    <w:next w:val="723"/>
    <w:link w:val="719"/>
    <w:rPr>
      <w:rFonts w:ascii="Arial" w:hAnsi="Arial" w:cs="Arial"/>
      <w:lang w:val="ru-RU" w:eastAsia="ru-RU" w:bidi="ar-SA"/>
    </w:rPr>
  </w:style>
  <w:style w:type="paragraph" w:styleId="724">
    <w:name w:val="ConsPlusTitle"/>
    <w:next w:val="724"/>
    <w:link w:val="703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725">
    <w:name w:val="Основной текст 2"/>
    <w:basedOn w:val="703"/>
    <w:next w:val="725"/>
    <w:link w:val="726"/>
    <w:pPr>
      <w:spacing w:after="120" w:line="480" w:lineRule="auto"/>
    </w:pPr>
    <w:rPr>
      <w:rFonts w:eastAsia="Calibri"/>
      <w:sz w:val="24"/>
      <w:szCs w:val="24"/>
    </w:rPr>
  </w:style>
  <w:style w:type="character" w:styleId="726">
    <w:name w:val="Основной текст 2 Знак"/>
    <w:next w:val="726"/>
    <w:link w:val="725"/>
    <w:rPr>
      <w:rFonts w:eastAsia="Calibri"/>
      <w:sz w:val="24"/>
      <w:szCs w:val="24"/>
      <w:lang w:val="ru-RU" w:eastAsia="ru-RU" w:bidi="ar-SA"/>
    </w:rPr>
  </w:style>
  <w:style w:type="paragraph" w:styleId="727">
    <w:name w:val="Абзац списка"/>
    <w:basedOn w:val="703"/>
    <w:next w:val="727"/>
    <w:link w:val="703"/>
    <w:qFormat/>
    <w:pPr>
      <w:contextualSpacing/>
      <w:ind w:left="720"/>
    </w:pPr>
    <w:rPr>
      <w:sz w:val="24"/>
      <w:szCs w:val="24"/>
    </w:rPr>
  </w:style>
  <w:style w:type="paragraph" w:styleId="728">
    <w:name w:val="western"/>
    <w:basedOn w:val="703"/>
    <w:next w:val="728"/>
    <w:link w:val="70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29">
    <w:name w:val="Основной текст с отступом 21"/>
    <w:basedOn w:val="703"/>
    <w:next w:val="729"/>
    <w:link w:val="703"/>
    <w:pPr>
      <w:ind w:left="720" w:hanging="851"/>
      <w:jc w:val="both"/>
    </w:pPr>
    <w:rPr>
      <w:sz w:val="28"/>
      <w:lang w:eastAsia="ar-SA"/>
    </w:rPr>
  </w:style>
  <w:style w:type="character" w:styleId="730">
    <w:name w:val="Body text_"/>
    <w:next w:val="730"/>
    <w:link w:val="731"/>
    <w:rPr>
      <w:sz w:val="25"/>
      <w:szCs w:val="25"/>
      <w:lang w:bidi="ar-SA"/>
    </w:rPr>
  </w:style>
  <w:style w:type="paragraph" w:styleId="731">
    <w:name w:val="Body text"/>
    <w:basedOn w:val="703"/>
    <w:next w:val="731"/>
    <w:link w:val="730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2">
    <w:name w:val="Название"/>
    <w:basedOn w:val="703"/>
    <w:next w:val="732"/>
    <w:link w:val="736"/>
    <w:qFormat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3">
    <w:name w:val="Font Style11"/>
    <w:next w:val="733"/>
    <w:link w:val="703"/>
    <w:rPr>
      <w:rFonts w:ascii="Times New Roman" w:hAnsi="Times New Roman" w:cs="Times New Roman"/>
      <w:sz w:val="24"/>
      <w:szCs w:val="24"/>
    </w:rPr>
  </w:style>
  <w:style w:type="paragraph" w:styleId="734">
    <w:name w:val="Основной текст 3"/>
    <w:basedOn w:val="703"/>
    <w:next w:val="734"/>
    <w:link w:val="703"/>
    <w:pPr>
      <w:spacing w:after="120"/>
    </w:pPr>
    <w:rPr>
      <w:sz w:val="16"/>
      <w:szCs w:val="16"/>
    </w:rPr>
  </w:style>
  <w:style w:type="paragraph" w:styleId="735">
    <w:name w:val="ConsPlusNonformat"/>
    <w:next w:val="735"/>
    <w:link w:val="703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character" w:styleId="736">
    <w:name w:val="Название Знак"/>
    <w:next w:val="736"/>
    <w:link w:val="732"/>
    <w:rPr>
      <w:b/>
      <w:bCs/>
      <w:sz w:val="40"/>
    </w:rPr>
  </w:style>
  <w:style w:type="character" w:styleId="737">
    <w:name w:val="Основной текст_"/>
    <w:next w:val="737"/>
    <w:link w:val="738"/>
    <w:rPr>
      <w:shd w:val="clear" w:color="auto" w:fill="ffffff"/>
    </w:rPr>
  </w:style>
  <w:style w:type="paragraph" w:styleId="738">
    <w:name w:val="Основной текст1"/>
    <w:basedOn w:val="703"/>
    <w:next w:val="738"/>
    <w:link w:val="737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39">
    <w:name w:val="Основной текст Знак"/>
    <w:next w:val="739"/>
    <w:link w:val="714"/>
  </w:style>
  <w:style w:type="paragraph" w:styleId="742">
    <w:name w:val="UserStyle_21"/>
    <w:basedOn w:val="703"/>
    <w:next w:val="732"/>
    <w:link w:val="703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3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3"/>
    <w:next w:val="743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744">
    <w:name w:val="fontstyle01"/>
    <w:basedOn w:val="706"/>
    <w:next w:val="744"/>
    <w:link w:val="703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5">
    <w:name w:val="Основной текст 21"/>
    <w:basedOn w:val="703"/>
    <w:next w:val="745"/>
    <w:link w:val="703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 w:cs="Mangal"/>
      <w:sz w:val="22"/>
      <w:szCs w:val="22"/>
      <w:lang w:eastAsia="hi-IN" w:bidi="hi-IN"/>
    </w:rPr>
  </w:style>
  <w:style w:type="character" w:styleId="746">
    <w:name w:val="Основной текст (4)"/>
    <w:next w:val="746"/>
    <w:link w:val="703"/>
    <w:rPr>
      <w:b/>
      <w:bCs/>
      <w:sz w:val="26"/>
      <w:szCs w:val="26"/>
      <w:lang w:bidi="ar-SA"/>
    </w:rPr>
  </w:style>
  <w:style w:type="character" w:styleId="747">
    <w:name w:val="Основной текст (2)_"/>
    <w:basedOn w:val="706"/>
    <w:next w:val="747"/>
    <w:link w:val="748"/>
    <w:rPr>
      <w:b/>
      <w:bCs/>
      <w:sz w:val="25"/>
      <w:szCs w:val="25"/>
      <w:shd w:val="clear" w:color="auto" w:fill="ffffff"/>
    </w:rPr>
  </w:style>
  <w:style w:type="paragraph" w:styleId="748">
    <w:name w:val="Основной текст (2)"/>
    <w:basedOn w:val="703"/>
    <w:next w:val="748"/>
    <w:link w:val="747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49">
    <w:name w:val="Обычный + По ширине"/>
    <w:basedOn w:val="703"/>
    <w:next w:val="749"/>
    <w:link w:val="703"/>
    <w:pPr>
      <w:jc w:val="both"/>
    </w:pPr>
    <w:rPr>
      <w:sz w:val="28"/>
      <w:szCs w:val="24"/>
    </w:rPr>
  </w:style>
  <w:style w:type="character" w:styleId="750">
    <w:name w:val="Заголовок 1 Знак"/>
    <w:basedOn w:val="706"/>
    <w:next w:val="750"/>
    <w:link w:val="704"/>
    <w:uiPriority w:val="9"/>
    <w:rPr>
      <w:b/>
      <w:bCs/>
      <w:sz w:val="48"/>
      <w:szCs w:val="48"/>
    </w:rPr>
  </w:style>
  <w:style w:type="character" w:styleId="751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6"/>
    <w:next w:val="751"/>
    <w:link w:val="703"/>
  </w:style>
  <w:style w:type="paragraph" w:styleId="752">
    <w:name w:val="Без интервала"/>
    <w:next w:val="752"/>
    <w:link w:val="792"/>
    <w:qFormat/>
    <w:rPr>
      <w:rFonts w:ascii="Calibri" w:hAnsi="Calibri" w:eastAsia="Calibri"/>
      <w:sz w:val="22"/>
      <w:szCs w:val="22"/>
      <w:lang w:eastAsia="en-US" w:bidi="ar-SA"/>
    </w:rPr>
  </w:style>
  <w:style w:type="character" w:styleId="753">
    <w:name w:val="Верхний колонтитул Знак"/>
    <w:basedOn w:val="706"/>
    <w:next w:val="753"/>
    <w:link w:val="711"/>
    <w:uiPriority w:val="99"/>
  </w:style>
  <w:style w:type="character" w:styleId="754">
    <w:name w:val="Заголовок 3 Знак"/>
    <w:basedOn w:val="706"/>
    <w:next w:val="754"/>
    <w:link w:val="705"/>
    <w:uiPriority w:val="9"/>
    <w:rPr>
      <w:b/>
      <w:bCs/>
      <w:sz w:val="27"/>
      <w:szCs w:val="27"/>
    </w:rPr>
  </w:style>
  <w:style w:type="character" w:styleId="755">
    <w:name w:val="Текст выноски Знак"/>
    <w:basedOn w:val="706"/>
    <w:next w:val="755"/>
    <w:link w:val="713"/>
    <w:uiPriority w:val="99"/>
    <w:semiHidden/>
    <w:rPr>
      <w:rFonts w:ascii="Tahoma" w:hAnsi="Tahoma" w:cs="Tahoma"/>
      <w:sz w:val="16"/>
      <w:szCs w:val="16"/>
    </w:rPr>
  </w:style>
  <w:style w:type="paragraph" w:styleId="756">
    <w:name w:val="page_text"/>
    <w:basedOn w:val="703"/>
    <w:next w:val="756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757">
    <w:name w:val="Нижний колонтитул Знак"/>
    <w:basedOn w:val="706"/>
    <w:next w:val="757"/>
    <w:link w:val="720"/>
    <w:uiPriority w:val="99"/>
  </w:style>
  <w:style w:type="paragraph" w:styleId="758">
    <w:name w:val="Paragraph Style"/>
    <w:next w:val="758"/>
    <w:link w:val="703"/>
    <w:pPr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759">
    <w:name w:val="u"/>
    <w:basedOn w:val="703"/>
    <w:next w:val="759"/>
    <w:link w:val="703"/>
    <w:pPr>
      <w:spacing w:before="100" w:beforeAutospacing="1" w:after="100" w:afterAutospacing="1"/>
    </w:pPr>
    <w:rPr>
      <w:sz w:val="24"/>
      <w:szCs w:val="24"/>
    </w:rPr>
  </w:style>
  <w:style w:type="paragraph" w:styleId="760">
    <w:name w:val="ConsNormal"/>
    <w:next w:val="760"/>
    <w:link w:val="70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761">
    <w:name w:val="grame"/>
    <w:basedOn w:val="706"/>
    <w:next w:val="761"/>
    <w:link w:val="703"/>
  </w:style>
  <w:style w:type="paragraph" w:styleId="762">
    <w:name w:val="Текст"/>
    <w:basedOn w:val="703"/>
    <w:next w:val="762"/>
    <w:link w:val="763"/>
    <w:rPr>
      <w:rFonts w:ascii="Courier New" w:hAnsi="Courier New"/>
      <w:b/>
      <w:color w:val="000000"/>
    </w:rPr>
  </w:style>
  <w:style w:type="character" w:styleId="763">
    <w:name w:val="Текст Знак"/>
    <w:basedOn w:val="706"/>
    <w:next w:val="763"/>
    <w:link w:val="762"/>
    <w:rPr>
      <w:rFonts w:ascii="Courier New" w:hAnsi="Courier New"/>
      <w:b/>
      <w:color w:val="000000"/>
    </w:rPr>
  </w:style>
  <w:style w:type="paragraph" w:styleId="764">
    <w:name w:val="Стандартный HTML"/>
    <w:basedOn w:val="703"/>
    <w:next w:val="764"/>
    <w:link w:val="765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765">
    <w:name w:val="Стандартный HTML Знак"/>
    <w:basedOn w:val="706"/>
    <w:next w:val="765"/>
    <w:link w:val="764"/>
    <w:rPr>
      <w:rFonts w:ascii="Courier New" w:hAnsi="Courier New" w:cs="Courier New"/>
    </w:rPr>
  </w:style>
  <w:style w:type="paragraph" w:styleId="766">
    <w:name w:val="Table Paragraph"/>
    <w:basedOn w:val="703"/>
    <w:next w:val="766"/>
    <w:link w:val="703"/>
    <w:uiPriority w:val="1"/>
    <w:qFormat/>
    <w:pPr>
      <w:widowControl w:val="off"/>
    </w:pPr>
    <w:rPr>
      <w:sz w:val="24"/>
      <w:szCs w:val="24"/>
    </w:rPr>
  </w:style>
  <w:style w:type="character" w:styleId="767">
    <w:name w:val="Заголовок №3_"/>
    <w:basedOn w:val="706"/>
    <w:next w:val="767"/>
    <w:link w:val="769"/>
    <w:rPr>
      <w:b/>
      <w:bCs/>
      <w:sz w:val="22"/>
      <w:szCs w:val="22"/>
      <w:shd w:val="clear" w:color="auto" w:fill="ffffff"/>
    </w:rPr>
  </w:style>
  <w:style w:type="paragraph" w:styleId="768">
    <w:name w:val="Основной текст4"/>
    <w:basedOn w:val="703"/>
    <w:next w:val="768"/>
    <w:link w:val="703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69">
    <w:name w:val="Заголовок №3"/>
    <w:basedOn w:val="703"/>
    <w:next w:val="769"/>
    <w:link w:val="767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70">
    <w:name w:val="p16"/>
    <w:basedOn w:val="703"/>
    <w:next w:val="770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1">
    <w:name w:val="p12"/>
    <w:basedOn w:val="703"/>
    <w:next w:val="77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2">
    <w:name w:val="p13"/>
    <w:basedOn w:val="703"/>
    <w:next w:val="772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17"/>
    <w:basedOn w:val="703"/>
    <w:next w:val="773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4">
    <w:name w:val="p19"/>
    <w:basedOn w:val="703"/>
    <w:next w:val="774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5">
    <w:name w:val="p20"/>
    <w:basedOn w:val="703"/>
    <w:next w:val="775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6">
    <w:name w:val="s1"/>
    <w:next w:val="776"/>
    <w:link w:val="703"/>
    <w:rPr>
      <w:rFonts w:cs="Times New Roman"/>
    </w:rPr>
  </w:style>
  <w:style w:type="character" w:styleId="777">
    <w:name w:val="s3"/>
    <w:next w:val="777"/>
    <w:link w:val="703"/>
    <w:rPr>
      <w:rFonts w:cs="Times New Roman"/>
    </w:rPr>
  </w:style>
  <w:style w:type="character" w:styleId="778">
    <w:name w:val="apple-converted-space"/>
    <w:next w:val="778"/>
    <w:link w:val="703"/>
    <w:rPr>
      <w:rFonts w:cs="Times New Roman"/>
    </w:rPr>
  </w:style>
  <w:style w:type="paragraph" w:styleId="779">
    <w:name w:val="p15"/>
    <w:basedOn w:val="703"/>
    <w:next w:val="779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0">
    <w:name w:val="s4"/>
    <w:next w:val="780"/>
    <w:link w:val="703"/>
    <w:rPr>
      <w:rFonts w:cs="Times New Roman"/>
    </w:rPr>
  </w:style>
  <w:style w:type="paragraph" w:styleId="781">
    <w:name w:val="p18"/>
    <w:basedOn w:val="703"/>
    <w:next w:val="78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2">
    <w:name w:val="p23"/>
    <w:basedOn w:val="703"/>
    <w:next w:val="782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3">
    <w:name w:val="p25"/>
    <w:basedOn w:val="703"/>
    <w:next w:val="783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4">
    <w:name w:val="p26"/>
    <w:basedOn w:val="703"/>
    <w:next w:val="784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5">
    <w:name w:val="s6"/>
    <w:next w:val="785"/>
    <w:link w:val="703"/>
    <w:rPr>
      <w:rFonts w:cs="Times New Roman"/>
    </w:rPr>
  </w:style>
  <w:style w:type="character" w:styleId="786">
    <w:name w:val="s7"/>
    <w:next w:val="786"/>
    <w:link w:val="703"/>
    <w:rPr>
      <w:rFonts w:cs="Times New Roman"/>
    </w:rPr>
  </w:style>
  <w:style w:type="paragraph" w:styleId="787">
    <w:name w:val="p27"/>
    <w:basedOn w:val="703"/>
    <w:next w:val="787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8">
    <w:name w:val="s8"/>
    <w:next w:val="788"/>
    <w:link w:val="703"/>
    <w:rPr>
      <w:rFonts w:cs="Times New Roman"/>
    </w:rPr>
  </w:style>
  <w:style w:type="paragraph" w:styleId="789">
    <w:name w:val="p28"/>
    <w:basedOn w:val="703"/>
    <w:next w:val="789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0">
    <w:name w:val="p29"/>
    <w:basedOn w:val="703"/>
    <w:next w:val="790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1">
    <w:name w:val="p30"/>
    <w:basedOn w:val="703"/>
    <w:next w:val="79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2">
    <w:name w:val="Без интервала Знак"/>
    <w:next w:val="792"/>
    <w:link w:val="752"/>
    <w:rPr>
      <w:rFonts w:ascii="Calibri" w:hAnsi="Calibri" w:eastAsia="Calibri"/>
      <w:sz w:val="22"/>
      <w:szCs w:val="22"/>
      <w:lang w:eastAsia="en-US" w:bidi="ar-SA"/>
    </w:rPr>
  </w:style>
  <w:style w:type="paragraph" w:styleId="793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703"/>
    <w:next w:val="793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950" w:default="1">
    <w:name w:val="Default Paragraph Font"/>
    <w:uiPriority w:val="1"/>
    <w:semiHidden/>
    <w:unhideWhenUsed/>
  </w:style>
  <w:style w:type="numbering" w:styleId="951" w:default="1">
    <w:name w:val="No List"/>
    <w:uiPriority w:val="99"/>
    <w:semiHidden/>
    <w:unhideWhenUsed/>
  </w:style>
  <w:style w:type="table" w:styleId="9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постоянно действующей экспертной комиссии</dc:title>
  <dc:creator>Юля</dc:creator>
  <cp:revision>5</cp:revision>
  <dcterms:created xsi:type="dcterms:W3CDTF">2026-08-12T06:53:00Z</dcterms:created>
  <dcterms:modified xsi:type="dcterms:W3CDTF">2026-08-28T06:27:59Z</dcterms:modified>
  <cp:version>786432</cp:version>
</cp:coreProperties>
</file>