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CE" w:rsidRDefault="00F21952">
      <w:pPr>
        <w:tabs>
          <w:tab w:val="left" w:pos="5580"/>
        </w:tabs>
        <w:jc w:val="center"/>
      </w:pPr>
      <w:r w:rsidRPr="00F21952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71E03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CCE" w:rsidRDefault="00A85CCE">
      <w:pPr>
        <w:jc w:val="center"/>
      </w:pPr>
    </w:p>
    <w:p w:rsidR="00A85CCE" w:rsidRDefault="00A85CCE">
      <w:pPr>
        <w:jc w:val="center"/>
        <w:outlineLvl w:val="0"/>
      </w:pPr>
    </w:p>
    <w:p w:rsidR="00A85CCE" w:rsidRDefault="00A85CCE">
      <w:pPr>
        <w:jc w:val="center"/>
        <w:outlineLvl w:val="0"/>
        <w:rPr>
          <w:rFonts w:ascii="Arial" w:hAnsi="Arial"/>
          <w:b/>
        </w:rPr>
      </w:pPr>
    </w:p>
    <w:p w:rsidR="00A85CCE" w:rsidRDefault="0075275D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 е л г о </w:t>
      </w:r>
      <w:proofErr w:type="spellStart"/>
      <w:proofErr w:type="gramStart"/>
      <w:r>
        <w:rPr>
          <w:rFonts w:ascii="Arial" w:hAnsi="Arial"/>
          <w:b/>
        </w:rPr>
        <w:t>р</w:t>
      </w:r>
      <w:proofErr w:type="spellEnd"/>
      <w:proofErr w:type="gramEnd"/>
      <w:r>
        <w:rPr>
          <w:rFonts w:ascii="Arial" w:hAnsi="Arial"/>
          <w:b/>
        </w:rPr>
        <w:t xml:space="preserve"> о </w:t>
      </w:r>
      <w:proofErr w:type="spellStart"/>
      <w:r>
        <w:rPr>
          <w:rFonts w:ascii="Arial" w:hAnsi="Arial"/>
          <w:b/>
        </w:rPr>
        <w:t>д</w:t>
      </w:r>
      <w:proofErr w:type="spellEnd"/>
      <w:r>
        <w:rPr>
          <w:rFonts w:ascii="Arial" w:hAnsi="Arial"/>
          <w:b/>
        </w:rPr>
        <w:t xml:space="preserve"> с к а я   о б л а с т </w:t>
      </w:r>
      <w:proofErr w:type="spellStart"/>
      <w:r>
        <w:rPr>
          <w:rFonts w:ascii="Arial" w:hAnsi="Arial"/>
          <w:b/>
        </w:rPr>
        <w:t>ь</w:t>
      </w:r>
      <w:proofErr w:type="spellEnd"/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A85CCE" w:rsidRDefault="00A85CCE">
      <w:pPr>
        <w:jc w:val="center"/>
        <w:outlineLvl w:val="0"/>
      </w:pPr>
    </w:p>
    <w:p w:rsidR="00A85CCE" w:rsidRDefault="0023298B">
      <w:pPr>
        <w:jc w:val="center"/>
        <w:outlineLvl w:val="0"/>
        <w:rPr>
          <w:rFonts w:ascii="Arial" w:hAnsi="Arial"/>
        </w:rPr>
      </w:pPr>
      <w:r>
        <w:rPr>
          <w:rFonts w:ascii="Arial" w:hAnsi="Arial"/>
          <w:spacing w:val="20"/>
          <w:sz w:val="32"/>
          <w:szCs w:val="32"/>
        </w:rPr>
        <w:t>РАС</w:t>
      </w:r>
      <w:r w:rsidR="0075275D">
        <w:rPr>
          <w:rFonts w:ascii="Arial" w:hAnsi="Arial"/>
          <w:spacing w:val="20"/>
          <w:sz w:val="32"/>
          <w:szCs w:val="32"/>
        </w:rPr>
        <w:t>ПО</w:t>
      </w:r>
      <w:r>
        <w:rPr>
          <w:rFonts w:ascii="Arial" w:hAnsi="Arial"/>
          <w:spacing w:val="20"/>
          <w:sz w:val="32"/>
          <w:szCs w:val="32"/>
        </w:rPr>
        <w:t>РЯЖ</w:t>
      </w:r>
      <w:r w:rsidR="0075275D">
        <w:rPr>
          <w:rFonts w:ascii="Arial" w:hAnsi="Arial"/>
          <w:spacing w:val="20"/>
          <w:sz w:val="32"/>
          <w:szCs w:val="32"/>
        </w:rPr>
        <w:t>ЕНИЕ</w:t>
      </w:r>
    </w:p>
    <w:p w:rsidR="00A85CCE" w:rsidRDefault="00A85CCE">
      <w:pPr>
        <w:jc w:val="center"/>
        <w:rPr>
          <w:rFonts w:ascii="Arial" w:hAnsi="Arial"/>
        </w:rPr>
      </w:pPr>
    </w:p>
    <w:p w:rsidR="00A85CCE" w:rsidRDefault="0075275D">
      <w:pPr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>Грайворон</w:t>
      </w:r>
    </w:p>
    <w:p w:rsidR="00A85CCE" w:rsidRDefault="00A85CCE">
      <w:pPr>
        <w:jc w:val="center"/>
      </w:pPr>
    </w:p>
    <w:p w:rsidR="00A85CCE" w:rsidRDefault="00A8549A">
      <w:pPr>
        <w:jc w:val="both"/>
        <w:rPr>
          <w:sz w:val="22"/>
        </w:rPr>
      </w:pPr>
      <w:r>
        <w:rPr>
          <w:b/>
          <w:sz w:val="22"/>
          <w:szCs w:val="18"/>
        </w:rPr>
        <w:t>«</w:t>
      </w:r>
      <w:r w:rsidR="008300BA">
        <w:rPr>
          <w:b/>
          <w:sz w:val="22"/>
          <w:szCs w:val="18"/>
        </w:rPr>
        <w:t>1</w:t>
      </w:r>
      <w:r w:rsidR="0023298B">
        <w:rPr>
          <w:b/>
          <w:sz w:val="22"/>
          <w:szCs w:val="18"/>
        </w:rPr>
        <w:t>6</w:t>
      </w:r>
      <w:r w:rsidR="0075275D" w:rsidRPr="00A8549A">
        <w:rPr>
          <w:b/>
          <w:sz w:val="22"/>
          <w:szCs w:val="18"/>
        </w:rPr>
        <w:t xml:space="preserve">»  </w:t>
      </w:r>
      <w:r w:rsidR="00E874CE">
        <w:rPr>
          <w:b/>
          <w:sz w:val="22"/>
          <w:szCs w:val="18"/>
        </w:rPr>
        <w:t>октября</w:t>
      </w:r>
      <w:r w:rsidRPr="00A8549A">
        <w:rPr>
          <w:b/>
          <w:sz w:val="22"/>
          <w:szCs w:val="18"/>
        </w:rPr>
        <w:t xml:space="preserve"> 2023</w:t>
      </w:r>
      <w:r w:rsidR="0075275D" w:rsidRPr="00A8549A">
        <w:rPr>
          <w:b/>
          <w:sz w:val="22"/>
          <w:szCs w:val="18"/>
        </w:rPr>
        <w:t xml:space="preserve"> г.</w:t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  <w:t xml:space="preserve">                       №  </w:t>
      </w:r>
      <w:r w:rsidR="0023298B">
        <w:rPr>
          <w:b/>
          <w:sz w:val="22"/>
          <w:szCs w:val="18"/>
        </w:rPr>
        <w:t>944-р</w:t>
      </w:r>
    </w:p>
    <w:p w:rsidR="00A85CCE" w:rsidRDefault="00A85CCE">
      <w:pPr>
        <w:pStyle w:val="aff"/>
        <w:ind w:left="0"/>
        <w:jc w:val="both"/>
        <w:rPr>
          <w:b/>
          <w:sz w:val="28"/>
          <w:szCs w:val="28"/>
        </w:rPr>
      </w:pPr>
    </w:p>
    <w:p w:rsidR="00162BF2" w:rsidRDefault="00162BF2">
      <w:pPr>
        <w:pStyle w:val="aff"/>
        <w:ind w:left="0"/>
        <w:jc w:val="both"/>
        <w:rPr>
          <w:b/>
          <w:sz w:val="28"/>
          <w:szCs w:val="28"/>
        </w:rPr>
      </w:pPr>
    </w:p>
    <w:tbl>
      <w:tblPr>
        <w:tblW w:w="7230" w:type="dxa"/>
        <w:tblInd w:w="1101" w:type="dxa"/>
        <w:tblLook w:val="01E0"/>
      </w:tblPr>
      <w:tblGrid>
        <w:gridCol w:w="7230"/>
      </w:tblGrid>
      <w:tr w:rsidR="00A85CCE">
        <w:trPr>
          <w:trHeight w:val="310"/>
        </w:trPr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298B" w:rsidRPr="00A10EB2" w:rsidRDefault="0023298B" w:rsidP="0023298B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A10EB2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 xml:space="preserve">О создании комиссии по рассмотрению вопросов архитектурно-градостроительного облика </w:t>
            </w:r>
          </w:p>
          <w:p w:rsidR="00A85CCE" w:rsidRPr="00162BF2" w:rsidRDefault="0023298B" w:rsidP="0023298B">
            <w:pPr>
              <w:pStyle w:val="aff5"/>
              <w:jc w:val="center"/>
              <w:rPr>
                <w:b/>
                <w:szCs w:val="28"/>
              </w:rPr>
            </w:pPr>
            <w:r w:rsidRPr="00A10EB2">
              <w:rPr>
                <w:rFonts w:eastAsia="Calibri"/>
                <w:b/>
                <w:bCs/>
                <w:color w:val="000000"/>
                <w:szCs w:val="28"/>
                <w:lang w:eastAsia="en-US"/>
              </w:rPr>
              <w:t>объекта капитального строительства</w:t>
            </w:r>
          </w:p>
        </w:tc>
      </w:tr>
    </w:tbl>
    <w:p w:rsidR="00983B97" w:rsidRDefault="00983B97">
      <w:pPr>
        <w:pStyle w:val="aff"/>
        <w:ind w:left="783"/>
        <w:jc w:val="both"/>
        <w:rPr>
          <w:b/>
          <w:sz w:val="26"/>
          <w:szCs w:val="26"/>
        </w:rPr>
      </w:pPr>
    </w:p>
    <w:p w:rsidR="0023298B" w:rsidRPr="00A10EB2" w:rsidRDefault="0023298B" w:rsidP="0023298B">
      <w:pPr>
        <w:tabs>
          <w:tab w:val="left" w:pos="1134"/>
        </w:tabs>
        <w:spacing w:after="160" w:line="259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proofErr w:type="gramStart"/>
      <w:r w:rsidRPr="00A10EB2">
        <w:rPr>
          <w:color w:val="000000"/>
          <w:sz w:val="28"/>
          <w:szCs w:val="28"/>
        </w:rPr>
        <w:t xml:space="preserve">В соответствии с Федеральным законом от 06 октября 2003 года </w:t>
      </w:r>
      <w:r w:rsidRPr="00A10EB2">
        <w:rPr>
          <w:color w:val="000000"/>
          <w:sz w:val="28"/>
          <w:szCs w:val="28"/>
        </w:rPr>
        <w:br/>
        <w:t xml:space="preserve">№ 131-ФЗ «Об общих принципах организации местного самоуправления </w:t>
      </w:r>
      <w:r w:rsidRPr="00A10EB2">
        <w:rPr>
          <w:color w:val="000000"/>
          <w:sz w:val="28"/>
          <w:szCs w:val="28"/>
        </w:rPr>
        <w:br/>
        <w:t xml:space="preserve">в Российской Федерации», постановлением Правительства </w:t>
      </w:r>
      <w:r w:rsidRPr="00A10EB2">
        <w:rPr>
          <w:color w:val="000000"/>
          <w:sz w:val="28"/>
          <w:szCs w:val="28"/>
        </w:rPr>
        <w:br/>
        <w:t xml:space="preserve">Российской Федерации от 29 мая 2023 года №857 «Об утверждении </w:t>
      </w:r>
      <w:r w:rsidRPr="00A10EB2">
        <w:rPr>
          <w:color w:val="000000"/>
          <w:sz w:val="28"/>
          <w:szCs w:val="28"/>
        </w:rPr>
        <w:br/>
        <w:t xml:space="preserve">требований к архитектурно-градостроительному облику объекта капитального строительства и правил согласования архитектурно-градостроительного </w:t>
      </w:r>
      <w:r w:rsidRPr="00A10EB2">
        <w:rPr>
          <w:color w:val="000000"/>
          <w:sz w:val="28"/>
          <w:szCs w:val="28"/>
        </w:rPr>
        <w:br/>
        <w:t xml:space="preserve">облика объекта капитального строительства», Уставом Грайворонского городского округа, в целях повышения качественного уровня </w:t>
      </w:r>
      <w:r w:rsidRPr="00A10EB2">
        <w:rPr>
          <w:color w:val="000000"/>
          <w:sz w:val="28"/>
          <w:szCs w:val="28"/>
        </w:rPr>
        <w:br/>
        <w:t>проектирования объектов капитального строительства</w:t>
      </w:r>
      <w:proofErr w:type="gramEnd"/>
      <w:r w:rsidRPr="00A10EB2">
        <w:rPr>
          <w:color w:val="000000"/>
          <w:sz w:val="28"/>
          <w:szCs w:val="28"/>
        </w:rPr>
        <w:t xml:space="preserve">, совершенствования </w:t>
      </w:r>
      <w:r w:rsidRPr="00A10EB2">
        <w:rPr>
          <w:color w:val="000000"/>
          <w:sz w:val="28"/>
          <w:szCs w:val="28"/>
        </w:rPr>
        <w:br/>
        <w:t>архитектурно-градостроительного облика Грайворонского городского округа:</w:t>
      </w:r>
    </w:p>
    <w:p w:rsidR="0023298B" w:rsidRPr="00A10EB2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10EB2">
        <w:rPr>
          <w:color w:val="000000"/>
          <w:sz w:val="28"/>
          <w:szCs w:val="28"/>
        </w:rPr>
        <w:t>1.</w:t>
      </w:r>
      <w:r w:rsidRPr="00A10EB2">
        <w:rPr>
          <w:color w:val="000000"/>
          <w:sz w:val="28"/>
          <w:szCs w:val="28"/>
        </w:rPr>
        <w:tab/>
      </w:r>
      <w:r w:rsidRPr="00A10EB2">
        <w:rPr>
          <w:rFonts w:eastAsia="Calibri"/>
          <w:sz w:val="28"/>
          <w:szCs w:val="28"/>
          <w:lang w:eastAsia="en-US"/>
        </w:rPr>
        <w:t xml:space="preserve">Создать </w:t>
      </w:r>
      <w:r w:rsidRPr="00A10EB2">
        <w:rPr>
          <w:rFonts w:eastAsia="Calibri"/>
          <w:bCs/>
          <w:sz w:val="28"/>
          <w:szCs w:val="28"/>
          <w:lang w:eastAsia="en-US"/>
        </w:rPr>
        <w:t xml:space="preserve">и утвердить состав </w:t>
      </w:r>
      <w:r w:rsidRPr="00A10EB2">
        <w:rPr>
          <w:rFonts w:eastAsia="Calibri"/>
          <w:sz w:val="28"/>
          <w:szCs w:val="28"/>
          <w:lang w:eastAsia="en-US"/>
        </w:rPr>
        <w:t xml:space="preserve">комиссии </w:t>
      </w:r>
      <w:r w:rsidRPr="00A10EB2">
        <w:rPr>
          <w:rFonts w:eastAsia="Calibri"/>
          <w:bCs/>
          <w:color w:val="000000"/>
          <w:sz w:val="28"/>
          <w:szCs w:val="28"/>
          <w:lang w:eastAsia="en-US"/>
        </w:rPr>
        <w:t>по рассмотрению вопросов архитектурно-градостроительного облика объекта капитального строительства (далее - комиссия) (приложение №1).</w:t>
      </w:r>
    </w:p>
    <w:p w:rsidR="0023298B" w:rsidRPr="00A10EB2" w:rsidRDefault="0023298B" w:rsidP="0023298B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A10EB2">
        <w:rPr>
          <w:color w:val="000000"/>
          <w:sz w:val="28"/>
          <w:szCs w:val="28"/>
        </w:rPr>
        <w:t>2.</w:t>
      </w:r>
      <w:r w:rsidRPr="00A10EB2">
        <w:rPr>
          <w:color w:val="000000"/>
          <w:sz w:val="28"/>
          <w:szCs w:val="28"/>
        </w:rPr>
        <w:tab/>
        <w:t>Утвердить Положение о комиссии по рассмотрению вопросов архитектурно-градостроительного облика объекта капитального строительства (приложение №2).</w:t>
      </w:r>
    </w:p>
    <w:p w:rsidR="0023298B" w:rsidRPr="00A10EB2" w:rsidRDefault="0023298B" w:rsidP="0023298B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A10EB2">
        <w:rPr>
          <w:color w:val="000000"/>
          <w:sz w:val="28"/>
          <w:szCs w:val="28"/>
        </w:rPr>
        <w:t>3.</w:t>
      </w:r>
      <w:r w:rsidRPr="00A10EB2">
        <w:rPr>
          <w:color w:val="000000"/>
          <w:sz w:val="28"/>
          <w:szCs w:val="28"/>
        </w:rPr>
        <w:tab/>
        <w:t xml:space="preserve">Опубликовать настоящее распоряжение в газете «Родной край» </w:t>
      </w:r>
      <w:r w:rsidRPr="00A10EB2">
        <w:rPr>
          <w:color w:val="000000"/>
          <w:sz w:val="28"/>
          <w:szCs w:val="28"/>
        </w:rPr>
        <w:br/>
        <w:t>и сетевом издании «Родной край 31» (</w:t>
      </w:r>
      <w:proofErr w:type="spellStart"/>
      <w:r w:rsidRPr="00A10EB2">
        <w:rPr>
          <w:color w:val="000000"/>
          <w:sz w:val="28"/>
          <w:szCs w:val="28"/>
          <w:lang w:val="en-US"/>
        </w:rPr>
        <w:t>rodkray</w:t>
      </w:r>
      <w:proofErr w:type="spellEnd"/>
      <w:r w:rsidRPr="00A10EB2">
        <w:rPr>
          <w:color w:val="000000"/>
          <w:sz w:val="28"/>
          <w:szCs w:val="28"/>
        </w:rPr>
        <w:t>31.</w:t>
      </w:r>
      <w:proofErr w:type="spellStart"/>
      <w:r w:rsidRPr="00A10EB2">
        <w:rPr>
          <w:color w:val="000000"/>
          <w:sz w:val="28"/>
          <w:szCs w:val="28"/>
          <w:lang w:val="en-US"/>
        </w:rPr>
        <w:t>ru</w:t>
      </w:r>
      <w:proofErr w:type="spellEnd"/>
      <w:r w:rsidRPr="00A10EB2">
        <w:rPr>
          <w:color w:val="000000"/>
          <w:sz w:val="28"/>
          <w:szCs w:val="28"/>
        </w:rPr>
        <w:t>), разместить на официальном сайте органов местного самоуправления Грайворонского городского округа (</w:t>
      </w:r>
      <w:proofErr w:type="spellStart"/>
      <w:r w:rsidRPr="00A10EB2">
        <w:rPr>
          <w:color w:val="000000"/>
          <w:sz w:val="28"/>
          <w:szCs w:val="28"/>
          <w:lang w:val="en-US"/>
        </w:rPr>
        <w:t>grajvoron</w:t>
      </w:r>
      <w:proofErr w:type="spellEnd"/>
      <w:r w:rsidRPr="00A10EB2">
        <w:rPr>
          <w:color w:val="000000"/>
          <w:sz w:val="28"/>
          <w:szCs w:val="28"/>
        </w:rPr>
        <w:t>-</w:t>
      </w:r>
      <w:r w:rsidRPr="00A10EB2">
        <w:rPr>
          <w:color w:val="000000"/>
          <w:sz w:val="28"/>
          <w:szCs w:val="28"/>
          <w:lang w:val="en-US"/>
        </w:rPr>
        <w:t>r</w:t>
      </w:r>
      <w:r w:rsidRPr="00A10EB2">
        <w:rPr>
          <w:color w:val="000000"/>
          <w:sz w:val="28"/>
          <w:szCs w:val="28"/>
        </w:rPr>
        <w:t>31.</w:t>
      </w:r>
      <w:proofErr w:type="spellStart"/>
      <w:r w:rsidRPr="00A10EB2">
        <w:rPr>
          <w:color w:val="000000"/>
          <w:sz w:val="28"/>
          <w:szCs w:val="28"/>
          <w:lang w:val="en-US"/>
        </w:rPr>
        <w:t>gosweb</w:t>
      </w:r>
      <w:proofErr w:type="spellEnd"/>
      <w:r w:rsidRPr="00A10EB2">
        <w:rPr>
          <w:color w:val="000000"/>
          <w:sz w:val="28"/>
          <w:szCs w:val="28"/>
        </w:rPr>
        <w:t>.</w:t>
      </w:r>
      <w:proofErr w:type="spellStart"/>
      <w:r w:rsidRPr="00A10EB2">
        <w:rPr>
          <w:color w:val="000000"/>
          <w:sz w:val="28"/>
          <w:szCs w:val="28"/>
          <w:lang w:val="en-US"/>
        </w:rPr>
        <w:t>gosuslugi</w:t>
      </w:r>
      <w:proofErr w:type="spellEnd"/>
      <w:r w:rsidRPr="00A10EB2">
        <w:rPr>
          <w:color w:val="000000"/>
          <w:sz w:val="28"/>
          <w:szCs w:val="28"/>
        </w:rPr>
        <w:t>.</w:t>
      </w:r>
      <w:proofErr w:type="spellStart"/>
      <w:r w:rsidRPr="00A10EB2">
        <w:rPr>
          <w:color w:val="000000"/>
          <w:sz w:val="28"/>
          <w:szCs w:val="28"/>
          <w:lang w:val="en-US"/>
        </w:rPr>
        <w:t>ru</w:t>
      </w:r>
      <w:proofErr w:type="spellEnd"/>
      <w:r w:rsidRPr="00A10EB2">
        <w:rPr>
          <w:color w:val="000000"/>
          <w:sz w:val="28"/>
          <w:szCs w:val="28"/>
        </w:rPr>
        <w:t>).</w:t>
      </w:r>
    </w:p>
    <w:p w:rsidR="0023298B" w:rsidRPr="00A10EB2" w:rsidRDefault="0023298B" w:rsidP="0023298B">
      <w:pPr>
        <w:tabs>
          <w:tab w:val="left" w:pos="1134"/>
        </w:tabs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A10EB2">
        <w:rPr>
          <w:color w:val="000000"/>
          <w:sz w:val="28"/>
          <w:szCs w:val="28"/>
        </w:rPr>
        <w:t>4.</w:t>
      </w:r>
      <w:r w:rsidRPr="00A10EB2">
        <w:rPr>
          <w:color w:val="000000"/>
          <w:sz w:val="28"/>
          <w:szCs w:val="28"/>
        </w:rPr>
        <w:tab/>
      </w:r>
      <w:proofErr w:type="gramStart"/>
      <w:r w:rsidRPr="00A10EB2">
        <w:rPr>
          <w:sz w:val="28"/>
          <w:szCs w:val="28"/>
        </w:rPr>
        <w:t>Контроль за</w:t>
      </w:r>
      <w:proofErr w:type="gramEnd"/>
      <w:r w:rsidRPr="00A10EB2">
        <w:rPr>
          <w:sz w:val="28"/>
          <w:szCs w:val="28"/>
        </w:rPr>
        <w:t xml:space="preserve"> исполнением распоряжения возложить на заместителя главы администрации городского округа – начальника управления </w:t>
      </w:r>
      <w:r w:rsidRPr="00A10EB2">
        <w:rPr>
          <w:sz w:val="28"/>
          <w:szCs w:val="28"/>
        </w:rPr>
        <w:br/>
        <w:t>по строительству, тран</w:t>
      </w:r>
      <w:r>
        <w:rPr>
          <w:sz w:val="28"/>
          <w:szCs w:val="28"/>
        </w:rPr>
        <w:t xml:space="preserve">спорту, ЖКХ и ТЭК Р.Г. </w:t>
      </w:r>
      <w:proofErr w:type="spellStart"/>
      <w:r>
        <w:rPr>
          <w:sz w:val="28"/>
          <w:szCs w:val="28"/>
        </w:rPr>
        <w:t>Твердуна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p w:rsidR="008300BA" w:rsidRDefault="008300BA" w:rsidP="008300BA">
      <w:pPr>
        <w:jc w:val="both"/>
        <w:rPr>
          <w:sz w:val="26"/>
          <w:szCs w:val="26"/>
        </w:rPr>
      </w:pPr>
    </w:p>
    <w:p w:rsidR="00162BF2" w:rsidRDefault="00162BF2">
      <w:pPr>
        <w:jc w:val="both"/>
        <w:rPr>
          <w:sz w:val="26"/>
          <w:szCs w:val="26"/>
        </w:rPr>
      </w:pPr>
    </w:p>
    <w:tbl>
      <w:tblPr>
        <w:tblW w:w="9606" w:type="dxa"/>
        <w:tblLook w:val="01E0"/>
      </w:tblPr>
      <w:tblGrid>
        <w:gridCol w:w="4926"/>
        <w:gridCol w:w="4680"/>
      </w:tblGrid>
      <w:tr w:rsidR="00A85CCE" w:rsidTr="00162BF2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Г.И. Бондарев</w:t>
            </w:r>
          </w:p>
        </w:tc>
      </w:tr>
    </w:tbl>
    <w:p w:rsidR="00A25E77" w:rsidRDefault="00A25E77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  <w:sectPr w:rsidR="00A25E77" w:rsidSect="000076EC">
          <w:headerReference w:type="even" r:id="rId9"/>
          <w:headerReference w:type="default" r:id="rId10"/>
          <w:pgSz w:w="11906" w:h="16838"/>
          <w:pgMar w:top="1135" w:right="567" w:bottom="993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CellSpacing w:w="0" w:type="dxa"/>
        <w:tblLook w:val="04A0"/>
      </w:tblPr>
      <w:tblGrid>
        <w:gridCol w:w="4503"/>
        <w:gridCol w:w="5244"/>
      </w:tblGrid>
      <w:tr w:rsidR="0023298B" w:rsidRPr="005407AC" w:rsidTr="00AD2007">
        <w:trPr>
          <w:tblCellSpacing w:w="0" w:type="dxa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3298B" w:rsidRPr="005407AC" w:rsidRDefault="0023298B" w:rsidP="00AD2007">
            <w:pPr>
              <w:jc w:val="center"/>
              <w:rPr>
                <w:sz w:val="26"/>
                <w:szCs w:val="26"/>
              </w:rPr>
            </w:pPr>
            <w:r w:rsidRPr="005407AC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3298B" w:rsidRPr="009F41CC" w:rsidRDefault="0023298B" w:rsidP="00AD2007">
            <w:pPr>
              <w:ind w:left="56"/>
              <w:jc w:val="center"/>
              <w:rPr>
                <w:b/>
                <w:color w:val="000000"/>
                <w:sz w:val="28"/>
                <w:szCs w:val="28"/>
              </w:rPr>
            </w:pPr>
            <w:r w:rsidRPr="009F41CC">
              <w:rPr>
                <w:b/>
                <w:color w:val="000000"/>
                <w:sz w:val="28"/>
                <w:szCs w:val="28"/>
              </w:rPr>
              <w:t>Приложение №1</w:t>
            </w:r>
          </w:p>
          <w:p w:rsidR="0023298B" w:rsidRPr="009F41CC" w:rsidRDefault="0023298B" w:rsidP="00AD2007">
            <w:pPr>
              <w:ind w:left="56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3298B" w:rsidRPr="009F41CC" w:rsidRDefault="0023298B" w:rsidP="00AD2007">
            <w:pPr>
              <w:ind w:left="56"/>
              <w:jc w:val="center"/>
              <w:rPr>
                <w:b/>
                <w:color w:val="000000"/>
                <w:sz w:val="28"/>
                <w:szCs w:val="28"/>
              </w:rPr>
            </w:pPr>
            <w:r w:rsidRPr="009F41CC">
              <w:rPr>
                <w:b/>
                <w:color w:val="000000"/>
                <w:sz w:val="28"/>
                <w:szCs w:val="28"/>
              </w:rPr>
              <w:t xml:space="preserve">УТВЕРЖДЕН </w:t>
            </w:r>
          </w:p>
          <w:p w:rsidR="0023298B" w:rsidRPr="009F41CC" w:rsidRDefault="0023298B" w:rsidP="00AD2007">
            <w:pPr>
              <w:ind w:left="56"/>
              <w:jc w:val="center"/>
              <w:rPr>
                <w:b/>
                <w:color w:val="000000"/>
                <w:sz w:val="28"/>
                <w:szCs w:val="28"/>
              </w:rPr>
            </w:pPr>
            <w:r w:rsidRPr="009F41CC">
              <w:rPr>
                <w:b/>
                <w:color w:val="000000"/>
                <w:sz w:val="28"/>
                <w:szCs w:val="28"/>
              </w:rPr>
              <w:t>распоряжением администрации</w:t>
            </w:r>
          </w:p>
          <w:p w:rsidR="0023298B" w:rsidRPr="009F41CC" w:rsidRDefault="0023298B" w:rsidP="00AD2007">
            <w:pPr>
              <w:ind w:left="56"/>
              <w:jc w:val="center"/>
              <w:rPr>
                <w:b/>
                <w:color w:val="000000"/>
                <w:sz w:val="28"/>
                <w:szCs w:val="28"/>
              </w:rPr>
            </w:pPr>
            <w:r w:rsidRPr="009F41CC">
              <w:rPr>
                <w:b/>
                <w:color w:val="000000"/>
                <w:sz w:val="28"/>
                <w:szCs w:val="28"/>
              </w:rPr>
              <w:t>Грайворонского городского округа</w:t>
            </w:r>
          </w:p>
          <w:p w:rsidR="0023298B" w:rsidRPr="009F41CC" w:rsidRDefault="0023298B" w:rsidP="00AD2007">
            <w:pPr>
              <w:ind w:left="56"/>
              <w:jc w:val="center"/>
              <w:rPr>
                <w:b/>
                <w:color w:val="000000"/>
                <w:sz w:val="28"/>
                <w:szCs w:val="28"/>
              </w:rPr>
            </w:pPr>
            <w:r w:rsidRPr="009F41CC">
              <w:rPr>
                <w:b/>
                <w:color w:val="000000"/>
                <w:sz w:val="28"/>
                <w:szCs w:val="28"/>
              </w:rPr>
              <w:t xml:space="preserve">от </w:t>
            </w:r>
            <w:r>
              <w:rPr>
                <w:b/>
                <w:color w:val="000000"/>
                <w:sz w:val="28"/>
                <w:szCs w:val="28"/>
              </w:rPr>
              <w:t>16 октября 2023 года №944-р</w:t>
            </w:r>
          </w:p>
          <w:p w:rsidR="0023298B" w:rsidRPr="005407AC" w:rsidRDefault="0023298B" w:rsidP="00AD2007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</w:tbl>
    <w:p w:rsidR="0023298B" w:rsidRDefault="0023298B" w:rsidP="0023298B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:rsidR="0023298B" w:rsidRPr="0023298B" w:rsidRDefault="0023298B" w:rsidP="002329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b/>
          <w:sz w:val="28"/>
          <w:szCs w:val="28"/>
          <w:lang w:val="ar-SA"/>
        </w:rPr>
      </w:pPr>
      <w:r w:rsidRPr="0023298B">
        <w:rPr>
          <w:b/>
          <w:sz w:val="28"/>
          <w:szCs w:val="28"/>
          <w:lang w:val="ar-SA"/>
        </w:rPr>
        <w:t>С О С Т А В</w:t>
      </w:r>
    </w:p>
    <w:p w:rsidR="0023298B" w:rsidRPr="0023298B" w:rsidRDefault="0023298B" w:rsidP="0023298B">
      <w:pPr>
        <w:tabs>
          <w:tab w:val="left" w:pos="1134"/>
        </w:tabs>
        <w:jc w:val="center"/>
        <w:rPr>
          <w:b/>
          <w:color w:val="000000"/>
          <w:sz w:val="28"/>
          <w:szCs w:val="28"/>
        </w:rPr>
      </w:pPr>
      <w:r w:rsidRPr="0023298B">
        <w:rPr>
          <w:b/>
          <w:bCs/>
          <w:color w:val="000000"/>
          <w:sz w:val="28"/>
          <w:szCs w:val="28"/>
        </w:rPr>
        <w:t xml:space="preserve">комиссии </w:t>
      </w:r>
      <w:r w:rsidRPr="0023298B">
        <w:rPr>
          <w:b/>
          <w:color w:val="000000"/>
          <w:sz w:val="28"/>
          <w:szCs w:val="28"/>
        </w:rPr>
        <w:t>по рассмотрению вопросов</w:t>
      </w:r>
    </w:p>
    <w:p w:rsidR="0023298B" w:rsidRPr="0023298B" w:rsidRDefault="0023298B" w:rsidP="0023298B">
      <w:pPr>
        <w:tabs>
          <w:tab w:val="left" w:pos="1134"/>
        </w:tabs>
        <w:jc w:val="center"/>
        <w:rPr>
          <w:b/>
          <w:color w:val="000000"/>
          <w:sz w:val="28"/>
          <w:szCs w:val="28"/>
        </w:rPr>
      </w:pPr>
      <w:r w:rsidRPr="0023298B">
        <w:rPr>
          <w:b/>
          <w:color w:val="000000"/>
          <w:sz w:val="28"/>
          <w:szCs w:val="28"/>
        </w:rPr>
        <w:t xml:space="preserve">архитектурно-градостроительного облика </w:t>
      </w:r>
    </w:p>
    <w:p w:rsidR="0023298B" w:rsidRPr="0023298B" w:rsidRDefault="0023298B" w:rsidP="0023298B">
      <w:pPr>
        <w:tabs>
          <w:tab w:val="left" w:pos="1134"/>
        </w:tabs>
        <w:jc w:val="center"/>
        <w:rPr>
          <w:b/>
          <w:bCs/>
          <w:color w:val="000000"/>
          <w:sz w:val="28"/>
          <w:szCs w:val="28"/>
        </w:rPr>
      </w:pPr>
      <w:r w:rsidRPr="0023298B">
        <w:rPr>
          <w:b/>
          <w:color w:val="000000"/>
          <w:sz w:val="28"/>
          <w:szCs w:val="28"/>
        </w:rPr>
        <w:t>объекта капитального строительства</w:t>
      </w:r>
    </w:p>
    <w:p w:rsidR="0023298B" w:rsidRPr="0023298B" w:rsidRDefault="0023298B" w:rsidP="0023298B">
      <w:pPr>
        <w:tabs>
          <w:tab w:val="left" w:pos="1134"/>
        </w:tabs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2835"/>
        <w:gridCol w:w="284"/>
        <w:gridCol w:w="6520"/>
      </w:tblGrid>
      <w:tr w:rsidR="0023298B" w:rsidRPr="0023298B" w:rsidTr="0023298B">
        <w:trPr>
          <w:trHeight w:val="527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color w:val="000000"/>
                <w:sz w:val="28"/>
                <w:szCs w:val="28"/>
              </w:rPr>
            </w:pPr>
            <w:r w:rsidRPr="0023298B">
              <w:rPr>
                <w:color w:val="000000"/>
                <w:sz w:val="28"/>
                <w:szCs w:val="28"/>
              </w:rPr>
              <w:t>Бондарев</w:t>
            </w:r>
          </w:p>
          <w:p w:rsidR="0023298B" w:rsidRPr="0023298B" w:rsidRDefault="0023298B" w:rsidP="00AD2007">
            <w:pPr>
              <w:jc w:val="center"/>
              <w:rPr>
                <w:color w:val="000000"/>
                <w:sz w:val="28"/>
                <w:szCs w:val="28"/>
              </w:rPr>
            </w:pPr>
            <w:r w:rsidRPr="0023298B">
              <w:rPr>
                <w:color w:val="000000"/>
                <w:sz w:val="28"/>
                <w:szCs w:val="28"/>
              </w:rPr>
              <w:t>Геннадий Иванович</w:t>
            </w: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AD2007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23298B">
              <w:rPr>
                <w:color w:val="000000"/>
                <w:sz w:val="28"/>
                <w:szCs w:val="28"/>
              </w:rPr>
              <w:t xml:space="preserve">глава администрации Грайворонского городского округа Белгородской области – </w:t>
            </w:r>
            <w:r w:rsidRPr="0023298B">
              <w:rPr>
                <w:b/>
                <w:color w:val="000000"/>
                <w:sz w:val="28"/>
                <w:szCs w:val="28"/>
              </w:rPr>
              <w:t>председатель комиссии</w:t>
            </w:r>
          </w:p>
          <w:p w:rsidR="0023298B" w:rsidRPr="0023298B" w:rsidRDefault="0023298B" w:rsidP="00AD2007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427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Бляшенко </w:t>
            </w:r>
          </w:p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Анатолий Анатольевич</w:t>
            </w: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AD2007">
            <w:pPr>
              <w:jc w:val="both"/>
              <w:rPr>
                <w:b/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первый заместитель глава администрации Грайворонского городского округа,</w:t>
            </w:r>
            <w:r w:rsidRPr="0023298B">
              <w:rPr>
                <w:b/>
                <w:sz w:val="28"/>
                <w:szCs w:val="28"/>
              </w:rPr>
              <w:t xml:space="preserve"> заместитель председателя комиссии</w:t>
            </w:r>
          </w:p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1080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Жукова </w:t>
            </w:r>
          </w:p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Алина Анатольевна</w:t>
            </w: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заместитель начальника отдела по градостроительной деятельности и архитектуре управления по строительству, транспорту, ЖКХ и ТЭК администрации Грайворонского городского округа, </w:t>
            </w:r>
            <w:r w:rsidRPr="0023298B">
              <w:rPr>
                <w:b/>
                <w:sz w:val="28"/>
                <w:szCs w:val="28"/>
              </w:rPr>
              <w:t>секретарь комиссии</w:t>
            </w:r>
          </w:p>
        </w:tc>
      </w:tr>
      <w:tr w:rsidR="0023298B" w:rsidRPr="0023298B" w:rsidTr="0023298B">
        <w:trPr>
          <w:trHeight w:val="443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443"/>
        </w:trPr>
        <w:tc>
          <w:tcPr>
            <w:tcW w:w="9639" w:type="dxa"/>
            <w:gridSpan w:val="3"/>
            <w:vAlign w:val="center"/>
          </w:tcPr>
          <w:p w:rsidR="0023298B" w:rsidRDefault="0023298B" w:rsidP="00AD2007">
            <w:pPr>
              <w:pStyle w:val="s10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3298B">
              <w:rPr>
                <w:b/>
                <w:color w:val="000000"/>
                <w:sz w:val="28"/>
                <w:szCs w:val="28"/>
              </w:rPr>
              <w:t>Члены комиссии</w:t>
            </w:r>
            <w:r w:rsidRPr="0023298B">
              <w:rPr>
                <w:b/>
                <w:color w:val="000000"/>
                <w:sz w:val="28"/>
                <w:szCs w:val="28"/>
                <w:lang w:val="en-US"/>
              </w:rPr>
              <w:t>:</w:t>
            </w:r>
          </w:p>
          <w:p w:rsidR="0023298B" w:rsidRPr="0023298B" w:rsidRDefault="0023298B" w:rsidP="00AD2007">
            <w:pPr>
              <w:pStyle w:val="s10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969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proofErr w:type="spellStart"/>
            <w:r w:rsidRPr="0023298B">
              <w:rPr>
                <w:sz w:val="28"/>
                <w:szCs w:val="28"/>
              </w:rPr>
              <w:t>Твердун</w:t>
            </w:r>
            <w:proofErr w:type="spellEnd"/>
          </w:p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Роман Григорьевич</w:t>
            </w: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23298B">
            <w:pP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заместитель главы администрации городского округа – начальник управления по строительству, транспорту, ЖКХ и ТЭК </w:t>
            </w:r>
          </w:p>
        </w:tc>
      </w:tr>
      <w:tr w:rsidR="0023298B" w:rsidRPr="0023298B" w:rsidTr="0023298B">
        <w:trPr>
          <w:trHeight w:val="64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23298B" w:rsidRPr="0023298B" w:rsidRDefault="0023298B" w:rsidP="0023298B">
            <w:pPr>
              <w:jc w:val="both"/>
              <w:rPr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996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Зайцев</w:t>
            </w:r>
          </w:p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Анатолий Васильевич</w:t>
            </w: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23298B">
            <w:pP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начальник управления муниципальной собственности и земельных ресурсов администрации Грайворонского городского округа </w:t>
            </w:r>
          </w:p>
        </w:tc>
      </w:tr>
      <w:tr w:rsidR="0023298B" w:rsidRPr="0023298B" w:rsidTr="0023298B">
        <w:trPr>
          <w:trHeight w:val="194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23298B" w:rsidRPr="0023298B" w:rsidRDefault="0023298B" w:rsidP="0023298B">
            <w:pPr>
              <w:jc w:val="both"/>
              <w:rPr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525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Ванина </w:t>
            </w:r>
          </w:p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Марина Вячеславовна</w:t>
            </w: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заместитель главы администрации Грайворонского городского округа по социальной политике </w:t>
            </w:r>
            <w:r w:rsidRPr="0023298B">
              <w:rPr>
                <w:sz w:val="28"/>
                <w:szCs w:val="28"/>
              </w:rPr>
              <w:br/>
              <w:t>(по согласованию)</w:t>
            </w:r>
          </w:p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536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Радченко </w:t>
            </w:r>
          </w:p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Вячеслав Иванович</w:t>
            </w: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заместитель главы администрации городского округа – секретарь Совета безопасности </w:t>
            </w:r>
          </w:p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718"/>
        </w:trPr>
        <w:tc>
          <w:tcPr>
            <w:tcW w:w="2835" w:type="dxa"/>
          </w:tcPr>
          <w:p w:rsidR="0023298B" w:rsidRPr="0023298B" w:rsidRDefault="0023298B" w:rsidP="00AD2007">
            <w:pPr>
              <w:ind w:left="-109" w:right="-105"/>
              <w:jc w:val="center"/>
              <w:rPr>
                <w:sz w:val="28"/>
                <w:szCs w:val="28"/>
              </w:rPr>
            </w:pPr>
            <w:proofErr w:type="spellStart"/>
            <w:r w:rsidRPr="0023298B">
              <w:rPr>
                <w:sz w:val="28"/>
                <w:szCs w:val="28"/>
              </w:rPr>
              <w:lastRenderedPageBreak/>
              <w:t>Ханюков</w:t>
            </w:r>
            <w:proofErr w:type="spellEnd"/>
            <w:r w:rsidRPr="0023298B">
              <w:rPr>
                <w:sz w:val="28"/>
                <w:szCs w:val="28"/>
              </w:rPr>
              <w:t xml:space="preserve"> </w:t>
            </w:r>
          </w:p>
          <w:p w:rsidR="0023298B" w:rsidRPr="0023298B" w:rsidRDefault="0023298B" w:rsidP="00AD2007">
            <w:pPr>
              <w:ind w:left="-109" w:right="-105"/>
              <w:jc w:val="center"/>
              <w:rPr>
                <w:b/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заместитель главы администрации городского округа по перспективному развитию – начальник управления АПК (по согласованию)</w:t>
            </w:r>
          </w:p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988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Матвиенко </w:t>
            </w:r>
          </w:p>
          <w:p w:rsidR="0023298B" w:rsidRPr="0023298B" w:rsidRDefault="0023298B" w:rsidP="00AD2007">
            <w:pPr>
              <w:jc w:val="center"/>
              <w:rPr>
                <w:b/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Борис Андреевич</w:t>
            </w: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начальник отдела по градостроительной деятельности и архитектуре управления по строительству, транспорту, ЖКХ и ТЭК администрации Грайворонского городского округа </w:t>
            </w:r>
          </w:p>
          <w:p w:rsidR="0023298B" w:rsidRPr="0023298B" w:rsidRDefault="0023298B" w:rsidP="00AD2007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</w:p>
        </w:tc>
      </w:tr>
      <w:tr w:rsidR="0023298B" w:rsidRPr="0023298B" w:rsidTr="0023298B">
        <w:trPr>
          <w:trHeight w:val="617"/>
        </w:trPr>
        <w:tc>
          <w:tcPr>
            <w:tcW w:w="2835" w:type="dxa"/>
          </w:tcPr>
          <w:p w:rsidR="0023298B" w:rsidRPr="0023298B" w:rsidRDefault="0023298B" w:rsidP="00AD20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23298B" w:rsidRPr="0023298B" w:rsidRDefault="0023298B" w:rsidP="00AD2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3298B" w:rsidRPr="0023298B" w:rsidRDefault="0023298B" w:rsidP="00AD2007">
            <w:pPr>
              <w:jc w:val="both"/>
              <w:rPr>
                <w:sz w:val="28"/>
                <w:szCs w:val="28"/>
              </w:rPr>
            </w:pPr>
            <w:r w:rsidRPr="0023298B">
              <w:rPr>
                <w:sz w:val="28"/>
                <w:szCs w:val="28"/>
              </w:rPr>
              <w:t xml:space="preserve">главы территориальных администраций </w:t>
            </w:r>
            <w:r>
              <w:rPr>
                <w:sz w:val="28"/>
                <w:szCs w:val="28"/>
              </w:rPr>
              <w:br/>
            </w:r>
            <w:r w:rsidRPr="0023298B">
              <w:rPr>
                <w:sz w:val="28"/>
                <w:szCs w:val="28"/>
              </w:rPr>
              <w:t>(по согласованию)</w:t>
            </w:r>
          </w:p>
        </w:tc>
      </w:tr>
    </w:tbl>
    <w:p w:rsidR="0023298B" w:rsidRDefault="0023298B">
      <w:r>
        <w:br w:type="page"/>
      </w:r>
    </w:p>
    <w:tbl>
      <w:tblPr>
        <w:tblW w:w="9747" w:type="dxa"/>
        <w:tblCellSpacing w:w="0" w:type="dxa"/>
        <w:tblLayout w:type="fixed"/>
        <w:tblLook w:val="04A0"/>
      </w:tblPr>
      <w:tblGrid>
        <w:gridCol w:w="4503"/>
        <w:gridCol w:w="5244"/>
      </w:tblGrid>
      <w:tr w:rsidR="0023298B" w:rsidRPr="009E62A5" w:rsidTr="00AD2007">
        <w:trPr>
          <w:tblCellSpacing w:w="0" w:type="dxa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3298B" w:rsidRPr="00A10EB2" w:rsidRDefault="0023298B" w:rsidP="00AD2007">
            <w:pPr>
              <w:jc w:val="center"/>
              <w:rPr>
                <w:sz w:val="27"/>
                <w:szCs w:val="27"/>
              </w:rPr>
            </w:pPr>
            <w:r w:rsidRPr="00A10EB2">
              <w:rPr>
                <w:sz w:val="27"/>
                <w:szCs w:val="27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3298B" w:rsidRPr="00A10EB2" w:rsidRDefault="0023298B" w:rsidP="00AD2007">
            <w:pPr>
              <w:ind w:left="56"/>
              <w:jc w:val="center"/>
              <w:rPr>
                <w:b/>
                <w:color w:val="000000"/>
                <w:sz w:val="27"/>
                <w:szCs w:val="27"/>
              </w:rPr>
            </w:pPr>
            <w:r w:rsidRPr="00A10EB2">
              <w:rPr>
                <w:b/>
                <w:color w:val="000000"/>
                <w:sz w:val="27"/>
                <w:szCs w:val="27"/>
              </w:rPr>
              <w:t>Приложение №2</w:t>
            </w:r>
          </w:p>
          <w:p w:rsidR="0023298B" w:rsidRPr="00A10EB2" w:rsidRDefault="0023298B" w:rsidP="00AD2007">
            <w:pPr>
              <w:ind w:left="56"/>
              <w:jc w:val="center"/>
              <w:rPr>
                <w:b/>
                <w:color w:val="000000"/>
                <w:sz w:val="27"/>
                <w:szCs w:val="27"/>
              </w:rPr>
            </w:pPr>
          </w:p>
          <w:p w:rsidR="0023298B" w:rsidRPr="00A10EB2" w:rsidRDefault="0023298B" w:rsidP="00AD2007">
            <w:pPr>
              <w:ind w:left="56"/>
              <w:jc w:val="center"/>
              <w:rPr>
                <w:b/>
                <w:color w:val="000000"/>
                <w:sz w:val="27"/>
                <w:szCs w:val="27"/>
              </w:rPr>
            </w:pPr>
            <w:r w:rsidRPr="00A10EB2">
              <w:rPr>
                <w:b/>
                <w:color w:val="000000"/>
                <w:sz w:val="27"/>
                <w:szCs w:val="27"/>
              </w:rPr>
              <w:t xml:space="preserve">УТВЕРЖДЕНО </w:t>
            </w:r>
          </w:p>
          <w:p w:rsidR="0023298B" w:rsidRPr="00A10EB2" w:rsidRDefault="0023298B" w:rsidP="00AD2007">
            <w:pPr>
              <w:ind w:left="56"/>
              <w:jc w:val="center"/>
              <w:rPr>
                <w:b/>
                <w:color w:val="000000"/>
                <w:sz w:val="27"/>
                <w:szCs w:val="27"/>
              </w:rPr>
            </w:pPr>
            <w:r w:rsidRPr="00A10EB2">
              <w:rPr>
                <w:b/>
                <w:color w:val="000000"/>
                <w:sz w:val="27"/>
                <w:szCs w:val="27"/>
              </w:rPr>
              <w:t>распоряжением администрации</w:t>
            </w:r>
          </w:p>
          <w:p w:rsidR="0023298B" w:rsidRPr="00A10EB2" w:rsidRDefault="0023298B" w:rsidP="00AD2007">
            <w:pPr>
              <w:ind w:left="56"/>
              <w:jc w:val="center"/>
              <w:rPr>
                <w:b/>
                <w:color w:val="000000"/>
                <w:sz w:val="27"/>
                <w:szCs w:val="27"/>
              </w:rPr>
            </w:pPr>
            <w:r w:rsidRPr="00A10EB2">
              <w:rPr>
                <w:b/>
                <w:color w:val="000000"/>
                <w:sz w:val="27"/>
                <w:szCs w:val="27"/>
              </w:rPr>
              <w:t>Грайворонского городского округа</w:t>
            </w:r>
          </w:p>
          <w:p w:rsidR="0023298B" w:rsidRPr="00A10EB2" w:rsidRDefault="0023298B" w:rsidP="00AD2007">
            <w:pPr>
              <w:ind w:left="56"/>
              <w:jc w:val="center"/>
              <w:rPr>
                <w:b/>
                <w:color w:val="000000"/>
                <w:sz w:val="27"/>
                <w:szCs w:val="27"/>
              </w:rPr>
            </w:pPr>
            <w:r w:rsidRPr="00A10EB2">
              <w:rPr>
                <w:b/>
                <w:color w:val="000000"/>
                <w:sz w:val="27"/>
                <w:szCs w:val="27"/>
              </w:rPr>
              <w:t xml:space="preserve">от </w:t>
            </w:r>
            <w:r>
              <w:rPr>
                <w:b/>
                <w:color w:val="000000"/>
                <w:sz w:val="27"/>
                <w:szCs w:val="27"/>
              </w:rPr>
              <w:t>16 октября 2023 года №944-р</w:t>
            </w:r>
          </w:p>
          <w:p w:rsidR="0023298B" w:rsidRPr="00A10EB2" w:rsidRDefault="0023298B" w:rsidP="00AD2007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</w:tbl>
    <w:p w:rsidR="0023298B" w:rsidRPr="009E62A5" w:rsidRDefault="0023298B" w:rsidP="0023298B">
      <w:pPr>
        <w:tabs>
          <w:tab w:val="left" w:pos="1134"/>
        </w:tabs>
        <w:ind w:firstLine="720"/>
        <w:jc w:val="both"/>
        <w:rPr>
          <w:sz w:val="27"/>
          <w:szCs w:val="27"/>
        </w:rPr>
      </w:pPr>
    </w:p>
    <w:p w:rsidR="0023298B" w:rsidRPr="009208CA" w:rsidRDefault="0023298B" w:rsidP="002329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b/>
          <w:sz w:val="26"/>
          <w:szCs w:val="26"/>
        </w:rPr>
      </w:pPr>
      <w:r w:rsidRPr="009208CA">
        <w:rPr>
          <w:b/>
          <w:sz w:val="26"/>
          <w:szCs w:val="26"/>
        </w:rPr>
        <w:t xml:space="preserve">ПОЛОЖЕНИЕ </w:t>
      </w:r>
    </w:p>
    <w:p w:rsidR="0023298B" w:rsidRPr="00673BDD" w:rsidRDefault="0023298B" w:rsidP="002329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b/>
          <w:color w:val="000000"/>
          <w:sz w:val="26"/>
          <w:szCs w:val="26"/>
        </w:rPr>
      </w:pPr>
      <w:r w:rsidRPr="00673BDD">
        <w:rPr>
          <w:b/>
          <w:color w:val="000000"/>
          <w:sz w:val="26"/>
          <w:szCs w:val="26"/>
        </w:rPr>
        <w:t>о комиссии по рассмотрению вопросов</w:t>
      </w:r>
    </w:p>
    <w:p w:rsidR="0023298B" w:rsidRPr="00673BDD" w:rsidRDefault="0023298B" w:rsidP="002329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b/>
          <w:color w:val="000000"/>
          <w:sz w:val="26"/>
          <w:szCs w:val="26"/>
        </w:rPr>
      </w:pPr>
      <w:r w:rsidRPr="00673BDD">
        <w:rPr>
          <w:b/>
          <w:color w:val="000000"/>
          <w:sz w:val="26"/>
          <w:szCs w:val="26"/>
        </w:rPr>
        <w:t>архитектурно-градостроительного облика объекта</w:t>
      </w:r>
    </w:p>
    <w:p w:rsidR="0023298B" w:rsidRPr="00673BDD" w:rsidRDefault="0023298B" w:rsidP="002329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b/>
          <w:color w:val="000000"/>
          <w:sz w:val="26"/>
          <w:szCs w:val="26"/>
        </w:rPr>
      </w:pPr>
      <w:r w:rsidRPr="00673BDD">
        <w:rPr>
          <w:b/>
          <w:color w:val="000000"/>
          <w:sz w:val="26"/>
          <w:szCs w:val="26"/>
        </w:rPr>
        <w:t>капитального строительства</w:t>
      </w:r>
    </w:p>
    <w:p w:rsidR="0023298B" w:rsidRPr="002C7101" w:rsidRDefault="0023298B" w:rsidP="002329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b/>
          <w:color w:val="000000"/>
          <w:sz w:val="26"/>
          <w:szCs w:val="26"/>
        </w:rPr>
      </w:pPr>
    </w:p>
    <w:p w:rsidR="0023298B" w:rsidRPr="009208CA" w:rsidRDefault="0023298B" w:rsidP="0023298B">
      <w:pPr>
        <w:widowControl w:val="0"/>
        <w:jc w:val="center"/>
        <w:rPr>
          <w:rFonts w:eastAsia="Arial"/>
          <w:b/>
          <w:sz w:val="26"/>
          <w:szCs w:val="26"/>
        </w:rPr>
      </w:pPr>
      <w:r w:rsidRPr="009208CA">
        <w:rPr>
          <w:rFonts w:eastAsia="Arial"/>
          <w:b/>
          <w:sz w:val="26"/>
          <w:szCs w:val="26"/>
          <w:lang w:val="en-US"/>
        </w:rPr>
        <w:t>I</w:t>
      </w:r>
      <w:r w:rsidRPr="009208CA">
        <w:rPr>
          <w:rFonts w:eastAsia="Arial"/>
          <w:b/>
          <w:sz w:val="26"/>
          <w:szCs w:val="26"/>
        </w:rPr>
        <w:t xml:space="preserve">. Общие положения </w:t>
      </w:r>
    </w:p>
    <w:p w:rsidR="0023298B" w:rsidRPr="009208CA" w:rsidRDefault="0023298B" w:rsidP="0023298B">
      <w:pPr>
        <w:tabs>
          <w:tab w:val="left" w:pos="1134"/>
        </w:tabs>
        <w:jc w:val="both"/>
        <w:rPr>
          <w:sz w:val="26"/>
          <w:szCs w:val="26"/>
        </w:rPr>
      </w:pP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Комиссия по рассмотрению вопросов архитектурно-градостроительного облика объекта капитального строительства (далее – Комиссия) является коллегиальным совещательным органом при администрации Грайворонского городского округа.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7319D">
        <w:rPr>
          <w:rFonts w:eastAsia="Calibri"/>
          <w:sz w:val="26"/>
          <w:szCs w:val="26"/>
          <w:lang w:eastAsia="en-US"/>
        </w:rPr>
        <w:t>2.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Комиссия осуществляет рассмотрение </w:t>
      </w:r>
      <w:proofErr w:type="gramStart"/>
      <w:r w:rsidRPr="0067319D">
        <w:rPr>
          <w:rFonts w:eastAsia="Calibri"/>
          <w:sz w:val="26"/>
          <w:szCs w:val="26"/>
          <w:lang w:eastAsia="en-US"/>
        </w:rPr>
        <w:t>архитектурных решений</w:t>
      </w:r>
      <w:proofErr w:type="gramEnd"/>
      <w:r w:rsidRPr="0067319D">
        <w:rPr>
          <w:rFonts w:eastAsia="Calibri"/>
          <w:sz w:val="26"/>
          <w:szCs w:val="26"/>
          <w:lang w:eastAsia="en-US"/>
        </w:rPr>
        <w:t xml:space="preserve"> объекта капитального строительства, содержащихся в разделах и определяющих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 xml:space="preserve">его архитектурно - градостроительный облик на предмет соответствия требованиям, указанным в градостроительном регламенте Правил землепользования и застройки Грайворонского городского округа Белгородской области, утвержденных распоряжением департамента строительства и транспорта Белгородской области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от 20 декабря 2018 года №765 (далее - Правила).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7319D">
        <w:rPr>
          <w:rFonts w:eastAsia="Calibri"/>
          <w:sz w:val="26"/>
          <w:szCs w:val="26"/>
          <w:lang w:eastAsia="en-US"/>
        </w:rPr>
        <w:t>3.</w:t>
      </w:r>
      <w:r>
        <w:rPr>
          <w:rFonts w:eastAsia="Calibri"/>
          <w:sz w:val="26"/>
          <w:szCs w:val="26"/>
          <w:lang w:eastAsia="en-US"/>
        </w:rPr>
        <w:tab/>
      </w:r>
      <w:proofErr w:type="gramStart"/>
      <w:r w:rsidRPr="0067319D">
        <w:rPr>
          <w:rFonts w:eastAsia="Calibri"/>
          <w:sz w:val="26"/>
          <w:szCs w:val="26"/>
          <w:lang w:eastAsia="en-US"/>
        </w:rPr>
        <w:t>В своей деятельности Комиссия руководствуется Градостроительным кодексом Российской Федерации, постановлением Правительства Российской Федерации от 29</w:t>
      </w:r>
      <w:r>
        <w:rPr>
          <w:rFonts w:eastAsia="Calibri"/>
          <w:sz w:val="26"/>
          <w:szCs w:val="26"/>
          <w:lang w:eastAsia="en-US"/>
        </w:rPr>
        <w:t xml:space="preserve"> мая </w:t>
      </w:r>
      <w:r w:rsidRPr="0067319D">
        <w:rPr>
          <w:rFonts w:eastAsia="Calibri"/>
          <w:sz w:val="26"/>
          <w:szCs w:val="26"/>
          <w:lang w:eastAsia="en-US"/>
        </w:rPr>
        <w:t>2023</w:t>
      </w:r>
      <w:r>
        <w:rPr>
          <w:rFonts w:eastAsia="Calibri"/>
          <w:sz w:val="26"/>
          <w:szCs w:val="26"/>
          <w:lang w:eastAsia="en-US"/>
        </w:rPr>
        <w:t xml:space="preserve"> года</w:t>
      </w:r>
      <w:r w:rsidRPr="0067319D">
        <w:rPr>
          <w:rFonts w:eastAsia="Calibri"/>
          <w:sz w:val="26"/>
          <w:szCs w:val="26"/>
          <w:lang w:eastAsia="en-US"/>
        </w:rPr>
        <w:t xml:space="preserve"> № 857 «Об утверждении требований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 xml:space="preserve">к архитектурно-градостроительному облику объекта капитального строительства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и Правил согласования архитектурно-градостроительного облика объекта капитального строительства», Правилами, Местными нормативами градостроительного проектирования муниципального района «Грайворонский район» Белгородской области, утвержденными постановлением администрации муниципального района «Грайворонский район» Белгородской области от 23</w:t>
      </w:r>
      <w:r>
        <w:rPr>
          <w:rFonts w:eastAsia="Calibri"/>
          <w:sz w:val="26"/>
          <w:szCs w:val="26"/>
          <w:lang w:eastAsia="en-US"/>
        </w:rPr>
        <w:t xml:space="preserve"> октября 2017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года</w:t>
      </w:r>
      <w:r w:rsidRPr="0067319D">
        <w:rPr>
          <w:rFonts w:eastAsia="Calibri"/>
          <w:sz w:val="26"/>
          <w:szCs w:val="26"/>
          <w:lang w:eastAsia="en-US"/>
        </w:rPr>
        <w:t xml:space="preserve"> №407-п, Правилами благоустройства территории Грайворонского городского округа, утвержденными решением Совета депутатов Грайворонского городского округа от 27</w:t>
      </w:r>
      <w:r>
        <w:rPr>
          <w:rFonts w:eastAsia="Calibri"/>
          <w:sz w:val="26"/>
          <w:szCs w:val="26"/>
          <w:lang w:eastAsia="en-US"/>
        </w:rPr>
        <w:t xml:space="preserve"> декабря </w:t>
      </w:r>
      <w:r w:rsidRPr="0067319D">
        <w:rPr>
          <w:rFonts w:eastAsia="Calibri"/>
          <w:sz w:val="26"/>
          <w:szCs w:val="26"/>
          <w:lang w:eastAsia="en-US"/>
        </w:rPr>
        <w:t xml:space="preserve">2018 </w:t>
      </w:r>
      <w:r>
        <w:rPr>
          <w:rFonts w:eastAsia="Calibri"/>
          <w:sz w:val="26"/>
          <w:szCs w:val="26"/>
          <w:lang w:eastAsia="en-US"/>
        </w:rPr>
        <w:t xml:space="preserve">года </w:t>
      </w:r>
      <w:r w:rsidRPr="0067319D">
        <w:rPr>
          <w:rFonts w:eastAsia="Calibri"/>
          <w:sz w:val="26"/>
          <w:szCs w:val="26"/>
          <w:lang w:eastAsia="en-US"/>
        </w:rPr>
        <w:t>№117.</w:t>
      </w:r>
    </w:p>
    <w:p w:rsidR="0023298B" w:rsidRPr="0067319D" w:rsidRDefault="0023298B" w:rsidP="0023298B">
      <w:pPr>
        <w:tabs>
          <w:tab w:val="left" w:pos="156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3298B" w:rsidRPr="0067319D" w:rsidRDefault="0023298B" w:rsidP="0023298B">
      <w:pPr>
        <w:tabs>
          <w:tab w:val="left" w:pos="1560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67319D">
        <w:rPr>
          <w:rFonts w:eastAsia="Calibri"/>
          <w:b/>
          <w:sz w:val="26"/>
          <w:szCs w:val="26"/>
          <w:lang w:eastAsia="en-US"/>
        </w:rPr>
        <w:t>II. Права Комиссии</w:t>
      </w:r>
    </w:p>
    <w:p w:rsidR="0023298B" w:rsidRPr="0067319D" w:rsidRDefault="0023298B" w:rsidP="0023298B">
      <w:pPr>
        <w:tabs>
          <w:tab w:val="left" w:pos="156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Комиссия для осуществления своих функций имеет право: 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запрашивать и получать в установленном порядке материалы, необходимые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для выполнения возложенных функций;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приглашать на заседание Комиссии и заслушивать представителей органов местного самоуправления, авторов технических заказчиков, подрядчиков, экспертов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 xml:space="preserve">и специалистов для анализа материалов и выработки рекомендаций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по рассматриваемым вопросам;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осуществлять взаимодействие с федеральными органами исполнительной власти и исполнительными органами субъектов Российской Федерации, органами местного самоуправления и </w:t>
      </w:r>
      <w:r>
        <w:rPr>
          <w:rFonts w:eastAsia="Calibri"/>
          <w:sz w:val="26"/>
          <w:szCs w:val="26"/>
          <w:lang w:eastAsia="en-US"/>
        </w:rPr>
        <w:t>иными органами</w:t>
      </w:r>
      <w:r w:rsidRPr="0067319D">
        <w:rPr>
          <w:rFonts w:eastAsia="Calibri"/>
          <w:sz w:val="26"/>
          <w:szCs w:val="26"/>
          <w:lang w:eastAsia="en-US"/>
        </w:rPr>
        <w:t xml:space="preserve"> и организациями при реализации возложенных на Комиссию функций.</w:t>
      </w:r>
    </w:p>
    <w:p w:rsidR="0023298B" w:rsidRPr="0067319D" w:rsidRDefault="0023298B" w:rsidP="0023298B">
      <w:pPr>
        <w:tabs>
          <w:tab w:val="left" w:pos="156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3298B" w:rsidRPr="0067319D" w:rsidRDefault="0023298B" w:rsidP="0023298B">
      <w:pPr>
        <w:tabs>
          <w:tab w:val="left" w:pos="1560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67319D">
        <w:rPr>
          <w:rFonts w:eastAsia="Calibri"/>
          <w:b/>
          <w:sz w:val="26"/>
          <w:szCs w:val="26"/>
          <w:lang w:eastAsia="en-US"/>
        </w:rPr>
        <w:t>III. Порядок деятельности Комиссии</w:t>
      </w:r>
    </w:p>
    <w:p w:rsidR="0023298B" w:rsidRPr="0067319D" w:rsidRDefault="0023298B" w:rsidP="0023298B">
      <w:pPr>
        <w:tabs>
          <w:tab w:val="left" w:pos="156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Комиссия осуществляет свою деятельность по адресу: </w:t>
      </w:r>
      <w:proofErr w:type="gramStart"/>
      <w:r w:rsidRPr="0067319D">
        <w:rPr>
          <w:rFonts w:eastAsia="Calibri"/>
          <w:sz w:val="26"/>
          <w:szCs w:val="26"/>
          <w:lang w:eastAsia="en-US"/>
        </w:rPr>
        <w:t>г</w:t>
      </w:r>
      <w:proofErr w:type="gramEnd"/>
      <w:r w:rsidRPr="0067319D">
        <w:rPr>
          <w:rFonts w:eastAsia="Calibri"/>
          <w:sz w:val="26"/>
          <w:szCs w:val="26"/>
          <w:lang w:eastAsia="en-US"/>
        </w:rPr>
        <w:t xml:space="preserve">. Грайворон,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 xml:space="preserve">ул. Комсомольская, </w:t>
      </w:r>
      <w:r>
        <w:rPr>
          <w:rFonts w:eastAsia="Calibri"/>
          <w:sz w:val="26"/>
          <w:szCs w:val="26"/>
          <w:lang w:eastAsia="en-US"/>
        </w:rPr>
        <w:t>д.</w:t>
      </w:r>
      <w:r w:rsidRPr="0067319D">
        <w:rPr>
          <w:rFonts w:eastAsia="Calibri"/>
          <w:sz w:val="26"/>
          <w:szCs w:val="26"/>
          <w:lang w:eastAsia="en-US"/>
        </w:rPr>
        <w:t>21</w:t>
      </w:r>
      <w:r>
        <w:rPr>
          <w:rFonts w:eastAsia="Calibri"/>
          <w:sz w:val="26"/>
          <w:szCs w:val="26"/>
          <w:lang w:eastAsia="en-US"/>
        </w:rPr>
        <w:t>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Заседания Комиссии проводятся по мере поступления материалов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для рассмотрения архитектурно-градостроительного облика объекта капитального строительства.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Заседание Комиссии считается правомочными, если в нем принимает участие не менее половины членов от общего состава Комиссии.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proofErr w:type="gramStart"/>
      <w:r w:rsidRPr="0067319D">
        <w:rPr>
          <w:rFonts w:eastAsia="Calibri"/>
          <w:sz w:val="26"/>
          <w:szCs w:val="26"/>
          <w:lang w:eastAsia="en-US"/>
        </w:rPr>
        <w:t xml:space="preserve">На заседании Комиссии рассматриваются разделы проектной документации объекта капитального строительства, направленные в адрес администрации Грайворонского городского округа правообладателями земельных участков,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на которых планируется строительство объектов, или правообладателями объектов капитального строительства в случае реконструкции таких объектов, или иными лицами в случае, предусмотренном частью 1.1 статьи 57.3 Градостроительного кодекса Российской Федерации в составе, предусмотренном постановлением Правительства Российской Федерации от 29</w:t>
      </w:r>
      <w:r>
        <w:rPr>
          <w:rFonts w:eastAsia="Calibri"/>
          <w:sz w:val="26"/>
          <w:szCs w:val="26"/>
          <w:lang w:eastAsia="en-US"/>
        </w:rPr>
        <w:t xml:space="preserve"> мая </w:t>
      </w:r>
      <w:r w:rsidRPr="0067319D">
        <w:rPr>
          <w:rFonts w:eastAsia="Calibri"/>
          <w:sz w:val="26"/>
          <w:szCs w:val="26"/>
          <w:lang w:eastAsia="en-US"/>
        </w:rPr>
        <w:t>2023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года</w:t>
      </w:r>
      <w:r w:rsidRPr="0067319D">
        <w:rPr>
          <w:rFonts w:eastAsia="Calibri"/>
          <w:sz w:val="26"/>
          <w:szCs w:val="26"/>
          <w:lang w:eastAsia="en-US"/>
        </w:rPr>
        <w:t xml:space="preserve"> № 857.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Комиссию возглавляет глава администрации Грайворонского городского округа, который является его председателем.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Председатель Комиссии имеет одного заместителя.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Заседания Комиссии в случае отсутствия председателя проводятся заместителем председателя Комиссии.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Председатель Комиссии: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организует работу Комиссии и руководит его деятельностью;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утверждает повестку и проводит заседания Комиссии;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взаимодействует по вопросам, входящим в компетенцию Комиссии,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 xml:space="preserve">со структурными подразделениями администрации города, иными органами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и организациями;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подписывает решения Комиссии.</w:t>
      </w:r>
    </w:p>
    <w:p w:rsidR="0023298B" w:rsidRPr="0067319D" w:rsidRDefault="0023298B" w:rsidP="0023298B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Секретарь Комиссии обеспечивает: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формирование повестки заседания Комиссии;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информирование всех членов Комиссии о дате, времени проведения, повестке очередного заседания не </w:t>
      </w:r>
      <w:proofErr w:type="gramStart"/>
      <w:r w:rsidRPr="0067319D">
        <w:rPr>
          <w:rFonts w:eastAsia="Calibri"/>
          <w:sz w:val="26"/>
          <w:szCs w:val="26"/>
          <w:lang w:eastAsia="en-US"/>
        </w:rPr>
        <w:t>позднее</w:t>
      </w:r>
      <w:proofErr w:type="gramEnd"/>
      <w:r w:rsidRPr="0067319D">
        <w:rPr>
          <w:rFonts w:eastAsia="Calibri"/>
          <w:sz w:val="26"/>
          <w:szCs w:val="26"/>
          <w:lang w:eastAsia="en-US"/>
        </w:rPr>
        <w:t xml:space="preserve"> чем за 1 день до ее заседания;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составление списков лиц, приглашенных к участию в заседаниях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(при необходимости);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осуществление рассылки, в том числе по электронной почте, рассматриваемых материалов;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регистрацию принимающих участие в заседании членов Комиссии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и приглашенных лиц;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ведение и оформление протокола, выписок из протокола заседания Комиссии;</w:t>
      </w:r>
    </w:p>
    <w:p w:rsidR="0023298B" w:rsidRPr="0067319D" w:rsidRDefault="0023298B" w:rsidP="0023298B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выполнение иных организационных мероприятий.</w:t>
      </w:r>
    </w:p>
    <w:p w:rsidR="0023298B" w:rsidRPr="0067319D" w:rsidRDefault="0023298B" w:rsidP="0023298B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10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Заседание Комиссии протоколируется секретарем Комиссии.</w:t>
      </w:r>
    </w:p>
    <w:p w:rsidR="0023298B" w:rsidRPr="0067319D" w:rsidRDefault="0023298B" w:rsidP="0023298B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11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Решения Комиссии принимаются простым большинством голосов присутствующих (принимающих участие) на заседании членов Комиссии путем открытого голосования. В случае равенства голосов голос председателя Комиссии является решающим.</w:t>
      </w:r>
    </w:p>
    <w:p w:rsidR="0023298B" w:rsidRPr="0067319D" w:rsidRDefault="0023298B" w:rsidP="0023298B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7319D">
        <w:rPr>
          <w:rFonts w:eastAsia="Calibri"/>
          <w:sz w:val="26"/>
          <w:szCs w:val="26"/>
          <w:lang w:eastAsia="en-US"/>
        </w:rPr>
        <w:t>1</w:t>
      </w:r>
      <w:r>
        <w:rPr>
          <w:rFonts w:eastAsia="Calibri"/>
          <w:sz w:val="26"/>
          <w:szCs w:val="26"/>
          <w:lang w:eastAsia="en-US"/>
        </w:rPr>
        <w:t>2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По результатам рассмотрения вопросов на заседании Комиссии оформляется решение по каждому вопросу путем голосования.</w:t>
      </w:r>
    </w:p>
    <w:p w:rsidR="0023298B" w:rsidRPr="0067319D" w:rsidRDefault="0023298B" w:rsidP="0023298B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7319D">
        <w:rPr>
          <w:rFonts w:eastAsia="Calibri"/>
          <w:sz w:val="26"/>
          <w:szCs w:val="26"/>
          <w:lang w:eastAsia="en-US"/>
        </w:rPr>
        <w:t>Решение Комиссии о соответствии либо несоответствии архитектурно-градостроительного облика объекта капитального строительства требованиям, указанным в градостроительном регламенте Правил, оформляется протоколом, который подписывается председателем и секретарем Комиссии.</w:t>
      </w:r>
    </w:p>
    <w:p w:rsidR="0023298B" w:rsidRPr="0067319D" w:rsidRDefault="0023298B" w:rsidP="0023298B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7319D">
        <w:rPr>
          <w:rFonts w:eastAsia="Calibri"/>
          <w:sz w:val="26"/>
          <w:szCs w:val="26"/>
          <w:lang w:eastAsia="en-US"/>
        </w:rPr>
        <w:t>Член Комиссии при несогласии с принятым решением Комиссии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67319D">
        <w:rPr>
          <w:rFonts w:eastAsia="Calibri"/>
          <w:sz w:val="26"/>
          <w:szCs w:val="26"/>
          <w:lang w:eastAsia="en-US"/>
        </w:rPr>
        <w:t xml:space="preserve">имеет право выразить особое мнение, которое оформляется в письменном виде и прилагается </w:t>
      </w:r>
      <w:r>
        <w:rPr>
          <w:rFonts w:eastAsia="Calibri"/>
          <w:sz w:val="26"/>
          <w:szCs w:val="26"/>
          <w:lang w:eastAsia="en-US"/>
        </w:rPr>
        <w:br/>
      </w:r>
      <w:r w:rsidRPr="0067319D">
        <w:rPr>
          <w:rFonts w:eastAsia="Calibri"/>
          <w:sz w:val="26"/>
          <w:szCs w:val="26"/>
          <w:lang w:eastAsia="en-US"/>
        </w:rPr>
        <w:t>к протоколу.</w:t>
      </w:r>
    </w:p>
    <w:p w:rsidR="0023298B" w:rsidRPr="0067319D" w:rsidRDefault="0023298B" w:rsidP="0023298B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7319D">
        <w:rPr>
          <w:rFonts w:eastAsia="Calibri"/>
          <w:sz w:val="26"/>
          <w:szCs w:val="26"/>
          <w:lang w:eastAsia="en-US"/>
        </w:rPr>
        <w:t>1</w:t>
      </w:r>
      <w:r>
        <w:rPr>
          <w:rFonts w:eastAsia="Calibri"/>
          <w:sz w:val="26"/>
          <w:szCs w:val="26"/>
          <w:lang w:eastAsia="en-US"/>
        </w:rPr>
        <w:t>3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 xml:space="preserve">Срок рассмотрения поступивших материалов Комиссией и оформление протокола составляет не более </w:t>
      </w:r>
      <w:r>
        <w:rPr>
          <w:rFonts w:eastAsia="Calibri"/>
          <w:sz w:val="26"/>
          <w:szCs w:val="26"/>
          <w:lang w:eastAsia="en-US"/>
        </w:rPr>
        <w:t>5 (</w:t>
      </w:r>
      <w:r w:rsidRPr="0067319D">
        <w:rPr>
          <w:rFonts w:eastAsia="Calibri"/>
          <w:sz w:val="26"/>
          <w:szCs w:val="26"/>
          <w:lang w:eastAsia="en-US"/>
        </w:rPr>
        <w:t>пяти</w:t>
      </w:r>
      <w:r>
        <w:rPr>
          <w:rFonts w:eastAsia="Calibri"/>
          <w:sz w:val="26"/>
          <w:szCs w:val="26"/>
          <w:lang w:eastAsia="en-US"/>
        </w:rPr>
        <w:t>)</w:t>
      </w:r>
      <w:r w:rsidRPr="0067319D">
        <w:rPr>
          <w:rFonts w:eastAsia="Calibri"/>
          <w:sz w:val="26"/>
          <w:szCs w:val="26"/>
          <w:lang w:eastAsia="en-US"/>
        </w:rPr>
        <w:t xml:space="preserve"> рабочих дней </w:t>
      </w:r>
      <w:proofErr w:type="gramStart"/>
      <w:r w:rsidRPr="0067319D">
        <w:rPr>
          <w:rFonts w:eastAsia="Calibri"/>
          <w:sz w:val="26"/>
          <w:szCs w:val="26"/>
          <w:lang w:eastAsia="en-US"/>
        </w:rPr>
        <w:t>с даты поступления</w:t>
      </w:r>
      <w:proofErr w:type="gramEnd"/>
      <w:r w:rsidRPr="0067319D">
        <w:rPr>
          <w:rFonts w:eastAsia="Calibri"/>
          <w:sz w:val="26"/>
          <w:szCs w:val="26"/>
          <w:lang w:eastAsia="en-US"/>
        </w:rPr>
        <w:t xml:space="preserve"> таких материалов на рассмотрение Комиссии.</w:t>
      </w:r>
    </w:p>
    <w:p w:rsidR="0023298B" w:rsidRPr="0067319D" w:rsidRDefault="0023298B" w:rsidP="0023298B">
      <w:pPr>
        <w:tabs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14</w:t>
      </w:r>
      <w:r w:rsidRPr="0067319D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ab/>
      </w:r>
      <w:r w:rsidRPr="0067319D">
        <w:rPr>
          <w:rFonts w:eastAsia="Calibri"/>
          <w:sz w:val="26"/>
          <w:szCs w:val="26"/>
          <w:lang w:eastAsia="en-US"/>
        </w:rPr>
        <w:t>Протоколы Комиссии хранятся в управлении по строительству, транспорту, ЖКХ и ТЭК администрации Грайворонского городского округа.</w:t>
      </w:r>
    </w:p>
    <w:p w:rsidR="0023298B" w:rsidRPr="0067319D" w:rsidRDefault="0023298B" w:rsidP="0023298B">
      <w:pPr>
        <w:tabs>
          <w:tab w:val="left" w:pos="1560"/>
        </w:tabs>
        <w:ind w:firstLine="709"/>
        <w:rPr>
          <w:rFonts w:eastAsia="Calibri"/>
          <w:sz w:val="26"/>
          <w:szCs w:val="26"/>
          <w:lang w:eastAsia="en-US"/>
        </w:rPr>
      </w:pPr>
    </w:p>
    <w:p w:rsidR="0023298B" w:rsidRPr="009B688B" w:rsidRDefault="0023298B" w:rsidP="0023298B">
      <w:pPr>
        <w:tabs>
          <w:tab w:val="left" w:pos="1560"/>
        </w:tabs>
        <w:ind w:firstLine="709"/>
        <w:rPr>
          <w:rFonts w:ascii="Calibri" w:eastAsia="Calibri" w:hAnsi="Calibri"/>
          <w:sz w:val="22"/>
          <w:szCs w:val="22"/>
          <w:lang w:eastAsia="en-US"/>
        </w:rPr>
      </w:pPr>
    </w:p>
    <w:p w:rsidR="0023298B" w:rsidRDefault="0023298B" w:rsidP="0023298B">
      <w:pPr>
        <w:tabs>
          <w:tab w:val="left" w:pos="1134"/>
        </w:tabs>
        <w:jc w:val="both"/>
      </w:pPr>
    </w:p>
    <w:p w:rsidR="000574CC" w:rsidRPr="008E1A0B" w:rsidRDefault="000574CC" w:rsidP="0023298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sectPr w:rsidR="000574CC" w:rsidRPr="008E1A0B" w:rsidSect="00D22287">
      <w:headerReference w:type="default" r:id="rId11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11C" w:rsidRDefault="0059111C">
      <w:r>
        <w:separator/>
      </w:r>
    </w:p>
  </w:endnote>
  <w:endnote w:type="continuationSeparator" w:id="0">
    <w:p w:rsidR="0059111C" w:rsidRDefault="00591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11C" w:rsidRDefault="0059111C">
      <w:r>
        <w:separator/>
      </w:r>
    </w:p>
  </w:footnote>
  <w:footnote w:type="continuationSeparator" w:id="0">
    <w:p w:rsidR="0059111C" w:rsidRDefault="00591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F21952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F21952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23298B">
      <w:rPr>
        <w:rStyle w:val="af7"/>
        <w:noProof/>
      </w:rPr>
      <w:t>2</w: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5926488"/>
      <w:docPartObj>
        <w:docPartGallery w:val="Page Numbers (Top of Page)"/>
        <w:docPartUnique/>
      </w:docPartObj>
    </w:sdtPr>
    <w:sdtEndPr/>
    <w:sdtContent>
      <w:p w:rsidR="00D22287" w:rsidRDefault="0059111C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98B">
          <w:rPr>
            <w:noProof/>
          </w:rPr>
          <w:t>6</w:t>
        </w:r>
        <w:r>
          <w:fldChar w:fldCharType="end"/>
        </w:r>
      </w:p>
    </w:sdtContent>
  </w:sdt>
  <w:p w:rsidR="00D22287" w:rsidRDefault="0059111C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B83EA2"/>
    <w:lvl w:ilvl="0">
      <w:numFmt w:val="bullet"/>
      <w:lvlText w:val="*"/>
      <w:lvlJc w:val="left"/>
    </w:lvl>
  </w:abstractNum>
  <w:abstractNum w:abstractNumId="1">
    <w:nsid w:val="0000030A"/>
    <w:multiLevelType w:val="hybridMultilevel"/>
    <w:tmpl w:val="75ACB5A4"/>
    <w:lvl w:ilvl="0" w:tplc="0C36D47C">
      <w:start w:val="1"/>
      <w:numFmt w:val="bullet"/>
      <w:lvlText w:val="-"/>
      <w:lvlJc w:val="left"/>
    </w:lvl>
    <w:lvl w:ilvl="1" w:tplc="4D9AA660">
      <w:numFmt w:val="decimal"/>
      <w:lvlText w:val=""/>
      <w:lvlJc w:val="left"/>
    </w:lvl>
    <w:lvl w:ilvl="2" w:tplc="40987084">
      <w:numFmt w:val="decimal"/>
      <w:lvlText w:val=""/>
      <w:lvlJc w:val="left"/>
    </w:lvl>
    <w:lvl w:ilvl="3" w:tplc="000E7164">
      <w:numFmt w:val="decimal"/>
      <w:lvlText w:val=""/>
      <w:lvlJc w:val="left"/>
    </w:lvl>
    <w:lvl w:ilvl="4" w:tplc="8FB6D0FA">
      <w:numFmt w:val="decimal"/>
      <w:lvlText w:val=""/>
      <w:lvlJc w:val="left"/>
    </w:lvl>
    <w:lvl w:ilvl="5" w:tplc="944E021A">
      <w:numFmt w:val="decimal"/>
      <w:lvlText w:val=""/>
      <w:lvlJc w:val="left"/>
    </w:lvl>
    <w:lvl w:ilvl="6" w:tplc="F2F0720E">
      <w:numFmt w:val="decimal"/>
      <w:lvlText w:val=""/>
      <w:lvlJc w:val="left"/>
    </w:lvl>
    <w:lvl w:ilvl="7" w:tplc="0F9E7AF0">
      <w:numFmt w:val="decimal"/>
      <w:lvlText w:val=""/>
      <w:lvlJc w:val="left"/>
    </w:lvl>
    <w:lvl w:ilvl="8" w:tplc="E7622566">
      <w:numFmt w:val="decimal"/>
      <w:lvlText w:val=""/>
      <w:lvlJc w:val="left"/>
    </w:lvl>
  </w:abstractNum>
  <w:abstractNum w:abstractNumId="2">
    <w:nsid w:val="00001238"/>
    <w:multiLevelType w:val="hybridMultilevel"/>
    <w:tmpl w:val="6DD26908"/>
    <w:lvl w:ilvl="0" w:tplc="CAB06A1C">
      <w:start w:val="3"/>
      <w:numFmt w:val="decimal"/>
      <w:lvlText w:val="%1."/>
      <w:lvlJc w:val="left"/>
    </w:lvl>
    <w:lvl w:ilvl="1" w:tplc="232214E2">
      <w:numFmt w:val="decimal"/>
      <w:lvlText w:val=""/>
      <w:lvlJc w:val="left"/>
    </w:lvl>
    <w:lvl w:ilvl="2" w:tplc="8F9275A8">
      <w:numFmt w:val="decimal"/>
      <w:lvlText w:val=""/>
      <w:lvlJc w:val="left"/>
    </w:lvl>
    <w:lvl w:ilvl="3" w:tplc="35DECF0C">
      <w:numFmt w:val="decimal"/>
      <w:lvlText w:val=""/>
      <w:lvlJc w:val="left"/>
    </w:lvl>
    <w:lvl w:ilvl="4" w:tplc="AD9242CC">
      <w:numFmt w:val="decimal"/>
      <w:lvlText w:val=""/>
      <w:lvlJc w:val="left"/>
    </w:lvl>
    <w:lvl w:ilvl="5" w:tplc="FFB09EA4">
      <w:numFmt w:val="decimal"/>
      <w:lvlText w:val=""/>
      <w:lvlJc w:val="left"/>
    </w:lvl>
    <w:lvl w:ilvl="6" w:tplc="66ECD5B2">
      <w:numFmt w:val="decimal"/>
      <w:lvlText w:val=""/>
      <w:lvlJc w:val="left"/>
    </w:lvl>
    <w:lvl w:ilvl="7" w:tplc="8B5CEF50">
      <w:numFmt w:val="decimal"/>
      <w:lvlText w:val=""/>
      <w:lvlJc w:val="left"/>
    </w:lvl>
    <w:lvl w:ilvl="8" w:tplc="909C5DFE">
      <w:numFmt w:val="decimal"/>
      <w:lvlText w:val=""/>
      <w:lvlJc w:val="left"/>
    </w:lvl>
  </w:abstractNum>
  <w:abstractNum w:abstractNumId="3">
    <w:nsid w:val="00001AD4"/>
    <w:multiLevelType w:val="hybridMultilevel"/>
    <w:tmpl w:val="23B08B54"/>
    <w:lvl w:ilvl="0" w:tplc="ACF6EA8C">
      <w:start w:val="1"/>
      <w:numFmt w:val="decimal"/>
      <w:lvlText w:val="%1)"/>
      <w:lvlJc w:val="left"/>
    </w:lvl>
    <w:lvl w:ilvl="1" w:tplc="C5A869D8">
      <w:numFmt w:val="decimal"/>
      <w:lvlText w:val=""/>
      <w:lvlJc w:val="left"/>
    </w:lvl>
    <w:lvl w:ilvl="2" w:tplc="0288968E">
      <w:numFmt w:val="decimal"/>
      <w:lvlText w:val=""/>
      <w:lvlJc w:val="left"/>
    </w:lvl>
    <w:lvl w:ilvl="3" w:tplc="512C6898">
      <w:numFmt w:val="decimal"/>
      <w:lvlText w:val=""/>
      <w:lvlJc w:val="left"/>
    </w:lvl>
    <w:lvl w:ilvl="4" w:tplc="F8929B7A">
      <w:numFmt w:val="decimal"/>
      <w:lvlText w:val=""/>
      <w:lvlJc w:val="left"/>
    </w:lvl>
    <w:lvl w:ilvl="5" w:tplc="FF02ABC2">
      <w:numFmt w:val="decimal"/>
      <w:lvlText w:val=""/>
      <w:lvlJc w:val="left"/>
    </w:lvl>
    <w:lvl w:ilvl="6" w:tplc="C43A617C">
      <w:numFmt w:val="decimal"/>
      <w:lvlText w:val=""/>
      <w:lvlJc w:val="left"/>
    </w:lvl>
    <w:lvl w:ilvl="7" w:tplc="2AE02FBE">
      <w:numFmt w:val="decimal"/>
      <w:lvlText w:val=""/>
      <w:lvlJc w:val="left"/>
    </w:lvl>
    <w:lvl w:ilvl="8" w:tplc="E4DC6452">
      <w:numFmt w:val="decimal"/>
      <w:lvlText w:val=""/>
      <w:lvlJc w:val="left"/>
    </w:lvl>
  </w:abstractNum>
  <w:abstractNum w:abstractNumId="4">
    <w:nsid w:val="00001E1F"/>
    <w:multiLevelType w:val="hybridMultilevel"/>
    <w:tmpl w:val="55AE7FAE"/>
    <w:lvl w:ilvl="0" w:tplc="BBA2E8D0">
      <w:start w:val="1"/>
      <w:numFmt w:val="bullet"/>
      <w:lvlText w:val="в"/>
      <w:lvlJc w:val="left"/>
    </w:lvl>
    <w:lvl w:ilvl="1" w:tplc="01C8A0BC">
      <w:start w:val="1"/>
      <w:numFmt w:val="bullet"/>
      <w:lvlText w:val="В"/>
      <w:lvlJc w:val="left"/>
    </w:lvl>
    <w:lvl w:ilvl="2" w:tplc="BD1C5D94">
      <w:start w:val="1"/>
      <w:numFmt w:val="bullet"/>
      <w:lvlText w:val="В"/>
      <w:lvlJc w:val="left"/>
    </w:lvl>
    <w:lvl w:ilvl="3" w:tplc="636E0634">
      <w:numFmt w:val="decimal"/>
      <w:lvlText w:val=""/>
      <w:lvlJc w:val="left"/>
    </w:lvl>
    <w:lvl w:ilvl="4" w:tplc="7548D4E8">
      <w:numFmt w:val="decimal"/>
      <w:lvlText w:val=""/>
      <w:lvlJc w:val="left"/>
    </w:lvl>
    <w:lvl w:ilvl="5" w:tplc="6DB668F2">
      <w:numFmt w:val="decimal"/>
      <w:lvlText w:val=""/>
      <w:lvlJc w:val="left"/>
    </w:lvl>
    <w:lvl w:ilvl="6" w:tplc="9BDA84B0">
      <w:numFmt w:val="decimal"/>
      <w:lvlText w:val=""/>
      <w:lvlJc w:val="left"/>
    </w:lvl>
    <w:lvl w:ilvl="7" w:tplc="DFE60F04">
      <w:numFmt w:val="decimal"/>
      <w:lvlText w:val=""/>
      <w:lvlJc w:val="left"/>
    </w:lvl>
    <w:lvl w:ilvl="8" w:tplc="501A8A70">
      <w:numFmt w:val="decimal"/>
      <w:lvlText w:val=""/>
      <w:lvlJc w:val="left"/>
    </w:lvl>
  </w:abstractNum>
  <w:abstractNum w:abstractNumId="5">
    <w:nsid w:val="00002213"/>
    <w:multiLevelType w:val="hybridMultilevel"/>
    <w:tmpl w:val="31E6D650"/>
    <w:lvl w:ilvl="0" w:tplc="7D90A2D6">
      <w:start w:val="3"/>
      <w:numFmt w:val="decimal"/>
      <w:lvlText w:val="%1)"/>
      <w:lvlJc w:val="left"/>
    </w:lvl>
    <w:lvl w:ilvl="1" w:tplc="5AFAB9A0">
      <w:numFmt w:val="decimal"/>
      <w:lvlText w:val=""/>
      <w:lvlJc w:val="left"/>
    </w:lvl>
    <w:lvl w:ilvl="2" w:tplc="B17425DE">
      <w:numFmt w:val="decimal"/>
      <w:lvlText w:val=""/>
      <w:lvlJc w:val="left"/>
    </w:lvl>
    <w:lvl w:ilvl="3" w:tplc="384AEE74">
      <w:numFmt w:val="decimal"/>
      <w:lvlText w:val=""/>
      <w:lvlJc w:val="left"/>
    </w:lvl>
    <w:lvl w:ilvl="4" w:tplc="8200BCB8">
      <w:numFmt w:val="decimal"/>
      <w:lvlText w:val=""/>
      <w:lvlJc w:val="left"/>
    </w:lvl>
    <w:lvl w:ilvl="5" w:tplc="96B888B8">
      <w:numFmt w:val="decimal"/>
      <w:lvlText w:val=""/>
      <w:lvlJc w:val="left"/>
    </w:lvl>
    <w:lvl w:ilvl="6" w:tplc="90D6E87A">
      <w:numFmt w:val="decimal"/>
      <w:lvlText w:val=""/>
      <w:lvlJc w:val="left"/>
    </w:lvl>
    <w:lvl w:ilvl="7" w:tplc="2AB84CD6">
      <w:numFmt w:val="decimal"/>
      <w:lvlText w:val=""/>
      <w:lvlJc w:val="left"/>
    </w:lvl>
    <w:lvl w:ilvl="8" w:tplc="2B0E3852">
      <w:numFmt w:val="decimal"/>
      <w:lvlText w:val=""/>
      <w:lvlJc w:val="left"/>
    </w:lvl>
  </w:abstractNum>
  <w:abstractNum w:abstractNumId="6">
    <w:nsid w:val="0000260D"/>
    <w:multiLevelType w:val="hybridMultilevel"/>
    <w:tmpl w:val="2E0841F4"/>
    <w:lvl w:ilvl="0" w:tplc="80B0693E">
      <w:start w:val="6"/>
      <w:numFmt w:val="decimal"/>
      <w:lvlText w:val="%1)"/>
      <w:lvlJc w:val="left"/>
    </w:lvl>
    <w:lvl w:ilvl="1" w:tplc="F670B872">
      <w:numFmt w:val="decimal"/>
      <w:lvlText w:val=""/>
      <w:lvlJc w:val="left"/>
    </w:lvl>
    <w:lvl w:ilvl="2" w:tplc="5B8C8ACE">
      <w:numFmt w:val="decimal"/>
      <w:lvlText w:val=""/>
      <w:lvlJc w:val="left"/>
    </w:lvl>
    <w:lvl w:ilvl="3" w:tplc="6442A27C">
      <w:numFmt w:val="decimal"/>
      <w:lvlText w:val=""/>
      <w:lvlJc w:val="left"/>
    </w:lvl>
    <w:lvl w:ilvl="4" w:tplc="0010BFAA">
      <w:numFmt w:val="decimal"/>
      <w:lvlText w:val=""/>
      <w:lvlJc w:val="left"/>
    </w:lvl>
    <w:lvl w:ilvl="5" w:tplc="7E585F1C">
      <w:numFmt w:val="decimal"/>
      <w:lvlText w:val=""/>
      <w:lvlJc w:val="left"/>
    </w:lvl>
    <w:lvl w:ilvl="6" w:tplc="39DC0CA6">
      <w:numFmt w:val="decimal"/>
      <w:lvlText w:val=""/>
      <w:lvlJc w:val="left"/>
    </w:lvl>
    <w:lvl w:ilvl="7" w:tplc="A378A49C">
      <w:numFmt w:val="decimal"/>
      <w:lvlText w:val=""/>
      <w:lvlJc w:val="left"/>
    </w:lvl>
    <w:lvl w:ilvl="8" w:tplc="9EF25082">
      <w:numFmt w:val="decimal"/>
      <w:lvlText w:val=""/>
      <w:lvlJc w:val="left"/>
    </w:lvl>
  </w:abstractNum>
  <w:abstractNum w:abstractNumId="7">
    <w:nsid w:val="00004E45"/>
    <w:multiLevelType w:val="hybridMultilevel"/>
    <w:tmpl w:val="86B8DA72"/>
    <w:lvl w:ilvl="0" w:tplc="CBC28082">
      <w:start w:val="10"/>
      <w:numFmt w:val="decimal"/>
      <w:lvlText w:val="%1)"/>
      <w:lvlJc w:val="left"/>
    </w:lvl>
    <w:lvl w:ilvl="1" w:tplc="651A2DB8">
      <w:numFmt w:val="decimal"/>
      <w:lvlText w:val=""/>
      <w:lvlJc w:val="left"/>
    </w:lvl>
    <w:lvl w:ilvl="2" w:tplc="3F2CC63A">
      <w:numFmt w:val="decimal"/>
      <w:lvlText w:val=""/>
      <w:lvlJc w:val="left"/>
    </w:lvl>
    <w:lvl w:ilvl="3" w:tplc="26C80EB0">
      <w:numFmt w:val="decimal"/>
      <w:lvlText w:val=""/>
      <w:lvlJc w:val="left"/>
    </w:lvl>
    <w:lvl w:ilvl="4" w:tplc="B2BEA9E2">
      <w:numFmt w:val="decimal"/>
      <w:lvlText w:val=""/>
      <w:lvlJc w:val="left"/>
    </w:lvl>
    <w:lvl w:ilvl="5" w:tplc="DA686294">
      <w:numFmt w:val="decimal"/>
      <w:lvlText w:val=""/>
      <w:lvlJc w:val="left"/>
    </w:lvl>
    <w:lvl w:ilvl="6" w:tplc="2EE2E968">
      <w:numFmt w:val="decimal"/>
      <w:lvlText w:val=""/>
      <w:lvlJc w:val="left"/>
    </w:lvl>
    <w:lvl w:ilvl="7" w:tplc="F86015D2">
      <w:numFmt w:val="decimal"/>
      <w:lvlText w:val=""/>
      <w:lvlJc w:val="left"/>
    </w:lvl>
    <w:lvl w:ilvl="8" w:tplc="9508CEF8">
      <w:numFmt w:val="decimal"/>
      <w:lvlText w:val=""/>
      <w:lvlJc w:val="left"/>
    </w:lvl>
  </w:abstractNum>
  <w:abstractNum w:abstractNumId="8">
    <w:nsid w:val="000063CB"/>
    <w:multiLevelType w:val="hybridMultilevel"/>
    <w:tmpl w:val="2A4E4118"/>
    <w:lvl w:ilvl="0" w:tplc="AB06B416">
      <w:start w:val="5"/>
      <w:numFmt w:val="decimal"/>
      <w:lvlText w:val="%1)"/>
      <w:lvlJc w:val="left"/>
    </w:lvl>
    <w:lvl w:ilvl="1" w:tplc="4D2275D0">
      <w:numFmt w:val="decimal"/>
      <w:lvlText w:val=""/>
      <w:lvlJc w:val="left"/>
    </w:lvl>
    <w:lvl w:ilvl="2" w:tplc="2910D524">
      <w:numFmt w:val="decimal"/>
      <w:lvlText w:val=""/>
      <w:lvlJc w:val="left"/>
    </w:lvl>
    <w:lvl w:ilvl="3" w:tplc="4AC2653C">
      <w:numFmt w:val="decimal"/>
      <w:lvlText w:val=""/>
      <w:lvlJc w:val="left"/>
    </w:lvl>
    <w:lvl w:ilvl="4" w:tplc="4372BC74">
      <w:numFmt w:val="decimal"/>
      <w:lvlText w:val=""/>
      <w:lvlJc w:val="left"/>
    </w:lvl>
    <w:lvl w:ilvl="5" w:tplc="2064EBC4">
      <w:numFmt w:val="decimal"/>
      <w:lvlText w:val=""/>
      <w:lvlJc w:val="left"/>
    </w:lvl>
    <w:lvl w:ilvl="6" w:tplc="49128E7C">
      <w:numFmt w:val="decimal"/>
      <w:lvlText w:val=""/>
      <w:lvlJc w:val="left"/>
    </w:lvl>
    <w:lvl w:ilvl="7" w:tplc="B39E57B0">
      <w:numFmt w:val="decimal"/>
      <w:lvlText w:val=""/>
      <w:lvlJc w:val="left"/>
    </w:lvl>
    <w:lvl w:ilvl="8" w:tplc="78001B46">
      <w:numFmt w:val="decimal"/>
      <w:lvlText w:val=""/>
      <w:lvlJc w:val="left"/>
    </w:lvl>
  </w:abstractNum>
  <w:abstractNum w:abstractNumId="9">
    <w:nsid w:val="00006443"/>
    <w:multiLevelType w:val="hybridMultilevel"/>
    <w:tmpl w:val="5C162CFA"/>
    <w:lvl w:ilvl="0" w:tplc="B84E266C">
      <w:start w:val="1"/>
      <w:numFmt w:val="decimal"/>
      <w:lvlText w:val="%1."/>
      <w:lvlJc w:val="left"/>
    </w:lvl>
    <w:lvl w:ilvl="1" w:tplc="5CACB9EC">
      <w:numFmt w:val="decimal"/>
      <w:lvlText w:val=""/>
      <w:lvlJc w:val="left"/>
    </w:lvl>
    <w:lvl w:ilvl="2" w:tplc="18C47B86">
      <w:numFmt w:val="decimal"/>
      <w:lvlText w:val=""/>
      <w:lvlJc w:val="left"/>
    </w:lvl>
    <w:lvl w:ilvl="3" w:tplc="53288124">
      <w:numFmt w:val="decimal"/>
      <w:lvlText w:val=""/>
      <w:lvlJc w:val="left"/>
    </w:lvl>
    <w:lvl w:ilvl="4" w:tplc="E23E0210">
      <w:numFmt w:val="decimal"/>
      <w:lvlText w:val=""/>
      <w:lvlJc w:val="left"/>
    </w:lvl>
    <w:lvl w:ilvl="5" w:tplc="9CC251E0">
      <w:numFmt w:val="decimal"/>
      <w:lvlText w:val=""/>
      <w:lvlJc w:val="left"/>
    </w:lvl>
    <w:lvl w:ilvl="6" w:tplc="694CF8E2">
      <w:numFmt w:val="decimal"/>
      <w:lvlText w:val=""/>
      <w:lvlJc w:val="left"/>
    </w:lvl>
    <w:lvl w:ilvl="7" w:tplc="76FC448A">
      <w:numFmt w:val="decimal"/>
      <w:lvlText w:val=""/>
      <w:lvlJc w:val="left"/>
    </w:lvl>
    <w:lvl w:ilvl="8" w:tplc="D674B93C">
      <w:numFmt w:val="decimal"/>
      <w:lvlText w:val=""/>
      <w:lvlJc w:val="left"/>
    </w:lvl>
  </w:abstractNum>
  <w:abstractNum w:abstractNumId="10">
    <w:nsid w:val="000066BB"/>
    <w:multiLevelType w:val="hybridMultilevel"/>
    <w:tmpl w:val="C3BEE4B2"/>
    <w:lvl w:ilvl="0" w:tplc="459862D2">
      <w:start w:val="1"/>
      <w:numFmt w:val="bullet"/>
      <w:lvlText w:val="в"/>
      <w:lvlJc w:val="left"/>
    </w:lvl>
    <w:lvl w:ilvl="1" w:tplc="9A286C4C">
      <w:numFmt w:val="decimal"/>
      <w:lvlText w:val=""/>
      <w:lvlJc w:val="left"/>
    </w:lvl>
    <w:lvl w:ilvl="2" w:tplc="1B0AB2FE">
      <w:numFmt w:val="decimal"/>
      <w:lvlText w:val=""/>
      <w:lvlJc w:val="left"/>
    </w:lvl>
    <w:lvl w:ilvl="3" w:tplc="3A645DB6">
      <w:numFmt w:val="decimal"/>
      <w:lvlText w:val=""/>
      <w:lvlJc w:val="left"/>
    </w:lvl>
    <w:lvl w:ilvl="4" w:tplc="7270B766">
      <w:numFmt w:val="decimal"/>
      <w:lvlText w:val=""/>
      <w:lvlJc w:val="left"/>
    </w:lvl>
    <w:lvl w:ilvl="5" w:tplc="5308E81E">
      <w:numFmt w:val="decimal"/>
      <w:lvlText w:val=""/>
      <w:lvlJc w:val="left"/>
    </w:lvl>
    <w:lvl w:ilvl="6" w:tplc="899EEF68">
      <w:numFmt w:val="decimal"/>
      <w:lvlText w:val=""/>
      <w:lvlJc w:val="left"/>
    </w:lvl>
    <w:lvl w:ilvl="7" w:tplc="2188BDF4">
      <w:numFmt w:val="decimal"/>
      <w:lvlText w:val=""/>
      <w:lvlJc w:val="left"/>
    </w:lvl>
    <w:lvl w:ilvl="8" w:tplc="E1C4A9F6">
      <w:numFmt w:val="decimal"/>
      <w:lvlText w:val=""/>
      <w:lvlJc w:val="left"/>
    </w:lvl>
  </w:abstractNum>
  <w:abstractNum w:abstractNumId="11">
    <w:nsid w:val="00006B89"/>
    <w:multiLevelType w:val="hybridMultilevel"/>
    <w:tmpl w:val="FD4E44F8"/>
    <w:lvl w:ilvl="0" w:tplc="3AC61A2A">
      <w:start w:val="1"/>
      <w:numFmt w:val="bullet"/>
      <w:lvlText w:val="В"/>
      <w:lvlJc w:val="left"/>
    </w:lvl>
    <w:lvl w:ilvl="1" w:tplc="099E5AAC">
      <w:numFmt w:val="decimal"/>
      <w:lvlText w:val=""/>
      <w:lvlJc w:val="left"/>
    </w:lvl>
    <w:lvl w:ilvl="2" w:tplc="CB3C6614">
      <w:numFmt w:val="decimal"/>
      <w:lvlText w:val=""/>
      <w:lvlJc w:val="left"/>
    </w:lvl>
    <w:lvl w:ilvl="3" w:tplc="808258B8">
      <w:numFmt w:val="decimal"/>
      <w:lvlText w:val=""/>
      <w:lvlJc w:val="left"/>
    </w:lvl>
    <w:lvl w:ilvl="4" w:tplc="0130CA3C">
      <w:numFmt w:val="decimal"/>
      <w:lvlText w:val=""/>
      <w:lvlJc w:val="left"/>
    </w:lvl>
    <w:lvl w:ilvl="5" w:tplc="EC368048">
      <w:numFmt w:val="decimal"/>
      <w:lvlText w:val=""/>
      <w:lvlJc w:val="left"/>
    </w:lvl>
    <w:lvl w:ilvl="6" w:tplc="EF0C2EE8">
      <w:numFmt w:val="decimal"/>
      <w:lvlText w:val=""/>
      <w:lvlJc w:val="left"/>
    </w:lvl>
    <w:lvl w:ilvl="7" w:tplc="D7964CE6">
      <w:numFmt w:val="decimal"/>
      <w:lvlText w:val=""/>
      <w:lvlJc w:val="left"/>
    </w:lvl>
    <w:lvl w:ilvl="8" w:tplc="7C4031B6">
      <w:numFmt w:val="decimal"/>
      <w:lvlText w:val=""/>
      <w:lvlJc w:val="left"/>
    </w:lvl>
  </w:abstractNum>
  <w:abstractNum w:abstractNumId="12">
    <w:nsid w:val="00006BFC"/>
    <w:multiLevelType w:val="hybridMultilevel"/>
    <w:tmpl w:val="BEDA3D88"/>
    <w:lvl w:ilvl="0" w:tplc="17D21204">
      <w:start w:val="1"/>
      <w:numFmt w:val="bullet"/>
      <w:lvlText w:val="-"/>
      <w:lvlJc w:val="left"/>
    </w:lvl>
    <w:lvl w:ilvl="1" w:tplc="721C36E4">
      <w:start w:val="8"/>
      <w:numFmt w:val="decimal"/>
      <w:lvlText w:val="%2)"/>
      <w:lvlJc w:val="left"/>
    </w:lvl>
    <w:lvl w:ilvl="2" w:tplc="45982F46">
      <w:start w:val="1"/>
      <w:numFmt w:val="bullet"/>
      <w:lvlText w:val="В"/>
      <w:lvlJc w:val="left"/>
    </w:lvl>
    <w:lvl w:ilvl="3" w:tplc="E2D46024">
      <w:numFmt w:val="decimal"/>
      <w:lvlText w:val=""/>
      <w:lvlJc w:val="left"/>
    </w:lvl>
    <w:lvl w:ilvl="4" w:tplc="DAB04CE0">
      <w:numFmt w:val="decimal"/>
      <w:lvlText w:val=""/>
      <w:lvlJc w:val="left"/>
    </w:lvl>
    <w:lvl w:ilvl="5" w:tplc="A34AE062">
      <w:numFmt w:val="decimal"/>
      <w:lvlText w:val=""/>
      <w:lvlJc w:val="left"/>
    </w:lvl>
    <w:lvl w:ilvl="6" w:tplc="C0CA9194">
      <w:numFmt w:val="decimal"/>
      <w:lvlText w:val=""/>
      <w:lvlJc w:val="left"/>
    </w:lvl>
    <w:lvl w:ilvl="7" w:tplc="79FAF0EE">
      <w:numFmt w:val="decimal"/>
      <w:lvlText w:val=""/>
      <w:lvlJc w:val="left"/>
    </w:lvl>
    <w:lvl w:ilvl="8" w:tplc="6A48B096">
      <w:numFmt w:val="decimal"/>
      <w:lvlText w:val=""/>
      <w:lvlJc w:val="left"/>
    </w:lvl>
  </w:abstractNum>
  <w:abstractNum w:abstractNumId="13">
    <w:nsid w:val="00006E5D"/>
    <w:multiLevelType w:val="hybridMultilevel"/>
    <w:tmpl w:val="4EFEFCFA"/>
    <w:lvl w:ilvl="0" w:tplc="B7C21FD4">
      <w:start w:val="1"/>
      <w:numFmt w:val="bullet"/>
      <w:lvlText w:val="и"/>
      <w:lvlJc w:val="left"/>
    </w:lvl>
    <w:lvl w:ilvl="1" w:tplc="64C6915C">
      <w:start w:val="1"/>
      <w:numFmt w:val="bullet"/>
      <w:lvlText w:val="К"/>
      <w:lvlJc w:val="left"/>
    </w:lvl>
    <w:lvl w:ilvl="2" w:tplc="F60CEC5A">
      <w:numFmt w:val="decimal"/>
      <w:lvlText w:val=""/>
      <w:lvlJc w:val="left"/>
    </w:lvl>
    <w:lvl w:ilvl="3" w:tplc="E1C87A02">
      <w:numFmt w:val="decimal"/>
      <w:lvlText w:val=""/>
      <w:lvlJc w:val="left"/>
    </w:lvl>
    <w:lvl w:ilvl="4" w:tplc="31F6347E">
      <w:numFmt w:val="decimal"/>
      <w:lvlText w:val=""/>
      <w:lvlJc w:val="left"/>
    </w:lvl>
    <w:lvl w:ilvl="5" w:tplc="52C02236">
      <w:numFmt w:val="decimal"/>
      <w:lvlText w:val=""/>
      <w:lvlJc w:val="left"/>
    </w:lvl>
    <w:lvl w:ilvl="6" w:tplc="B8620278">
      <w:numFmt w:val="decimal"/>
      <w:lvlText w:val=""/>
      <w:lvlJc w:val="left"/>
    </w:lvl>
    <w:lvl w:ilvl="7" w:tplc="ED1027B4">
      <w:numFmt w:val="decimal"/>
      <w:lvlText w:val=""/>
      <w:lvlJc w:val="left"/>
    </w:lvl>
    <w:lvl w:ilvl="8" w:tplc="6C3E0FD0">
      <w:numFmt w:val="decimal"/>
      <w:lvlText w:val=""/>
      <w:lvlJc w:val="left"/>
    </w:lvl>
  </w:abstractNum>
  <w:abstractNum w:abstractNumId="14">
    <w:nsid w:val="00007F96"/>
    <w:multiLevelType w:val="hybridMultilevel"/>
    <w:tmpl w:val="E30603C4"/>
    <w:lvl w:ilvl="0" w:tplc="B19E72B4">
      <w:start w:val="1"/>
      <w:numFmt w:val="bullet"/>
      <w:lvlText w:val="в"/>
      <w:lvlJc w:val="left"/>
    </w:lvl>
    <w:lvl w:ilvl="1" w:tplc="F54AE1EA">
      <w:start w:val="1"/>
      <w:numFmt w:val="decimal"/>
      <w:lvlText w:val="%2)"/>
      <w:lvlJc w:val="left"/>
    </w:lvl>
    <w:lvl w:ilvl="2" w:tplc="4E266270">
      <w:numFmt w:val="decimal"/>
      <w:lvlText w:val=""/>
      <w:lvlJc w:val="left"/>
    </w:lvl>
    <w:lvl w:ilvl="3" w:tplc="FB42DA56">
      <w:numFmt w:val="decimal"/>
      <w:lvlText w:val=""/>
      <w:lvlJc w:val="left"/>
    </w:lvl>
    <w:lvl w:ilvl="4" w:tplc="D386479C">
      <w:numFmt w:val="decimal"/>
      <w:lvlText w:val=""/>
      <w:lvlJc w:val="left"/>
    </w:lvl>
    <w:lvl w:ilvl="5" w:tplc="7D3CF9C2">
      <w:numFmt w:val="decimal"/>
      <w:lvlText w:val=""/>
      <w:lvlJc w:val="left"/>
    </w:lvl>
    <w:lvl w:ilvl="6" w:tplc="1F6AA6EA">
      <w:numFmt w:val="decimal"/>
      <w:lvlText w:val=""/>
      <w:lvlJc w:val="left"/>
    </w:lvl>
    <w:lvl w:ilvl="7" w:tplc="C750D3AA">
      <w:numFmt w:val="decimal"/>
      <w:lvlText w:val=""/>
      <w:lvlJc w:val="left"/>
    </w:lvl>
    <w:lvl w:ilvl="8" w:tplc="CF30DCC2">
      <w:numFmt w:val="decimal"/>
      <w:lvlText w:val=""/>
      <w:lvlJc w:val="left"/>
    </w:lvl>
  </w:abstractNum>
  <w:abstractNum w:abstractNumId="15">
    <w:nsid w:val="00007FF5"/>
    <w:multiLevelType w:val="hybridMultilevel"/>
    <w:tmpl w:val="3FF4DA3E"/>
    <w:lvl w:ilvl="0" w:tplc="AB7075CC">
      <w:start w:val="1"/>
      <w:numFmt w:val="bullet"/>
      <w:lvlText w:val="в"/>
      <w:lvlJc w:val="left"/>
    </w:lvl>
    <w:lvl w:ilvl="1" w:tplc="877E7924">
      <w:start w:val="7"/>
      <w:numFmt w:val="decimal"/>
      <w:lvlText w:val="%2)"/>
      <w:lvlJc w:val="left"/>
    </w:lvl>
    <w:lvl w:ilvl="2" w:tplc="D62E5364">
      <w:numFmt w:val="decimal"/>
      <w:lvlText w:val=""/>
      <w:lvlJc w:val="left"/>
    </w:lvl>
    <w:lvl w:ilvl="3" w:tplc="84923380">
      <w:numFmt w:val="decimal"/>
      <w:lvlText w:val=""/>
      <w:lvlJc w:val="left"/>
    </w:lvl>
    <w:lvl w:ilvl="4" w:tplc="38FEB1F0">
      <w:numFmt w:val="decimal"/>
      <w:lvlText w:val=""/>
      <w:lvlJc w:val="left"/>
    </w:lvl>
    <w:lvl w:ilvl="5" w:tplc="EA86D874">
      <w:numFmt w:val="decimal"/>
      <w:lvlText w:val=""/>
      <w:lvlJc w:val="left"/>
    </w:lvl>
    <w:lvl w:ilvl="6" w:tplc="88D843F6">
      <w:numFmt w:val="decimal"/>
      <w:lvlText w:val=""/>
      <w:lvlJc w:val="left"/>
    </w:lvl>
    <w:lvl w:ilvl="7" w:tplc="82D22EF4">
      <w:numFmt w:val="decimal"/>
      <w:lvlText w:val=""/>
      <w:lvlJc w:val="left"/>
    </w:lvl>
    <w:lvl w:ilvl="8" w:tplc="B436F8B2">
      <w:numFmt w:val="decimal"/>
      <w:lvlText w:val=""/>
      <w:lvlJc w:val="left"/>
    </w:lvl>
  </w:abstractNum>
  <w:abstractNum w:abstractNumId="16">
    <w:nsid w:val="00D52A46"/>
    <w:multiLevelType w:val="hybridMultilevel"/>
    <w:tmpl w:val="4D004C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7606C7"/>
    <w:multiLevelType w:val="hybridMultilevel"/>
    <w:tmpl w:val="51F242C6"/>
    <w:lvl w:ilvl="0" w:tplc="FA02DC28">
      <w:start w:val="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B49CB8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4C961E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80CB6A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2877E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875C0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D6FBD8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8D300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CCAC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7A547B8"/>
    <w:multiLevelType w:val="hybridMultilevel"/>
    <w:tmpl w:val="4A62DEA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1FBC1579"/>
    <w:multiLevelType w:val="hybridMultilevel"/>
    <w:tmpl w:val="B56C861A"/>
    <w:lvl w:ilvl="0" w:tplc="1C44B94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0">
    <w:nsid w:val="21D65166"/>
    <w:multiLevelType w:val="hybridMultilevel"/>
    <w:tmpl w:val="75745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2D640BBA"/>
    <w:multiLevelType w:val="hybridMultilevel"/>
    <w:tmpl w:val="30882222"/>
    <w:lvl w:ilvl="0" w:tplc="6A8044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DA94BD7"/>
    <w:multiLevelType w:val="hybridMultilevel"/>
    <w:tmpl w:val="DABCE930"/>
    <w:lvl w:ilvl="0" w:tplc="DAB4A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>
    <w:nsid w:val="3E976E82"/>
    <w:multiLevelType w:val="hybridMultilevel"/>
    <w:tmpl w:val="686A3A06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3B0103"/>
    <w:multiLevelType w:val="hybridMultilevel"/>
    <w:tmpl w:val="6E1E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49415E"/>
    <w:multiLevelType w:val="hybridMultilevel"/>
    <w:tmpl w:val="D3C6E220"/>
    <w:lvl w:ilvl="0" w:tplc="87E0402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4AFC6404"/>
    <w:multiLevelType w:val="multilevel"/>
    <w:tmpl w:val="A4CA5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15" w:hanging="97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000000"/>
      </w:rPr>
    </w:lvl>
  </w:abstractNum>
  <w:abstractNum w:abstractNumId="30">
    <w:nsid w:val="514D45C9"/>
    <w:multiLevelType w:val="hybridMultilevel"/>
    <w:tmpl w:val="5DEEDD70"/>
    <w:lvl w:ilvl="0" w:tplc="9404F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576F71"/>
    <w:multiLevelType w:val="hybridMultilevel"/>
    <w:tmpl w:val="1AAC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5911020"/>
    <w:multiLevelType w:val="hybridMultilevel"/>
    <w:tmpl w:val="8AFEA57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A37651B"/>
    <w:multiLevelType w:val="hybridMultilevel"/>
    <w:tmpl w:val="368287CE"/>
    <w:lvl w:ilvl="0" w:tplc="2132FD84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7"/>
  </w:num>
  <w:num w:numId="6">
    <w:abstractNumId w:val="34"/>
  </w:num>
  <w:num w:numId="7">
    <w:abstractNumId w:val="18"/>
  </w:num>
  <w:num w:numId="8">
    <w:abstractNumId w:val="35"/>
  </w:num>
  <w:num w:numId="9">
    <w:abstractNumId w:val="32"/>
  </w:num>
  <w:num w:numId="10">
    <w:abstractNumId w:val="24"/>
  </w:num>
  <w:num w:numId="11">
    <w:abstractNumId w:val="30"/>
  </w:num>
  <w:num w:numId="12">
    <w:abstractNumId w:val="26"/>
  </w:num>
  <w:num w:numId="13">
    <w:abstractNumId w:val="33"/>
  </w:num>
  <w:num w:numId="14">
    <w:abstractNumId w:val="28"/>
  </w:num>
  <w:num w:numId="15">
    <w:abstractNumId w:val="21"/>
  </w:num>
  <w:num w:numId="16">
    <w:abstractNumId w:val="19"/>
  </w:num>
  <w:num w:numId="17">
    <w:abstractNumId w:val="22"/>
  </w:num>
  <w:num w:numId="18">
    <w:abstractNumId w:val="17"/>
  </w:num>
  <w:num w:numId="19">
    <w:abstractNumId w:val="23"/>
  </w:num>
  <w:num w:numId="20">
    <w:abstractNumId w:val="31"/>
  </w:num>
  <w:num w:numId="21">
    <w:abstractNumId w:val="16"/>
  </w:num>
  <w:num w:numId="22">
    <w:abstractNumId w:val="4"/>
  </w:num>
  <w:num w:numId="23">
    <w:abstractNumId w:val="13"/>
  </w:num>
  <w:num w:numId="24">
    <w:abstractNumId w:val="3"/>
  </w:num>
  <w:num w:numId="25">
    <w:abstractNumId w:val="8"/>
  </w:num>
  <w:num w:numId="26">
    <w:abstractNumId w:val="5"/>
  </w:num>
  <w:num w:numId="27">
    <w:abstractNumId w:val="6"/>
  </w:num>
  <w:num w:numId="28">
    <w:abstractNumId w:val="1"/>
  </w:num>
  <w:num w:numId="29">
    <w:abstractNumId w:val="2"/>
  </w:num>
  <w:num w:numId="30">
    <w:abstractNumId w:val="11"/>
  </w:num>
  <w:num w:numId="31">
    <w:abstractNumId w:val="9"/>
  </w:num>
  <w:num w:numId="32">
    <w:abstractNumId w:val="10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0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CCE"/>
    <w:rsid w:val="000076EC"/>
    <w:rsid w:val="0003386D"/>
    <w:rsid w:val="00056FBF"/>
    <w:rsid w:val="000574CC"/>
    <w:rsid w:val="000653E9"/>
    <w:rsid w:val="00066F85"/>
    <w:rsid w:val="00097231"/>
    <w:rsid w:val="00114F20"/>
    <w:rsid w:val="00155B7F"/>
    <w:rsid w:val="00156008"/>
    <w:rsid w:val="00162BF2"/>
    <w:rsid w:val="00164B7E"/>
    <w:rsid w:val="00184485"/>
    <w:rsid w:val="001E2404"/>
    <w:rsid w:val="001F3068"/>
    <w:rsid w:val="001F6337"/>
    <w:rsid w:val="00220E3B"/>
    <w:rsid w:val="00224371"/>
    <w:rsid w:val="0023298B"/>
    <w:rsid w:val="0023617F"/>
    <w:rsid w:val="002B4C08"/>
    <w:rsid w:val="002D375B"/>
    <w:rsid w:val="00344906"/>
    <w:rsid w:val="00386656"/>
    <w:rsid w:val="003A0725"/>
    <w:rsid w:val="003A3936"/>
    <w:rsid w:val="00423A21"/>
    <w:rsid w:val="0047331F"/>
    <w:rsid w:val="004B2690"/>
    <w:rsid w:val="004B30F5"/>
    <w:rsid w:val="004D1730"/>
    <w:rsid w:val="004D33E3"/>
    <w:rsid w:val="00507DC4"/>
    <w:rsid w:val="00531B18"/>
    <w:rsid w:val="00571654"/>
    <w:rsid w:val="0057416B"/>
    <w:rsid w:val="0059111C"/>
    <w:rsid w:val="0060197B"/>
    <w:rsid w:val="0060788A"/>
    <w:rsid w:val="00662714"/>
    <w:rsid w:val="006B0749"/>
    <w:rsid w:val="006C5CC7"/>
    <w:rsid w:val="007007A0"/>
    <w:rsid w:val="0075275D"/>
    <w:rsid w:val="00785115"/>
    <w:rsid w:val="00816747"/>
    <w:rsid w:val="00826756"/>
    <w:rsid w:val="008300BA"/>
    <w:rsid w:val="00831109"/>
    <w:rsid w:val="008362BE"/>
    <w:rsid w:val="00854824"/>
    <w:rsid w:val="00871E03"/>
    <w:rsid w:val="00886FA7"/>
    <w:rsid w:val="008D7A4D"/>
    <w:rsid w:val="008E4E23"/>
    <w:rsid w:val="00901DE1"/>
    <w:rsid w:val="00983B97"/>
    <w:rsid w:val="00985B65"/>
    <w:rsid w:val="00990C72"/>
    <w:rsid w:val="009E45D2"/>
    <w:rsid w:val="009E61BB"/>
    <w:rsid w:val="00A25E77"/>
    <w:rsid w:val="00A508C7"/>
    <w:rsid w:val="00A60646"/>
    <w:rsid w:val="00A8549A"/>
    <w:rsid w:val="00A85CCE"/>
    <w:rsid w:val="00AD491C"/>
    <w:rsid w:val="00AF1BF1"/>
    <w:rsid w:val="00B015E7"/>
    <w:rsid w:val="00B17BEB"/>
    <w:rsid w:val="00B353CB"/>
    <w:rsid w:val="00B70FD0"/>
    <w:rsid w:val="00BE2320"/>
    <w:rsid w:val="00C36573"/>
    <w:rsid w:val="00C557B1"/>
    <w:rsid w:val="00C65397"/>
    <w:rsid w:val="00CB4C1C"/>
    <w:rsid w:val="00CF0BB2"/>
    <w:rsid w:val="00D07A71"/>
    <w:rsid w:val="00D1477D"/>
    <w:rsid w:val="00D30822"/>
    <w:rsid w:val="00D67ABF"/>
    <w:rsid w:val="00D713B5"/>
    <w:rsid w:val="00D8453B"/>
    <w:rsid w:val="00DD758E"/>
    <w:rsid w:val="00DE08FA"/>
    <w:rsid w:val="00DE11B5"/>
    <w:rsid w:val="00DF524D"/>
    <w:rsid w:val="00DF5B1A"/>
    <w:rsid w:val="00E024FF"/>
    <w:rsid w:val="00E11F81"/>
    <w:rsid w:val="00E216DB"/>
    <w:rsid w:val="00E2370D"/>
    <w:rsid w:val="00E86359"/>
    <w:rsid w:val="00E874CE"/>
    <w:rsid w:val="00ED6F47"/>
    <w:rsid w:val="00F21952"/>
    <w:rsid w:val="00F527F7"/>
    <w:rsid w:val="00FC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5CCE"/>
  </w:style>
  <w:style w:type="paragraph" w:styleId="1">
    <w:name w:val="heading 1"/>
    <w:basedOn w:val="a"/>
    <w:link w:val="10"/>
    <w:uiPriority w:val="99"/>
    <w:qFormat/>
    <w:rsid w:val="00A85CCE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DF5B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62BF2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85CCE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85CC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85CCE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A85CC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85CC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qFormat/>
    <w:rsid w:val="00A85CC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85CC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85CC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85CCE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85CC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85CC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A85CC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85CC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A85CC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85CC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A85CC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85CC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85CC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rsid w:val="00A85CCE"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A85CCE"/>
    <w:pPr>
      <w:tabs>
        <w:tab w:val="left" w:pos="2280"/>
      </w:tabs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A85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85CC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A85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85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85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85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85CC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A85CCE"/>
  </w:style>
  <w:style w:type="paragraph" w:customStyle="1" w:styleId="Footer">
    <w:name w:val="Footer"/>
    <w:basedOn w:val="a"/>
    <w:link w:val="Caption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A85CC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85CC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qFormat/>
    <w:rsid w:val="00A85CCE"/>
  </w:style>
  <w:style w:type="table" w:styleId="ab">
    <w:name w:val="Table Grid"/>
    <w:basedOn w:val="a1"/>
    <w:rsid w:val="00A85CC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85CCE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rsid w:val="00A85CCE"/>
    <w:rPr>
      <w:color w:val="0000FF"/>
      <w:u w:val="single"/>
    </w:rPr>
  </w:style>
  <w:style w:type="paragraph" w:styleId="ad">
    <w:name w:val="footnote text"/>
    <w:basedOn w:val="a"/>
    <w:link w:val="ae"/>
    <w:uiPriority w:val="99"/>
    <w:unhideWhenUsed/>
    <w:rsid w:val="00A85CCE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A85CCE"/>
    <w:rPr>
      <w:sz w:val="18"/>
    </w:rPr>
  </w:style>
  <w:style w:type="character" w:styleId="af">
    <w:name w:val="footnote reference"/>
    <w:uiPriority w:val="99"/>
    <w:unhideWhenUsed/>
    <w:rsid w:val="00A85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85CCE"/>
  </w:style>
  <w:style w:type="character" w:customStyle="1" w:styleId="af1">
    <w:name w:val="Текст концевой сноски Знак"/>
    <w:link w:val="af0"/>
    <w:uiPriority w:val="99"/>
    <w:rsid w:val="00A85CCE"/>
    <w:rPr>
      <w:sz w:val="20"/>
    </w:rPr>
  </w:style>
  <w:style w:type="character" w:styleId="af2">
    <w:name w:val="endnote reference"/>
    <w:uiPriority w:val="99"/>
    <w:semiHidden/>
    <w:unhideWhenUsed/>
    <w:rsid w:val="00A85CC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85CCE"/>
    <w:pPr>
      <w:spacing w:after="57"/>
    </w:pPr>
  </w:style>
  <w:style w:type="paragraph" w:styleId="23">
    <w:name w:val="toc 2"/>
    <w:basedOn w:val="a"/>
    <w:next w:val="a"/>
    <w:uiPriority w:val="39"/>
    <w:unhideWhenUsed/>
    <w:rsid w:val="00A85CC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85CC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85CC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85CC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85CC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85CC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85CC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85CCE"/>
    <w:pPr>
      <w:spacing w:after="57"/>
      <w:ind w:left="2268"/>
    </w:pPr>
  </w:style>
  <w:style w:type="paragraph" w:styleId="af3">
    <w:name w:val="TOC Heading"/>
    <w:uiPriority w:val="39"/>
    <w:unhideWhenUsed/>
    <w:qFormat/>
    <w:rsid w:val="00A85CCE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A85CCE"/>
  </w:style>
  <w:style w:type="paragraph" w:styleId="24">
    <w:name w:val="Body Text Indent 2"/>
    <w:basedOn w:val="a"/>
    <w:link w:val="25"/>
    <w:rsid w:val="00A85CCE"/>
    <w:pPr>
      <w:spacing w:after="120" w:line="480" w:lineRule="auto"/>
      <w:ind w:left="283"/>
    </w:pPr>
  </w:style>
  <w:style w:type="paragraph" w:styleId="af5">
    <w:name w:val="header"/>
    <w:basedOn w:val="a"/>
    <w:link w:val="af6"/>
    <w:uiPriority w:val="99"/>
    <w:rsid w:val="00A85CCE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A85CCE"/>
  </w:style>
  <w:style w:type="paragraph" w:styleId="af8">
    <w:name w:val="Balloon Text"/>
    <w:basedOn w:val="a"/>
    <w:link w:val="af9"/>
    <w:uiPriority w:val="99"/>
    <w:semiHidden/>
    <w:rsid w:val="00A85CCE"/>
    <w:rPr>
      <w:rFonts w:ascii="Tahoma" w:hAnsi="Tahoma"/>
      <w:sz w:val="16"/>
      <w:szCs w:val="16"/>
    </w:rPr>
  </w:style>
  <w:style w:type="paragraph" w:styleId="afa">
    <w:name w:val="Body Text"/>
    <w:basedOn w:val="a"/>
    <w:link w:val="afb"/>
    <w:rsid w:val="00A85CCE"/>
    <w:pPr>
      <w:spacing w:after="120"/>
    </w:pPr>
  </w:style>
  <w:style w:type="paragraph" w:styleId="afc">
    <w:name w:val="Normal (Web)"/>
    <w:basedOn w:val="a"/>
    <w:uiPriority w:val="99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d">
    <w:name w:val="Основной текст с отступом Знак"/>
    <w:link w:val="afe"/>
    <w:rsid w:val="00A85CCE"/>
    <w:rPr>
      <w:sz w:val="24"/>
      <w:szCs w:val="24"/>
      <w:lang w:val="ru-RU" w:eastAsia="ru-RU" w:bidi="ar-SA"/>
    </w:rPr>
  </w:style>
  <w:style w:type="paragraph" w:styleId="afe">
    <w:name w:val="Body Text Indent"/>
    <w:basedOn w:val="a"/>
    <w:link w:val="afd"/>
    <w:rsid w:val="00A85CCE"/>
    <w:pPr>
      <w:spacing w:after="120"/>
      <w:ind w:left="283"/>
    </w:pPr>
    <w:rPr>
      <w:sz w:val="24"/>
      <w:szCs w:val="24"/>
    </w:rPr>
  </w:style>
  <w:style w:type="paragraph" w:styleId="aff">
    <w:name w:val="List Paragraph"/>
    <w:aliases w:val="мой"/>
    <w:basedOn w:val="a"/>
    <w:link w:val="aff0"/>
    <w:qFormat/>
    <w:rsid w:val="00A85CC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A85CCE"/>
    <w:pPr>
      <w:widowControl w:val="0"/>
    </w:pPr>
    <w:rPr>
      <w:rFonts w:ascii="Arial" w:hAnsi="Arial"/>
    </w:rPr>
  </w:style>
  <w:style w:type="paragraph" w:styleId="aff1">
    <w:name w:val="footer"/>
    <w:basedOn w:val="a"/>
    <w:link w:val="aff2"/>
    <w:uiPriority w:val="99"/>
    <w:rsid w:val="00A85CCE"/>
    <w:pPr>
      <w:tabs>
        <w:tab w:val="center" w:pos="4677"/>
        <w:tab w:val="right" w:pos="9355"/>
      </w:tabs>
    </w:pPr>
  </w:style>
  <w:style w:type="character" w:styleId="aff3">
    <w:name w:val="Strong"/>
    <w:qFormat/>
    <w:rsid w:val="00A85CCE"/>
    <w:rPr>
      <w:b/>
      <w:bCs/>
    </w:rPr>
  </w:style>
  <w:style w:type="character" w:customStyle="1" w:styleId="ConsPlusNormal0">
    <w:name w:val="ConsPlusNormal Знак"/>
    <w:link w:val="ConsPlusNormal"/>
    <w:qFormat/>
    <w:rsid w:val="00A85CCE"/>
    <w:rPr>
      <w:rFonts w:ascii="Arial" w:hAnsi="Arial"/>
      <w:lang w:val="ru-RU" w:eastAsia="ru-RU" w:bidi="ar-SA"/>
    </w:rPr>
  </w:style>
  <w:style w:type="paragraph" w:customStyle="1" w:styleId="ConsPlusTitle">
    <w:name w:val="ConsPlusTitle"/>
    <w:rsid w:val="00A85CCE"/>
    <w:pPr>
      <w:widowControl w:val="0"/>
    </w:pPr>
    <w:rPr>
      <w:rFonts w:ascii="Arial" w:hAnsi="Arial"/>
      <w:b/>
      <w:bCs/>
    </w:rPr>
  </w:style>
  <w:style w:type="paragraph" w:styleId="26">
    <w:name w:val="Body Text 2"/>
    <w:basedOn w:val="a"/>
    <w:link w:val="27"/>
    <w:rsid w:val="00A85CCE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7">
    <w:name w:val="Основной текст 2 Знак"/>
    <w:link w:val="26"/>
    <w:rsid w:val="00A85CCE"/>
    <w:rPr>
      <w:rFonts w:eastAsia="Calibri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10">
    <w:name w:val="Основной текст с отступом 21"/>
    <w:basedOn w:val="a"/>
    <w:rsid w:val="00A85CCE"/>
    <w:pPr>
      <w:ind w:left="720" w:hanging="851"/>
      <w:jc w:val="both"/>
    </w:pPr>
    <w:rPr>
      <w:sz w:val="28"/>
      <w:lang w:eastAsia="ar-SA"/>
    </w:rPr>
  </w:style>
  <w:style w:type="character" w:customStyle="1" w:styleId="Bodytext">
    <w:name w:val="Body text_"/>
    <w:link w:val="Bodytext0"/>
    <w:rsid w:val="00A85CCE"/>
    <w:rPr>
      <w:sz w:val="25"/>
      <w:szCs w:val="25"/>
      <w:lang w:bidi="ar-SA"/>
    </w:rPr>
  </w:style>
  <w:style w:type="paragraph" w:customStyle="1" w:styleId="Bodytext0">
    <w:name w:val="Body text"/>
    <w:basedOn w:val="a"/>
    <w:link w:val="Bodytext"/>
    <w:rsid w:val="00A85CCE"/>
    <w:pPr>
      <w:shd w:val="clear" w:color="auto" w:fill="FFFFFF"/>
      <w:spacing w:line="322" w:lineRule="exact"/>
      <w:jc w:val="both"/>
    </w:pPr>
    <w:rPr>
      <w:sz w:val="25"/>
      <w:szCs w:val="25"/>
    </w:rPr>
  </w:style>
  <w:style w:type="character" w:customStyle="1" w:styleId="FontStyle11">
    <w:name w:val="Font Style11"/>
    <w:rsid w:val="00A85CCE"/>
    <w:rPr>
      <w:rFonts w:ascii="Times New Roman" w:hAnsi="Times New Roman"/>
      <w:sz w:val="24"/>
      <w:szCs w:val="24"/>
    </w:rPr>
  </w:style>
  <w:style w:type="paragraph" w:styleId="32">
    <w:name w:val="Body Text 3"/>
    <w:basedOn w:val="a"/>
    <w:link w:val="33"/>
    <w:rsid w:val="00A85CCE"/>
    <w:pPr>
      <w:spacing w:after="120"/>
    </w:pPr>
    <w:rPr>
      <w:sz w:val="16"/>
      <w:szCs w:val="16"/>
    </w:rPr>
  </w:style>
  <w:style w:type="paragraph" w:customStyle="1" w:styleId="ConsPlusNonformat">
    <w:name w:val="ConsPlusNonformat"/>
    <w:qFormat/>
    <w:rsid w:val="00A85CCE"/>
    <w:pPr>
      <w:widowControl w:val="0"/>
    </w:pPr>
    <w:rPr>
      <w:rFonts w:ascii="Courier New" w:eastAsia="Calibri" w:hAnsi="Courier New"/>
    </w:rPr>
  </w:style>
  <w:style w:type="character" w:customStyle="1" w:styleId="a6">
    <w:name w:val="Название Знак"/>
    <w:link w:val="a5"/>
    <w:qFormat/>
    <w:rsid w:val="00A85CCE"/>
    <w:rPr>
      <w:b/>
      <w:bCs/>
      <w:sz w:val="40"/>
    </w:rPr>
  </w:style>
  <w:style w:type="character" w:customStyle="1" w:styleId="aff4">
    <w:name w:val="Основной текст_"/>
    <w:link w:val="12"/>
    <w:rsid w:val="00A85CCE"/>
    <w:rPr>
      <w:shd w:val="clear" w:color="auto" w:fill="FFFFFF"/>
    </w:rPr>
  </w:style>
  <w:style w:type="paragraph" w:customStyle="1" w:styleId="12">
    <w:name w:val="Основной текст1"/>
    <w:basedOn w:val="a"/>
    <w:link w:val="aff4"/>
    <w:rsid w:val="00A85CCE"/>
    <w:pPr>
      <w:widowControl w:val="0"/>
      <w:shd w:val="clear" w:color="auto" w:fill="FFFFFF"/>
      <w:ind w:firstLine="400"/>
    </w:pPr>
  </w:style>
  <w:style w:type="character" w:customStyle="1" w:styleId="afb">
    <w:name w:val="Основной текст Знак"/>
    <w:link w:val="afa"/>
    <w:rsid w:val="00A85CCE"/>
  </w:style>
  <w:style w:type="paragraph" w:customStyle="1" w:styleId="UserStyle17">
    <w:name w:val="UserStyle_17"/>
    <w:basedOn w:val="a"/>
    <w:next w:val="a5"/>
    <w:rsid w:val="00A85CCE"/>
    <w:pPr>
      <w:tabs>
        <w:tab w:val="left" w:pos="2280"/>
      </w:tabs>
      <w:jc w:val="center"/>
    </w:pPr>
    <w:rPr>
      <w:b/>
      <w:bCs/>
      <w:sz w:val="40"/>
    </w:rPr>
  </w:style>
  <w:style w:type="paragraph" w:customStyle="1" w:styleId="docdatadocyv51799bqiaagaaeyqcaaagiaiaaap1awaabqmeaaaaaaaaaaaaaaaaaaaaaaaaaaaaaaaaaaaaaaaaaaaaaaaaaaaaaaaaaaaaaaaaaaaaaaaaaaaaaaaaaaaaaaaaaaaaaaaaaaaaaaaaaaaaaaaaaaaaaaaaaaaaaaaaaaaaaaaaaaaaaaaaaaaaaaaaaaaaaaaaaaaaaaaaaaaaaaaaaaaaaaaaaaaaaaaaaaaaaaaa">
    <w:name w:val="docdata;docy;v5;1799;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A85CC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A85CCE"/>
    <w:rPr>
      <w:rFonts w:ascii="timesnewromanps-boldmt" w:hAnsi="timesnewromanps-boldmt"/>
      <w:b/>
      <w:bCs/>
      <w:color w:val="000000"/>
      <w:sz w:val="26"/>
      <w:szCs w:val="26"/>
    </w:rPr>
  </w:style>
  <w:style w:type="paragraph" w:customStyle="1" w:styleId="211">
    <w:name w:val="Основной текст 21"/>
    <w:basedOn w:val="a"/>
    <w:rsid w:val="00A85CCE"/>
    <w:pPr>
      <w:widowControl w:val="0"/>
      <w:spacing w:after="120" w:line="480" w:lineRule="auto"/>
      <w:ind w:left="567" w:firstLine="567"/>
      <w:jc w:val="both"/>
    </w:pPr>
    <w:rPr>
      <w:rFonts w:ascii="Calibri" w:eastAsia="Calibri" w:hAnsi="Calibri"/>
      <w:sz w:val="22"/>
      <w:szCs w:val="22"/>
      <w:lang w:eastAsia="hi-IN" w:bidi="hi-IN"/>
    </w:rPr>
  </w:style>
  <w:style w:type="character" w:customStyle="1" w:styleId="40">
    <w:name w:val="Основной текст (4)"/>
    <w:rsid w:val="00A85CCE"/>
    <w:rPr>
      <w:b/>
      <w:bCs/>
      <w:sz w:val="26"/>
      <w:szCs w:val="26"/>
      <w:lang w:bidi="ar-SA"/>
    </w:rPr>
  </w:style>
  <w:style w:type="character" w:customStyle="1" w:styleId="28">
    <w:name w:val="Основной текст (2)_"/>
    <w:basedOn w:val="a0"/>
    <w:link w:val="29"/>
    <w:rsid w:val="00A85CCE"/>
    <w:rPr>
      <w:b/>
      <w:bCs/>
      <w:sz w:val="25"/>
      <w:szCs w:val="2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A85CCE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customStyle="1" w:styleId="aff5">
    <w:name w:val="Обычный + По ширине"/>
    <w:basedOn w:val="a"/>
    <w:rsid w:val="00A85CCE"/>
    <w:pPr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99"/>
    <w:qFormat/>
    <w:rsid w:val="00A85CCE"/>
    <w:rPr>
      <w:b/>
      <w:bCs/>
      <w:sz w:val="48"/>
      <w:szCs w:val="48"/>
    </w:rPr>
  </w:style>
  <w:style w:type="character" w:customStyle="1" w:styleId="1940bqiaagaaeyqcaaagiaiaaaocbaaabzaeaaaaaaaaaaaaaaaaaaaaaaaaaaaaaaaaaaaaaaaaaaaaaaaaaaaaaaaaaaaaaaaaaaaaaaaaaaaaaaaaaaaaaaaaaaaaaaaaaaaaaaaaaaaaaaaaaaaaaaaaaaaaaaaaaaaaaaaaaaaaaaaaaaaaaaaaaaaaaaaaaaaaaaaaaaaaaaaaaaaaaaaaaaaaaaaaaaaaaaaa">
    <w:name w:val="1940;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A85CCE"/>
  </w:style>
  <w:style w:type="paragraph" w:customStyle="1" w:styleId="ConsDTNormal">
    <w:name w:val="ConsDTNormal"/>
    <w:rsid w:val="00A85CCE"/>
    <w:pPr>
      <w:jc w:val="both"/>
    </w:pPr>
    <w:rPr>
      <w:sz w:val="24"/>
      <w:szCs w:val="24"/>
    </w:rPr>
  </w:style>
  <w:style w:type="character" w:styleId="aff6">
    <w:name w:val="Emphasis"/>
    <w:uiPriority w:val="20"/>
    <w:qFormat/>
    <w:rsid w:val="0081674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62BF2"/>
    <w:rPr>
      <w:b/>
      <w:bCs/>
      <w:sz w:val="27"/>
      <w:szCs w:val="27"/>
      <w:lang w:eastAsia="zh-CN"/>
    </w:rPr>
  </w:style>
  <w:style w:type="character" w:customStyle="1" w:styleId="25">
    <w:name w:val="Основной текст с отступом 2 Знак"/>
    <w:basedOn w:val="a0"/>
    <w:link w:val="24"/>
    <w:rsid w:val="00162BF2"/>
  </w:style>
  <w:style w:type="character" w:customStyle="1" w:styleId="af9">
    <w:name w:val="Текст выноски Знак"/>
    <w:basedOn w:val="a0"/>
    <w:link w:val="af8"/>
    <w:uiPriority w:val="99"/>
    <w:semiHidden/>
    <w:rsid w:val="00162BF2"/>
    <w:rPr>
      <w:rFonts w:ascii="Tahoma" w:hAnsi="Tahoma"/>
      <w:sz w:val="16"/>
      <w:szCs w:val="16"/>
    </w:rPr>
  </w:style>
  <w:style w:type="paragraph" w:customStyle="1" w:styleId="paragraph">
    <w:name w:val="paragraph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162BF2"/>
  </w:style>
  <w:style w:type="character" w:customStyle="1" w:styleId="scxw111914594">
    <w:name w:val="scxw111914594"/>
    <w:basedOn w:val="a0"/>
    <w:rsid w:val="00162BF2"/>
  </w:style>
  <w:style w:type="character" w:customStyle="1" w:styleId="eop">
    <w:name w:val="eop"/>
    <w:basedOn w:val="a0"/>
    <w:rsid w:val="00162BF2"/>
  </w:style>
  <w:style w:type="character" w:customStyle="1" w:styleId="tabchar">
    <w:name w:val="tabchar"/>
    <w:basedOn w:val="a0"/>
    <w:rsid w:val="00162BF2"/>
  </w:style>
  <w:style w:type="character" w:customStyle="1" w:styleId="spellingerror">
    <w:name w:val="spellingerror"/>
    <w:basedOn w:val="a0"/>
    <w:rsid w:val="00162BF2"/>
  </w:style>
  <w:style w:type="character" w:customStyle="1" w:styleId="af6">
    <w:name w:val="Верхний колонтитул Знак"/>
    <w:basedOn w:val="a0"/>
    <w:link w:val="af5"/>
    <w:uiPriority w:val="99"/>
    <w:rsid w:val="00162BF2"/>
  </w:style>
  <w:style w:type="character" w:customStyle="1" w:styleId="aff2">
    <w:name w:val="Нижний колонтитул Знак"/>
    <w:basedOn w:val="a0"/>
    <w:link w:val="aff1"/>
    <w:uiPriority w:val="99"/>
    <w:rsid w:val="00162BF2"/>
  </w:style>
  <w:style w:type="paragraph" w:customStyle="1" w:styleId="5373">
    <w:name w:val="5373"/>
    <w:aliases w:val="bqiaagaaeyqcaaagiaiaaam7eaaabuuuaaaaaaaaaaaaaaaaaaaaaaaaaaaaaaaaaaaaaaaaaaaaaaaaaaaaaaaaaaaaaaaaaaaaaaaaaaaaaaaaaaaaaaaaaaaaaaaaaaaaaaaaaaaaaaaaaaaaaaaaaaaaaaaaaaaaaaaaaaaaaaaaaaaaaaaaaaaaaaaaaaaaaaaaaaaaaaaaaaaaaaaaaaaaaaaaaaaaaaaa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rsid w:val="00162BF2"/>
    <w:pPr>
      <w:ind w:left="720"/>
      <w:contextualSpacing/>
    </w:pPr>
    <w:rPr>
      <w:rFonts w:eastAsia="Calibri"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162BF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162BF2"/>
    <w:rPr>
      <w:sz w:val="16"/>
      <w:szCs w:val="16"/>
    </w:rPr>
  </w:style>
  <w:style w:type="paragraph" w:customStyle="1" w:styleId="formattexttopleveltext">
    <w:name w:val="formattext topleveltext"/>
    <w:basedOn w:val="a"/>
    <w:rsid w:val="00162BF2"/>
    <w:pPr>
      <w:spacing w:before="100" w:beforeAutospacing="1" w:after="100" w:afterAutospacing="1"/>
    </w:pPr>
    <w:rPr>
      <w:lang w:eastAsia="zh-CN"/>
    </w:rPr>
  </w:style>
  <w:style w:type="character" w:customStyle="1" w:styleId="14">
    <w:name w:val="Основной текст с отступом Знак1"/>
    <w:basedOn w:val="a0"/>
    <w:uiPriority w:val="99"/>
    <w:semiHidden/>
    <w:rsid w:val="00066F85"/>
  </w:style>
  <w:style w:type="paragraph" w:customStyle="1" w:styleId="2a">
    <w:name w:val="Абзац списка2"/>
    <w:basedOn w:val="a"/>
    <w:rsid w:val="00066F85"/>
    <w:pPr>
      <w:ind w:left="720"/>
      <w:contextualSpacing/>
    </w:pPr>
    <w:rPr>
      <w:rFonts w:eastAsia="Calibri"/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66F85"/>
    <w:rPr>
      <w:sz w:val="16"/>
      <w:szCs w:val="16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066F85"/>
  </w:style>
  <w:style w:type="paragraph" w:customStyle="1" w:styleId="pagetext">
    <w:name w:val="page_text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Style">
    <w:name w:val="Paragraph Style"/>
    <w:rsid w:val="00066F8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">
    <w:name w:val="u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qFormat/>
    <w:rsid w:val="00066F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grame">
    <w:name w:val="grame"/>
    <w:basedOn w:val="a0"/>
    <w:rsid w:val="00066F85"/>
  </w:style>
  <w:style w:type="paragraph" w:styleId="aff7">
    <w:name w:val="Plain Text"/>
    <w:basedOn w:val="a"/>
    <w:link w:val="aff8"/>
    <w:rsid w:val="00066F85"/>
    <w:rPr>
      <w:rFonts w:ascii="Courier New" w:hAnsi="Courier New"/>
      <w:b/>
      <w:color w:val="000000"/>
    </w:rPr>
  </w:style>
  <w:style w:type="character" w:customStyle="1" w:styleId="aff8">
    <w:name w:val="Текст Знак"/>
    <w:basedOn w:val="a0"/>
    <w:link w:val="aff7"/>
    <w:rsid w:val="00066F85"/>
    <w:rPr>
      <w:rFonts w:ascii="Courier New" w:hAnsi="Courier New"/>
      <w:b/>
      <w:color w:val="000000"/>
    </w:rPr>
  </w:style>
  <w:style w:type="paragraph" w:styleId="HTML">
    <w:name w:val="HTML Preformatted"/>
    <w:basedOn w:val="a"/>
    <w:link w:val="HTML0"/>
    <w:unhideWhenUsed/>
    <w:rsid w:val="00066F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066F85"/>
    <w:rPr>
      <w:rFonts w:ascii="Courier New" w:hAnsi="Courier New"/>
    </w:rPr>
  </w:style>
  <w:style w:type="paragraph" w:customStyle="1" w:styleId="TableParagraph">
    <w:name w:val="Table Paragraph"/>
    <w:basedOn w:val="a"/>
    <w:uiPriority w:val="1"/>
    <w:qFormat/>
    <w:rsid w:val="00066F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066F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9">
    <w:name w:val="annotation reference"/>
    <w:basedOn w:val="a0"/>
    <w:uiPriority w:val="99"/>
    <w:unhideWhenUsed/>
    <w:rsid w:val="00066F85"/>
    <w:rPr>
      <w:sz w:val="16"/>
      <w:szCs w:val="16"/>
    </w:rPr>
  </w:style>
  <w:style w:type="paragraph" w:styleId="affa">
    <w:name w:val="annotation text"/>
    <w:basedOn w:val="a"/>
    <w:link w:val="affb"/>
    <w:uiPriority w:val="99"/>
    <w:unhideWhenUsed/>
    <w:rsid w:val="00066F85"/>
    <w:pPr>
      <w:spacing w:after="200"/>
    </w:pPr>
    <w:rPr>
      <w:rFonts w:ascii="Calibri" w:eastAsia="Calibri" w:hAnsi="Calibri"/>
      <w:lang w:eastAsia="en-US"/>
    </w:rPr>
  </w:style>
  <w:style w:type="character" w:customStyle="1" w:styleId="affb">
    <w:name w:val="Текст примечания Знак"/>
    <w:basedOn w:val="a0"/>
    <w:link w:val="affa"/>
    <w:uiPriority w:val="99"/>
    <w:rsid w:val="00066F85"/>
    <w:rPr>
      <w:rFonts w:ascii="Calibri" w:eastAsia="Calibri" w:hAnsi="Calibri"/>
      <w:lang w:eastAsia="en-US"/>
    </w:rPr>
  </w:style>
  <w:style w:type="paragraph" w:styleId="affc">
    <w:name w:val="annotation subject"/>
    <w:basedOn w:val="affa"/>
    <w:next w:val="affa"/>
    <w:link w:val="affd"/>
    <w:uiPriority w:val="99"/>
    <w:unhideWhenUsed/>
    <w:rsid w:val="00066F85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rsid w:val="00066F85"/>
    <w:rPr>
      <w:b/>
      <w:bCs/>
    </w:rPr>
  </w:style>
  <w:style w:type="paragraph" w:customStyle="1" w:styleId="36">
    <w:name w:val="Абзац списка3"/>
    <w:basedOn w:val="a"/>
    <w:rsid w:val="00901DE1"/>
    <w:pPr>
      <w:ind w:left="720"/>
      <w:contextualSpacing/>
    </w:pPr>
    <w:rPr>
      <w:rFonts w:eastAsia="Calibri"/>
      <w:sz w:val="24"/>
      <w:szCs w:val="24"/>
    </w:rPr>
  </w:style>
  <w:style w:type="paragraph" w:customStyle="1" w:styleId="affe">
    <w:name w:val="Содержимое таблицы"/>
    <w:basedOn w:val="a"/>
    <w:rsid w:val="00056FBF"/>
    <w:pPr>
      <w:suppressLineNumbers/>
      <w:suppressAutoHyphens/>
    </w:pPr>
    <w:rPr>
      <w:sz w:val="24"/>
      <w:szCs w:val="24"/>
      <w:lang w:eastAsia="ar-SA"/>
    </w:rPr>
  </w:style>
  <w:style w:type="character" w:customStyle="1" w:styleId="1139">
    <w:name w:val="1139"/>
    <w:aliases w:val="bqiaagaaeyqcaaagiaiaaaotawaabbsdaaaaaaaaaaaaaaaaaaaaaaaaaaaaaaaaaaaaaaaaaaaaaaaaaaaaaaaaaaaaaaaaaaaaaaaaaaaaaaaaaaaaaaaaaaaaaaaaaaaaaaaaaaaaaaaaaaaaaaaaaaaaaaaaaaaaaaaaaaaaaaaaaaaaaaaaaaaaaaaaaaaaaaaaaaaaaaaaaaaaaaaaaaaaaaaaaaaaaaaa"/>
    <w:basedOn w:val="a0"/>
    <w:rsid w:val="00056FBF"/>
  </w:style>
  <w:style w:type="paragraph" w:customStyle="1" w:styleId="8262">
    <w:name w:val="8262"/>
    <w:aliases w:val="bqiaagaaeyqcaaagiaiaaaoahwaaby4faaaaaaaaaaaaaaaaaaaaaaaaaaaaaaaaaaaaaaaaaaaaaaaaaaaaaaaaaaaaaaaaaaaaaaaaaaaaaaaaaaaaaaaaaaaaaaaaaaaaaaaaaaaaaaaaaaaaaaaaaaaaaaaaaaaaaaaaaaaaaaaaaaaaaaaaaaaaaaaaaaaaaaaaaaaaaaaaaaaaaaaaaaaaaaaaaaaaaaaa"/>
    <w:basedOn w:val="a"/>
    <w:rsid w:val="00983B97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aliases w:val="мой Знак"/>
    <w:basedOn w:val="a0"/>
    <w:link w:val="aff"/>
    <w:qFormat/>
    <w:locked/>
    <w:rsid w:val="00DF5B1A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F5B1A"/>
    <w:rPr>
      <w:rFonts w:ascii="Cambria" w:hAnsi="Cambria"/>
      <w:b/>
      <w:bCs/>
      <w:i/>
      <w:iCs/>
      <w:sz w:val="28"/>
      <w:szCs w:val="28"/>
    </w:rPr>
  </w:style>
  <w:style w:type="character" w:customStyle="1" w:styleId="afff">
    <w:name w:val="Гипертекстовая ссылка"/>
    <w:basedOn w:val="a0"/>
    <w:uiPriority w:val="99"/>
    <w:rsid w:val="00DF5B1A"/>
    <w:rPr>
      <w:rFonts w:cs="Times New Roman"/>
      <w:b w:val="0"/>
      <w:color w:val="106BBE"/>
    </w:rPr>
  </w:style>
  <w:style w:type="character" w:customStyle="1" w:styleId="WW8Num15z7">
    <w:name w:val="WW8Num15z7"/>
    <w:qFormat/>
    <w:rsid w:val="00B17BEB"/>
  </w:style>
  <w:style w:type="paragraph" w:customStyle="1" w:styleId="41">
    <w:name w:val="Абзац списка4"/>
    <w:basedOn w:val="a"/>
    <w:rsid w:val="00B17BEB"/>
    <w:pPr>
      <w:ind w:left="720"/>
      <w:contextualSpacing/>
    </w:pPr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locked/>
    <w:rsid w:val="00B17BEB"/>
    <w:rPr>
      <w:rFonts w:ascii="Calibri" w:eastAsia="Calibri" w:hAnsi="Calibri"/>
      <w:sz w:val="22"/>
      <w:szCs w:val="22"/>
      <w:lang w:eastAsia="en-US"/>
    </w:rPr>
  </w:style>
  <w:style w:type="character" w:customStyle="1" w:styleId="37">
    <w:name w:val="Заголовок №3_"/>
    <w:basedOn w:val="a0"/>
    <w:link w:val="38"/>
    <w:rsid w:val="00B17BEB"/>
    <w:rPr>
      <w:b/>
      <w:bCs/>
      <w:sz w:val="22"/>
      <w:szCs w:val="22"/>
      <w:shd w:val="clear" w:color="auto" w:fill="FFFFFF"/>
    </w:rPr>
  </w:style>
  <w:style w:type="paragraph" w:customStyle="1" w:styleId="38">
    <w:name w:val="Заголовок №3"/>
    <w:basedOn w:val="a"/>
    <w:link w:val="37"/>
    <w:rsid w:val="00B17BEB"/>
    <w:pPr>
      <w:widowControl w:val="0"/>
      <w:shd w:val="clear" w:color="auto" w:fill="FFFFFF"/>
      <w:spacing w:after="300" w:line="0" w:lineRule="atLeast"/>
      <w:ind w:hanging="1940"/>
      <w:jc w:val="both"/>
      <w:outlineLvl w:val="2"/>
    </w:pPr>
    <w:rPr>
      <w:b/>
      <w:bCs/>
      <w:sz w:val="22"/>
      <w:szCs w:val="22"/>
    </w:rPr>
  </w:style>
  <w:style w:type="paragraph" w:customStyle="1" w:styleId="42">
    <w:name w:val="Основной текст4"/>
    <w:basedOn w:val="a"/>
    <w:rsid w:val="00B17BEB"/>
    <w:pPr>
      <w:widowControl w:val="0"/>
      <w:shd w:val="clear" w:color="auto" w:fill="FFFFFF"/>
      <w:spacing w:before="360" w:line="283" w:lineRule="exact"/>
      <w:jc w:val="center"/>
    </w:pPr>
    <w:rPr>
      <w:color w:val="000000"/>
      <w:sz w:val="22"/>
      <w:szCs w:val="22"/>
    </w:rPr>
  </w:style>
  <w:style w:type="paragraph" w:customStyle="1" w:styleId="p16">
    <w:name w:val="p1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2">
    <w:name w:val="p12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3">
    <w:name w:val="p1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7">
    <w:name w:val="p1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9">
    <w:name w:val="p1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0">
    <w:name w:val="p2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1">
    <w:name w:val="s1"/>
    <w:rsid w:val="00B17BEB"/>
    <w:rPr>
      <w:rFonts w:cs="Times New Roman"/>
    </w:rPr>
  </w:style>
  <w:style w:type="character" w:customStyle="1" w:styleId="s3">
    <w:name w:val="s3"/>
    <w:rsid w:val="00B17BEB"/>
    <w:rPr>
      <w:rFonts w:cs="Times New Roman"/>
    </w:rPr>
  </w:style>
  <w:style w:type="character" w:customStyle="1" w:styleId="apple-converted-space">
    <w:name w:val="apple-converted-space"/>
    <w:rsid w:val="00B17BEB"/>
    <w:rPr>
      <w:rFonts w:cs="Times New Roman"/>
    </w:rPr>
  </w:style>
  <w:style w:type="paragraph" w:customStyle="1" w:styleId="p15">
    <w:name w:val="p1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4">
    <w:name w:val="s4"/>
    <w:rsid w:val="00B17BEB"/>
    <w:rPr>
      <w:rFonts w:cs="Times New Roman"/>
    </w:rPr>
  </w:style>
  <w:style w:type="paragraph" w:customStyle="1" w:styleId="p18">
    <w:name w:val="p1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5">
    <w:name w:val="p2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6">
    <w:name w:val="p2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6">
    <w:name w:val="s6"/>
    <w:rsid w:val="00B17BEB"/>
    <w:rPr>
      <w:rFonts w:cs="Times New Roman"/>
    </w:rPr>
  </w:style>
  <w:style w:type="character" w:customStyle="1" w:styleId="s7">
    <w:name w:val="s7"/>
    <w:rsid w:val="00B17BEB"/>
    <w:rPr>
      <w:rFonts w:cs="Times New Roman"/>
    </w:rPr>
  </w:style>
  <w:style w:type="paragraph" w:customStyle="1" w:styleId="p27">
    <w:name w:val="p2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8">
    <w:name w:val="s8"/>
    <w:rsid w:val="00B17BEB"/>
    <w:rPr>
      <w:rFonts w:cs="Times New Roman"/>
    </w:rPr>
  </w:style>
  <w:style w:type="paragraph" w:customStyle="1" w:styleId="p28">
    <w:name w:val="p2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9">
    <w:name w:val="p2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30">
    <w:name w:val="p3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QuoteChar">
    <w:name w:val="Quote Char"/>
    <w:uiPriority w:val="29"/>
    <w:qFormat/>
    <w:rsid w:val="00B17BEB"/>
    <w:rPr>
      <w:i/>
    </w:rPr>
  </w:style>
  <w:style w:type="character" w:customStyle="1" w:styleId="IntenseQuoteChar">
    <w:name w:val="Intense Quote Char"/>
    <w:uiPriority w:val="30"/>
    <w:qFormat/>
    <w:rsid w:val="00B17BEB"/>
    <w:rPr>
      <w:i/>
    </w:rPr>
  </w:style>
  <w:style w:type="character" w:customStyle="1" w:styleId="FootnoteTextChar">
    <w:name w:val="Footnote Text Char"/>
    <w:uiPriority w:val="99"/>
    <w:qFormat/>
    <w:rsid w:val="00B17BEB"/>
    <w:rPr>
      <w:sz w:val="18"/>
    </w:rPr>
  </w:style>
  <w:style w:type="character" w:customStyle="1" w:styleId="FootnoteCharacters">
    <w:name w:val="Footnote Characters"/>
    <w:uiPriority w:val="99"/>
    <w:unhideWhenUsed/>
    <w:qFormat/>
    <w:rsid w:val="00B17BEB"/>
    <w:rPr>
      <w:vertAlign w:val="superscript"/>
    </w:rPr>
  </w:style>
  <w:style w:type="character" w:customStyle="1" w:styleId="EndnoteTextChar">
    <w:name w:val="Endnote Text Char"/>
    <w:uiPriority w:val="99"/>
    <w:qFormat/>
    <w:rsid w:val="00B17BEB"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sid w:val="00B17BEB"/>
    <w:rPr>
      <w:vertAlign w:val="superscript"/>
    </w:rPr>
  </w:style>
  <w:style w:type="character" w:customStyle="1" w:styleId="WW8Num1z0">
    <w:name w:val="WW8Num1z0"/>
    <w:qFormat/>
    <w:rsid w:val="00B17BEB"/>
  </w:style>
  <w:style w:type="character" w:customStyle="1" w:styleId="WW8Num1z1">
    <w:name w:val="WW8Num1z1"/>
    <w:qFormat/>
    <w:rsid w:val="00B17BEB"/>
  </w:style>
  <w:style w:type="character" w:customStyle="1" w:styleId="WW8Num1z2">
    <w:name w:val="WW8Num1z2"/>
    <w:qFormat/>
    <w:rsid w:val="00B17BEB"/>
  </w:style>
  <w:style w:type="character" w:customStyle="1" w:styleId="WW8Num1z3">
    <w:name w:val="WW8Num1z3"/>
    <w:qFormat/>
    <w:rsid w:val="00B17BEB"/>
  </w:style>
  <w:style w:type="character" w:customStyle="1" w:styleId="WW8Num1z4">
    <w:name w:val="WW8Num1z4"/>
    <w:qFormat/>
    <w:rsid w:val="00B17BEB"/>
  </w:style>
  <w:style w:type="character" w:customStyle="1" w:styleId="WW8Num1z5">
    <w:name w:val="WW8Num1z5"/>
    <w:qFormat/>
    <w:rsid w:val="00B17BEB"/>
  </w:style>
  <w:style w:type="character" w:customStyle="1" w:styleId="WW8Num1z6">
    <w:name w:val="WW8Num1z6"/>
    <w:qFormat/>
    <w:rsid w:val="00B17BEB"/>
  </w:style>
  <w:style w:type="character" w:customStyle="1" w:styleId="WW8Num1z7">
    <w:name w:val="WW8Num1z7"/>
    <w:qFormat/>
    <w:rsid w:val="00B17BEB"/>
  </w:style>
  <w:style w:type="character" w:customStyle="1" w:styleId="WW8Num1z8">
    <w:name w:val="WW8Num1z8"/>
    <w:qFormat/>
    <w:rsid w:val="00B17BEB"/>
  </w:style>
  <w:style w:type="character" w:customStyle="1" w:styleId="WW8Num2z0">
    <w:name w:val="WW8Num2z0"/>
    <w:qFormat/>
    <w:rsid w:val="00B17BEB"/>
  </w:style>
  <w:style w:type="character" w:customStyle="1" w:styleId="WW8Num2z1">
    <w:name w:val="WW8Num2z1"/>
    <w:qFormat/>
    <w:rsid w:val="00B17BEB"/>
  </w:style>
  <w:style w:type="character" w:customStyle="1" w:styleId="WW8Num2z2">
    <w:name w:val="WW8Num2z2"/>
    <w:qFormat/>
    <w:rsid w:val="00B17BEB"/>
  </w:style>
  <w:style w:type="character" w:customStyle="1" w:styleId="WW8Num2z3">
    <w:name w:val="WW8Num2z3"/>
    <w:qFormat/>
    <w:rsid w:val="00B17BEB"/>
  </w:style>
  <w:style w:type="character" w:customStyle="1" w:styleId="WW8Num2z4">
    <w:name w:val="WW8Num2z4"/>
    <w:qFormat/>
    <w:rsid w:val="00B17BEB"/>
  </w:style>
  <w:style w:type="character" w:customStyle="1" w:styleId="WW8Num2z5">
    <w:name w:val="WW8Num2z5"/>
    <w:qFormat/>
    <w:rsid w:val="00B17BEB"/>
  </w:style>
  <w:style w:type="character" w:customStyle="1" w:styleId="WW8Num2z6">
    <w:name w:val="WW8Num2z6"/>
    <w:qFormat/>
    <w:rsid w:val="00B17BEB"/>
  </w:style>
  <w:style w:type="character" w:customStyle="1" w:styleId="WW8Num2z7">
    <w:name w:val="WW8Num2z7"/>
    <w:qFormat/>
    <w:rsid w:val="00B17BEB"/>
  </w:style>
  <w:style w:type="character" w:customStyle="1" w:styleId="WW8Num2z8">
    <w:name w:val="WW8Num2z8"/>
    <w:qFormat/>
    <w:rsid w:val="00B17BEB"/>
  </w:style>
  <w:style w:type="character" w:customStyle="1" w:styleId="WW8Num3z0">
    <w:name w:val="WW8Num3z0"/>
    <w:qFormat/>
    <w:rsid w:val="00B17BEB"/>
  </w:style>
  <w:style w:type="character" w:customStyle="1" w:styleId="WW8Num3z1">
    <w:name w:val="WW8Num3z1"/>
    <w:qFormat/>
    <w:rsid w:val="00B17BEB"/>
  </w:style>
  <w:style w:type="character" w:customStyle="1" w:styleId="WW8Num3z2">
    <w:name w:val="WW8Num3z2"/>
    <w:qFormat/>
    <w:rsid w:val="00B17BEB"/>
  </w:style>
  <w:style w:type="character" w:customStyle="1" w:styleId="WW8Num3z3">
    <w:name w:val="WW8Num3z3"/>
    <w:qFormat/>
    <w:rsid w:val="00B17BEB"/>
  </w:style>
  <w:style w:type="character" w:customStyle="1" w:styleId="WW8Num3z4">
    <w:name w:val="WW8Num3z4"/>
    <w:qFormat/>
    <w:rsid w:val="00B17BEB"/>
  </w:style>
  <w:style w:type="character" w:customStyle="1" w:styleId="WW8Num3z5">
    <w:name w:val="WW8Num3z5"/>
    <w:qFormat/>
    <w:rsid w:val="00B17BEB"/>
  </w:style>
  <w:style w:type="character" w:customStyle="1" w:styleId="WW8Num3z6">
    <w:name w:val="WW8Num3z6"/>
    <w:qFormat/>
    <w:rsid w:val="00B17BEB"/>
  </w:style>
  <w:style w:type="character" w:customStyle="1" w:styleId="WW8Num3z7">
    <w:name w:val="WW8Num3z7"/>
    <w:qFormat/>
    <w:rsid w:val="00B17BEB"/>
  </w:style>
  <w:style w:type="character" w:customStyle="1" w:styleId="WW8Num3z8">
    <w:name w:val="WW8Num3z8"/>
    <w:qFormat/>
    <w:rsid w:val="00B17BEB"/>
  </w:style>
  <w:style w:type="character" w:customStyle="1" w:styleId="WW8Num4z0">
    <w:name w:val="WW8Num4z0"/>
    <w:qFormat/>
    <w:rsid w:val="00B17BEB"/>
    <w:rPr>
      <w:rFonts w:eastAsia="Arial Unicode MS"/>
    </w:rPr>
  </w:style>
  <w:style w:type="character" w:customStyle="1" w:styleId="WW8Num5z0">
    <w:name w:val="WW8Num5z0"/>
    <w:qFormat/>
    <w:rsid w:val="00B17BEB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B17BEB"/>
  </w:style>
  <w:style w:type="character" w:customStyle="1" w:styleId="WW8Num5z2">
    <w:name w:val="WW8Num5z2"/>
    <w:qFormat/>
    <w:rsid w:val="00B17BEB"/>
  </w:style>
  <w:style w:type="character" w:customStyle="1" w:styleId="WW8Num5z3">
    <w:name w:val="WW8Num5z3"/>
    <w:qFormat/>
    <w:rsid w:val="00B17BEB"/>
  </w:style>
  <w:style w:type="character" w:customStyle="1" w:styleId="WW8Num5z4">
    <w:name w:val="WW8Num5z4"/>
    <w:qFormat/>
    <w:rsid w:val="00B17BEB"/>
  </w:style>
  <w:style w:type="character" w:customStyle="1" w:styleId="WW8Num5z5">
    <w:name w:val="WW8Num5z5"/>
    <w:qFormat/>
    <w:rsid w:val="00B17BEB"/>
  </w:style>
  <w:style w:type="character" w:customStyle="1" w:styleId="WW8Num5z6">
    <w:name w:val="WW8Num5z6"/>
    <w:qFormat/>
    <w:rsid w:val="00B17BEB"/>
  </w:style>
  <w:style w:type="character" w:customStyle="1" w:styleId="WW8Num5z7">
    <w:name w:val="WW8Num5z7"/>
    <w:qFormat/>
    <w:rsid w:val="00B17BEB"/>
  </w:style>
  <w:style w:type="character" w:customStyle="1" w:styleId="WW8Num5z8">
    <w:name w:val="WW8Num5z8"/>
    <w:qFormat/>
    <w:rsid w:val="00B17BEB"/>
  </w:style>
  <w:style w:type="character" w:customStyle="1" w:styleId="WW8Num6z0">
    <w:name w:val="WW8Num6z0"/>
    <w:qFormat/>
    <w:rsid w:val="00B17BEB"/>
  </w:style>
  <w:style w:type="character" w:customStyle="1" w:styleId="WW8Num6z1">
    <w:name w:val="WW8Num6z1"/>
    <w:qFormat/>
    <w:rsid w:val="00B17BEB"/>
  </w:style>
  <w:style w:type="character" w:customStyle="1" w:styleId="WW8Num6z2">
    <w:name w:val="WW8Num6z2"/>
    <w:qFormat/>
    <w:rsid w:val="00B17BEB"/>
  </w:style>
  <w:style w:type="character" w:customStyle="1" w:styleId="WW8Num6z3">
    <w:name w:val="WW8Num6z3"/>
    <w:qFormat/>
    <w:rsid w:val="00B17BEB"/>
  </w:style>
  <w:style w:type="character" w:customStyle="1" w:styleId="WW8Num6z4">
    <w:name w:val="WW8Num6z4"/>
    <w:qFormat/>
    <w:rsid w:val="00B17BEB"/>
  </w:style>
  <w:style w:type="character" w:customStyle="1" w:styleId="WW8Num6z5">
    <w:name w:val="WW8Num6z5"/>
    <w:qFormat/>
    <w:rsid w:val="00B17BEB"/>
  </w:style>
  <w:style w:type="character" w:customStyle="1" w:styleId="WW8Num6z6">
    <w:name w:val="WW8Num6z6"/>
    <w:qFormat/>
    <w:rsid w:val="00B17BEB"/>
  </w:style>
  <w:style w:type="character" w:customStyle="1" w:styleId="WW8Num6z7">
    <w:name w:val="WW8Num6z7"/>
    <w:qFormat/>
    <w:rsid w:val="00B17BEB"/>
  </w:style>
  <w:style w:type="character" w:customStyle="1" w:styleId="WW8Num6z8">
    <w:name w:val="WW8Num6z8"/>
    <w:qFormat/>
    <w:rsid w:val="00B17BEB"/>
  </w:style>
  <w:style w:type="character" w:customStyle="1" w:styleId="WW8Num7z0">
    <w:name w:val="WW8Num7z0"/>
    <w:qFormat/>
    <w:rsid w:val="00B17BEB"/>
    <w:rPr>
      <w:rFonts w:ascii="Symbol" w:hAnsi="Symbol" w:cs="Symbol"/>
    </w:rPr>
  </w:style>
  <w:style w:type="character" w:customStyle="1" w:styleId="WW8Num7z1">
    <w:name w:val="WW8Num7z1"/>
    <w:qFormat/>
    <w:rsid w:val="00B17BEB"/>
    <w:rPr>
      <w:rFonts w:ascii="Courier New" w:hAnsi="Courier New" w:cs="Courier New"/>
    </w:rPr>
  </w:style>
  <w:style w:type="character" w:customStyle="1" w:styleId="WW8Num7z2">
    <w:name w:val="WW8Num7z2"/>
    <w:qFormat/>
    <w:rsid w:val="00B17BEB"/>
    <w:rPr>
      <w:rFonts w:ascii="Wingdings" w:hAnsi="Wingdings" w:cs="Wingdings"/>
    </w:rPr>
  </w:style>
  <w:style w:type="character" w:customStyle="1" w:styleId="WW8Num8z0">
    <w:name w:val="WW8Num8z0"/>
    <w:qFormat/>
    <w:rsid w:val="00B17BEB"/>
    <w:rPr>
      <w:rFonts w:ascii="Times New Roman" w:hAnsi="Times New Roman" w:cs="Times New Roman"/>
      <w:b/>
    </w:rPr>
  </w:style>
  <w:style w:type="character" w:customStyle="1" w:styleId="WW8Num8z1">
    <w:name w:val="WW8Num8z1"/>
    <w:qFormat/>
    <w:rsid w:val="00B17BEB"/>
  </w:style>
  <w:style w:type="character" w:customStyle="1" w:styleId="WW8Num8z2">
    <w:name w:val="WW8Num8z2"/>
    <w:qFormat/>
    <w:rsid w:val="00B17BEB"/>
  </w:style>
  <w:style w:type="character" w:customStyle="1" w:styleId="WW8Num8z3">
    <w:name w:val="WW8Num8z3"/>
    <w:qFormat/>
    <w:rsid w:val="00B17BEB"/>
  </w:style>
  <w:style w:type="character" w:customStyle="1" w:styleId="WW8Num8z4">
    <w:name w:val="WW8Num8z4"/>
    <w:qFormat/>
    <w:rsid w:val="00B17BEB"/>
  </w:style>
  <w:style w:type="character" w:customStyle="1" w:styleId="WW8Num8z5">
    <w:name w:val="WW8Num8z5"/>
    <w:qFormat/>
    <w:rsid w:val="00B17BEB"/>
  </w:style>
  <w:style w:type="character" w:customStyle="1" w:styleId="WW8Num8z6">
    <w:name w:val="WW8Num8z6"/>
    <w:qFormat/>
    <w:rsid w:val="00B17BEB"/>
  </w:style>
  <w:style w:type="character" w:customStyle="1" w:styleId="WW8Num8z7">
    <w:name w:val="WW8Num8z7"/>
    <w:qFormat/>
    <w:rsid w:val="00B17BEB"/>
  </w:style>
  <w:style w:type="character" w:customStyle="1" w:styleId="WW8Num8z8">
    <w:name w:val="WW8Num8z8"/>
    <w:qFormat/>
    <w:rsid w:val="00B17BEB"/>
  </w:style>
  <w:style w:type="character" w:customStyle="1" w:styleId="WW8Num9z0">
    <w:name w:val="WW8Num9z0"/>
    <w:qFormat/>
    <w:rsid w:val="00B17BEB"/>
    <w:rPr>
      <w:rFonts w:ascii="Times New Roman" w:hAnsi="Times New Roman" w:cs="Times New Roman"/>
      <w:b/>
    </w:rPr>
  </w:style>
  <w:style w:type="character" w:customStyle="1" w:styleId="WW8Num9z1">
    <w:name w:val="WW8Num9z1"/>
    <w:qFormat/>
    <w:rsid w:val="00B17BEB"/>
  </w:style>
  <w:style w:type="character" w:customStyle="1" w:styleId="WW8Num9z2">
    <w:name w:val="WW8Num9z2"/>
    <w:qFormat/>
    <w:rsid w:val="00B17BEB"/>
  </w:style>
  <w:style w:type="character" w:customStyle="1" w:styleId="WW8Num9z3">
    <w:name w:val="WW8Num9z3"/>
    <w:qFormat/>
    <w:rsid w:val="00B17BEB"/>
  </w:style>
  <w:style w:type="character" w:customStyle="1" w:styleId="WW8Num9z4">
    <w:name w:val="WW8Num9z4"/>
    <w:qFormat/>
    <w:rsid w:val="00B17BEB"/>
  </w:style>
  <w:style w:type="character" w:customStyle="1" w:styleId="WW8Num9z5">
    <w:name w:val="WW8Num9z5"/>
    <w:qFormat/>
    <w:rsid w:val="00B17BEB"/>
  </w:style>
  <w:style w:type="character" w:customStyle="1" w:styleId="WW8Num9z6">
    <w:name w:val="WW8Num9z6"/>
    <w:qFormat/>
    <w:rsid w:val="00B17BEB"/>
  </w:style>
  <w:style w:type="character" w:customStyle="1" w:styleId="WW8Num9z7">
    <w:name w:val="WW8Num9z7"/>
    <w:qFormat/>
    <w:rsid w:val="00B17BEB"/>
  </w:style>
  <w:style w:type="character" w:customStyle="1" w:styleId="WW8Num9z8">
    <w:name w:val="WW8Num9z8"/>
    <w:qFormat/>
    <w:rsid w:val="00B17BEB"/>
  </w:style>
  <w:style w:type="character" w:customStyle="1" w:styleId="WW8Num10z0">
    <w:name w:val="WW8Num10z0"/>
    <w:qFormat/>
    <w:rsid w:val="00B17BEB"/>
    <w:rPr>
      <w:rFonts w:ascii="Times New Roman" w:eastAsia="SimSun" w:hAnsi="Times New Roman" w:cs="Times New Roman"/>
      <w:b w:val="0"/>
      <w:i w:val="0"/>
      <w:color w:val="auto"/>
    </w:rPr>
  </w:style>
  <w:style w:type="character" w:customStyle="1" w:styleId="WW8Num10z1">
    <w:name w:val="WW8Num10z1"/>
    <w:qFormat/>
    <w:rsid w:val="00B17BEB"/>
  </w:style>
  <w:style w:type="character" w:customStyle="1" w:styleId="WW8Num10z2">
    <w:name w:val="WW8Num10z2"/>
    <w:qFormat/>
    <w:rsid w:val="00B17BEB"/>
  </w:style>
  <w:style w:type="character" w:customStyle="1" w:styleId="WW8Num10z3">
    <w:name w:val="WW8Num10z3"/>
    <w:qFormat/>
    <w:rsid w:val="00B17BEB"/>
  </w:style>
  <w:style w:type="character" w:customStyle="1" w:styleId="WW8Num10z4">
    <w:name w:val="WW8Num10z4"/>
    <w:qFormat/>
    <w:rsid w:val="00B17BEB"/>
  </w:style>
  <w:style w:type="character" w:customStyle="1" w:styleId="WW8Num10z5">
    <w:name w:val="WW8Num10z5"/>
    <w:qFormat/>
    <w:rsid w:val="00B17BEB"/>
  </w:style>
  <w:style w:type="character" w:customStyle="1" w:styleId="WW8Num10z6">
    <w:name w:val="WW8Num10z6"/>
    <w:qFormat/>
    <w:rsid w:val="00B17BEB"/>
  </w:style>
  <w:style w:type="character" w:customStyle="1" w:styleId="WW8Num10z7">
    <w:name w:val="WW8Num10z7"/>
    <w:qFormat/>
    <w:rsid w:val="00B17BEB"/>
  </w:style>
  <w:style w:type="character" w:customStyle="1" w:styleId="WW8Num10z8">
    <w:name w:val="WW8Num10z8"/>
    <w:qFormat/>
    <w:rsid w:val="00B17BEB"/>
  </w:style>
  <w:style w:type="character" w:customStyle="1" w:styleId="WW8Num11z0">
    <w:name w:val="WW8Num11z0"/>
    <w:qFormat/>
    <w:rsid w:val="00B17BEB"/>
    <w:rPr>
      <w:b/>
      <w:color w:val="000000"/>
    </w:rPr>
  </w:style>
  <w:style w:type="character" w:customStyle="1" w:styleId="WW8Num11z1">
    <w:name w:val="WW8Num11z1"/>
    <w:qFormat/>
    <w:rsid w:val="00B17BEB"/>
    <w:rPr>
      <w:b w:val="0"/>
    </w:rPr>
  </w:style>
  <w:style w:type="character" w:customStyle="1" w:styleId="WW8Num11z3">
    <w:name w:val="WW8Num11z3"/>
    <w:qFormat/>
    <w:rsid w:val="00B17BEB"/>
    <w:rPr>
      <w:b/>
    </w:rPr>
  </w:style>
  <w:style w:type="character" w:customStyle="1" w:styleId="WW8Num12z0">
    <w:name w:val="WW8Num12z0"/>
    <w:qFormat/>
    <w:rsid w:val="00B17BEB"/>
  </w:style>
  <w:style w:type="character" w:customStyle="1" w:styleId="WW8Num12z1">
    <w:name w:val="WW8Num12z1"/>
    <w:qFormat/>
    <w:rsid w:val="00B17BEB"/>
  </w:style>
  <w:style w:type="character" w:customStyle="1" w:styleId="WW8Num12z2">
    <w:name w:val="WW8Num12z2"/>
    <w:qFormat/>
    <w:rsid w:val="00B17BEB"/>
  </w:style>
  <w:style w:type="character" w:customStyle="1" w:styleId="WW8Num12z3">
    <w:name w:val="WW8Num12z3"/>
    <w:qFormat/>
    <w:rsid w:val="00B17BEB"/>
  </w:style>
  <w:style w:type="character" w:customStyle="1" w:styleId="WW8Num12z4">
    <w:name w:val="WW8Num12z4"/>
    <w:qFormat/>
    <w:rsid w:val="00B17BEB"/>
  </w:style>
  <w:style w:type="character" w:customStyle="1" w:styleId="WW8Num12z5">
    <w:name w:val="WW8Num12z5"/>
    <w:qFormat/>
    <w:rsid w:val="00B17BEB"/>
  </w:style>
  <w:style w:type="character" w:customStyle="1" w:styleId="WW8Num12z6">
    <w:name w:val="WW8Num12z6"/>
    <w:qFormat/>
    <w:rsid w:val="00B17BEB"/>
  </w:style>
  <w:style w:type="character" w:customStyle="1" w:styleId="WW8Num12z7">
    <w:name w:val="WW8Num12z7"/>
    <w:qFormat/>
    <w:rsid w:val="00B17BEB"/>
  </w:style>
  <w:style w:type="character" w:customStyle="1" w:styleId="WW8Num12z8">
    <w:name w:val="WW8Num12z8"/>
    <w:qFormat/>
    <w:rsid w:val="00B17BEB"/>
  </w:style>
  <w:style w:type="character" w:customStyle="1" w:styleId="WW8Num13z0">
    <w:name w:val="WW8Num13z0"/>
    <w:qFormat/>
    <w:rsid w:val="00B17BEB"/>
    <w:rPr>
      <w:rFonts w:ascii="Times New Roman" w:hAnsi="Times New Roman" w:cs="Times New Roman"/>
      <w:b/>
    </w:rPr>
  </w:style>
  <w:style w:type="character" w:customStyle="1" w:styleId="WW8Num13z1">
    <w:name w:val="WW8Num13z1"/>
    <w:qFormat/>
    <w:rsid w:val="00B17BEB"/>
  </w:style>
  <w:style w:type="character" w:customStyle="1" w:styleId="WW8Num13z2">
    <w:name w:val="WW8Num13z2"/>
    <w:qFormat/>
    <w:rsid w:val="00B17BEB"/>
  </w:style>
  <w:style w:type="character" w:customStyle="1" w:styleId="WW8Num13z3">
    <w:name w:val="WW8Num13z3"/>
    <w:qFormat/>
    <w:rsid w:val="00B17BEB"/>
  </w:style>
  <w:style w:type="character" w:customStyle="1" w:styleId="WW8Num13z4">
    <w:name w:val="WW8Num13z4"/>
    <w:qFormat/>
    <w:rsid w:val="00B17BEB"/>
  </w:style>
  <w:style w:type="character" w:customStyle="1" w:styleId="WW8Num13z5">
    <w:name w:val="WW8Num13z5"/>
    <w:qFormat/>
    <w:rsid w:val="00B17BEB"/>
  </w:style>
  <w:style w:type="character" w:customStyle="1" w:styleId="WW8Num13z6">
    <w:name w:val="WW8Num13z6"/>
    <w:qFormat/>
    <w:rsid w:val="00B17BEB"/>
  </w:style>
  <w:style w:type="character" w:customStyle="1" w:styleId="WW8Num13z7">
    <w:name w:val="WW8Num13z7"/>
    <w:qFormat/>
    <w:rsid w:val="00B17BEB"/>
  </w:style>
  <w:style w:type="character" w:customStyle="1" w:styleId="WW8Num13z8">
    <w:name w:val="WW8Num13z8"/>
    <w:qFormat/>
    <w:rsid w:val="00B17BEB"/>
  </w:style>
  <w:style w:type="character" w:customStyle="1" w:styleId="WW8Num14z0">
    <w:name w:val="WW8Num14z0"/>
    <w:qFormat/>
    <w:rsid w:val="00B17BEB"/>
    <w:rPr>
      <w:rFonts w:ascii="Times New Roman" w:hAnsi="Times New Roman" w:cs="Times New Roman"/>
      <w:b/>
    </w:rPr>
  </w:style>
  <w:style w:type="character" w:customStyle="1" w:styleId="WW8Num14z1">
    <w:name w:val="WW8Num14z1"/>
    <w:qFormat/>
    <w:rsid w:val="00B17BEB"/>
  </w:style>
  <w:style w:type="character" w:customStyle="1" w:styleId="WW8Num14z2">
    <w:name w:val="WW8Num14z2"/>
    <w:qFormat/>
    <w:rsid w:val="00B17BEB"/>
  </w:style>
  <w:style w:type="character" w:customStyle="1" w:styleId="WW8Num14z3">
    <w:name w:val="WW8Num14z3"/>
    <w:qFormat/>
    <w:rsid w:val="00B17BEB"/>
  </w:style>
  <w:style w:type="character" w:customStyle="1" w:styleId="WW8Num14z4">
    <w:name w:val="WW8Num14z4"/>
    <w:qFormat/>
    <w:rsid w:val="00B17BEB"/>
  </w:style>
  <w:style w:type="character" w:customStyle="1" w:styleId="WW8Num14z5">
    <w:name w:val="WW8Num14z5"/>
    <w:qFormat/>
    <w:rsid w:val="00B17BEB"/>
  </w:style>
  <w:style w:type="character" w:customStyle="1" w:styleId="WW8Num14z6">
    <w:name w:val="WW8Num14z6"/>
    <w:qFormat/>
    <w:rsid w:val="00B17BEB"/>
  </w:style>
  <w:style w:type="character" w:customStyle="1" w:styleId="WW8Num14z7">
    <w:name w:val="WW8Num14z7"/>
    <w:qFormat/>
    <w:rsid w:val="00B17BEB"/>
  </w:style>
  <w:style w:type="character" w:customStyle="1" w:styleId="WW8Num14z8">
    <w:name w:val="WW8Num14z8"/>
    <w:qFormat/>
    <w:rsid w:val="00B17BEB"/>
  </w:style>
  <w:style w:type="character" w:customStyle="1" w:styleId="WW8Num15z0">
    <w:name w:val="WW8Num15z0"/>
    <w:qFormat/>
    <w:rsid w:val="00B17BEB"/>
    <w:rPr>
      <w:rFonts w:ascii="Times New Roman" w:hAnsi="Times New Roman" w:cs="Times New Roman"/>
      <w:b/>
    </w:rPr>
  </w:style>
  <w:style w:type="character" w:customStyle="1" w:styleId="WW8Num15z1">
    <w:name w:val="WW8Num15z1"/>
    <w:qFormat/>
    <w:rsid w:val="00B17BEB"/>
  </w:style>
  <w:style w:type="character" w:customStyle="1" w:styleId="WW8Num15z2">
    <w:name w:val="WW8Num15z2"/>
    <w:qFormat/>
    <w:rsid w:val="00B17BEB"/>
  </w:style>
  <w:style w:type="character" w:customStyle="1" w:styleId="WW8Num15z3">
    <w:name w:val="WW8Num15z3"/>
    <w:qFormat/>
    <w:rsid w:val="00B17BEB"/>
  </w:style>
  <w:style w:type="character" w:customStyle="1" w:styleId="WW8Num15z4">
    <w:name w:val="WW8Num15z4"/>
    <w:qFormat/>
    <w:rsid w:val="00B17BEB"/>
  </w:style>
  <w:style w:type="character" w:customStyle="1" w:styleId="WW8Num15z5">
    <w:name w:val="WW8Num15z5"/>
    <w:qFormat/>
    <w:rsid w:val="00B17BEB"/>
  </w:style>
  <w:style w:type="character" w:customStyle="1" w:styleId="WW8Num15z6">
    <w:name w:val="WW8Num15z6"/>
    <w:qFormat/>
    <w:rsid w:val="00B17BEB"/>
  </w:style>
  <w:style w:type="character" w:customStyle="1" w:styleId="WW8Num15z8">
    <w:name w:val="WW8Num15z8"/>
    <w:qFormat/>
    <w:rsid w:val="00B17BEB"/>
  </w:style>
  <w:style w:type="character" w:customStyle="1" w:styleId="15">
    <w:name w:val="Основной шрифт абзаца1"/>
    <w:qFormat/>
    <w:rsid w:val="00B17BEB"/>
  </w:style>
  <w:style w:type="character" w:customStyle="1" w:styleId="ConsNormal0">
    <w:name w:val="ConsNormal Знак"/>
    <w:qFormat/>
    <w:rsid w:val="00B17BEB"/>
    <w:rPr>
      <w:rFonts w:ascii="Arial" w:eastAsia="Arial" w:hAnsi="Arial" w:cs="Arial"/>
      <w:lang w:eastAsia="ar-SA" w:bidi="ar-SA"/>
    </w:rPr>
  </w:style>
  <w:style w:type="character" w:customStyle="1" w:styleId="sentence">
    <w:name w:val="sentence"/>
    <w:qFormat/>
    <w:rsid w:val="00B17BEB"/>
  </w:style>
  <w:style w:type="character" w:customStyle="1" w:styleId="afff0">
    <w:name w:val="Символ сноски"/>
    <w:qFormat/>
    <w:rsid w:val="00B17BEB"/>
    <w:rPr>
      <w:vertAlign w:val="superscript"/>
    </w:rPr>
  </w:style>
  <w:style w:type="paragraph" w:customStyle="1" w:styleId="16">
    <w:name w:val="Название1"/>
    <w:basedOn w:val="a"/>
    <w:qFormat/>
    <w:rsid w:val="00B17BEB"/>
    <w:pPr>
      <w:suppressLineNumbers/>
      <w:shd w:val="nil"/>
      <w:suppressAutoHyphens/>
      <w:spacing w:before="120" w:after="120" w:line="276" w:lineRule="auto"/>
    </w:pPr>
    <w:rPr>
      <w:rFonts w:ascii="Calibri" w:hAnsi="Calibri" w:cs="Mangal"/>
      <w:i/>
      <w:iCs/>
      <w:color w:val="FFFFFF"/>
      <w:sz w:val="24"/>
      <w:szCs w:val="24"/>
      <w:shd w:val="clear" w:color="auto" w:fill="000000"/>
      <w:lang w:eastAsia="zh-CN"/>
    </w:rPr>
  </w:style>
  <w:style w:type="paragraph" w:customStyle="1" w:styleId="17">
    <w:name w:val="Без интервала1"/>
    <w:qFormat/>
    <w:rsid w:val="00B17BEB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s10">
    <w:name w:val="s_1"/>
    <w:basedOn w:val="a"/>
    <w:rsid w:val="002329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80065-F176-4C1C-9041-EC55FE467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2023-10-19T07:25:00Z</dcterms:created>
  <dcterms:modified xsi:type="dcterms:W3CDTF">2023-10-19T07:28:00Z</dcterms:modified>
</cp:coreProperties>
</file>